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Międzyodrze</w:t>
      </w:r>
      <w:proofErr w:type="spellEnd"/>
      <w:r w:rsidR="00AA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46">
        <w:rPr>
          <w:rFonts w:ascii="Times New Roman" w:hAnsi="Times New Roman" w:cs="Times New Roman"/>
          <w:b/>
          <w:sz w:val="24"/>
          <w:szCs w:val="24"/>
        </w:rPr>
        <w:t>Odra Zachodnia</w:t>
      </w:r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B26046">
        <w:rPr>
          <w:rFonts w:ascii="Times New Roman" w:hAnsi="Times New Roman" w:cs="Times New Roman"/>
          <w:sz w:val="24"/>
          <w:szCs w:val="24"/>
        </w:rPr>
        <w:t>190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B26046">
        <w:rPr>
          <w:rFonts w:ascii="Times New Roman" w:hAnsi="Times New Roman" w:cs="Times New Roman"/>
          <w:sz w:val="24"/>
          <w:szCs w:val="24"/>
        </w:rPr>
        <w:t>29</w:t>
      </w:r>
      <w:r w:rsidR="00D31B26">
        <w:rPr>
          <w:rFonts w:ascii="Times New Roman" w:hAnsi="Times New Roman" w:cs="Times New Roman"/>
          <w:sz w:val="24"/>
          <w:szCs w:val="24"/>
        </w:rPr>
        <w:t>00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21239A"/>
    <w:rsid w:val="00291902"/>
    <w:rsid w:val="00546E46"/>
    <w:rsid w:val="00773DFA"/>
    <w:rsid w:val="007C5FE2"/>
    <w:rsid w:val="00992D81"/>
    <w:rsid w:val="009F1EA8"/>
    <w:rsid w:val="00A00D7E"/>
    <w:rsid w:val="00A5724E"/>
    <w:rsid w:val="00AA2043"/>
    <w:rsid w:val="00AA7E47"/>
    <w:rsid w:val="00B26046"/>
    <w:rsid w:val="00B54513"/>
    <w:rsid w:val="00D31B26"/>
    <w:rsid w:val="00DE72DB"/>
    <w:rsid w:val="00E3170A"/>
    <w:rsid w:val="00EB35AF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2020-07-29T07:53:00Z</cp:lastPrinted>
  <dcterms:created xsi:type="dcterms:W3CDTF">2020-07-29T07:53:00Z</dcterms:created>
  <dcterms:modified xsi:type="dcterms:W3CDTF">2020-07-29T07:54:00Z</dcterms:modified>
</cp:coreProperties>
</file>