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F73F8" w14:textId="77777777" w:rsidR="0007718F" w:rsidRPr="00486B20" w:rsidRDefault="0007718F" w:rsidP="002F181C">
      <w:pPr>
        <w:widowControl/>
        <w:tabs>
          <w:tab w:val="left" w:pos="-284"/>
        </w:tabs>
        <w:suppressAutoHyphens/>
        <w:spacing w:line="276" w:lineRule="auto"/>
        <w:ind w:left="2552" w:right="-709" w:hanging="1701"/>
        <w:rPr>
          <w:rFonts w:ascii="Tahoma" w:hAnsi="Tahoma" w:cs="Tahoma"/>
          <w:b/>
          <w:bCs/>
          <w:sz w:val="22"/>
          <w:szCs w:val="22"/>
        </w:rPr>
      </w:pPr>
      <w:bookmarkStart w:id="0" w:name="_Toc124815622"/>
      <w:bookmarkStart w:id="1" w:name="_GoBack"/>
      <w:bookmarkEnd w:id="1"/>
    </w:p>
    <w:p w14:paraId="5290D4F9" w14:textId="77777777" w:rsidR="00332104" w:rsidRPr="00486B20" w:rsidRDefault="00332104" w:rsidP="002F181C">
      <w:pPr>
        <w:widowControl/>
        <w:spacing w:line="276" w:lineRule="auto"/>
        <w:jc w:val="center"/>
        <w:rPr>
          <w:rFonts w:ascii="Tahoma" w:hAnsi="Tahoma" w:cs="Tahoma"/>
          <w:sz w:val="22"/>
          <w:szCs w:val="22"/>
        </w:rPr>
      </w:pPr>
    </w:p>
    <w:p w14:paraId="1947332B" w14:textId="77777777" w:rsidR="00332104" w:rsidRPr="00486B20" w:rsidRDefault="00332104" w:rsidP="002F181C">
      <w:pPr>
        <w:widowControl/>
        <w:spacing w:line="276" w:lineRule="auto"/>
        <w:jc w:val="center"/>
        <w:rPr>
          <w:rFonts w:ascii="Tahoma" w:hAnsi="Tahoma" w:cs="Tahoma"/>
          <w:sz w:val="22"/>
          <w:szCs w:val="22"/>
        </w:rPr>
      </w:pPr>
    </w:p>
    <w:p w14:paraId="5B82C2E0" w14:textId="77777777" w:rsidR="00332104" w:rsidRPr="00486B20" w:rsidRDefault="00332104" w:rsidP="002F181C">
      <w:pPr>
        <w:widowControl/>
        <w:spacing w:line="276" w:lineRule="auto"/>
        <w:jc w:val="center"/>
        <w:rPr>
          <w:rFonts w:ascii="Tahoma" w:hAnsi="Tahoma" w:cs="Tahoma"/>
          <w:sz w:val="22"/>
          <w:szCs w:val="22"/>
        </w:rPr>
      </w:pPr>
    </w:p>
    <w:p w14:paraId="427AE570" w14:textId="77777777" w:rsidR="00332104" w:rsidRPr="00486B20" w:rsidRDefault="00332104" w:rsidP="002F181C">
      <w:pPr>
        <w:widowControl/>
        <w:spacing w:line="276" w:lineRule="auto"/>
        <w:jc w:val="center"/>
        <w:rPr>
          <w:rFonts w:ascii="Tahoma" w:hAnsi="Tahoma" w:cs="Tahoma"/>
          <w:sz w:val="22"/>
          <w:szCs w:val="22"/>
        </w:rPr>
      </w:pPr>
    </w:p>
    <w:p w14:paraId="7FC0E043" w14:textId="77777777" w:rsidR="00332104" w:rsidRPr="00486B20" w:rsidRDefault="00332104" w:rsidP="002F181C">
      <w:pPr>
        <w:widowControl/>
        <w:spacing w:line="276" w:lineRule="auto"/>
        <w:jc w:val="center"/>
        <w:rPr>
          <w:rFonts w:ascii="Tahoma" w:hAnsi="Tahoma" w:cs="Tahoma"/>
          <w:sz w:val="22"/>
          <w:szCs w:val="22"/>
        </w:rPr>
      </w:pPr>
    </w:p>
    <w:p w14:paraId="25685DBB" w14:textId="77777777" w:rsidR="00332104" w:rsidRPr="00486B20" w:rsidRDefault="00332104" w:rsidP="002F181C">
      <w:pPr>
        <w:widowControl/>
        <w:spacing w:line="276" w:lineRule="auto"/>
        <w:jc w:val="center"/>
        <w:rPr>
          <w:rFonts w:ascii="Tahoma" w:hAnsi="Tahoma" w:cs="Tahoma"/>
          <w:sz w:val="22"/>
          <w:szCs w:val="22"/>
        </w:rPr>
      </w:pPr>
    </w:p>
    <w:p w14:paraId="2FE09E49" w14:textId="77777777" w:rsidR="00332104" w:rsidRPr="00486B20" w:rsidRDefault="00332104" w:rsidP="002F181C">
      <w:pPr>
        <w:widowControl/>
        <w:spacing w:line="276" w:lineRule="auto"/>
        <w:jc w:val="center"/>
        <w:rPr>
          <w:rFonts w:ascii="Tahoma" w:hAnsi="Tahoma" w:cs="Tahoma"/>
          <w:sz w:val="22"/>
          <w:szCs w:val="22"/>
        </w:rPr>
      </w:pPr>
    </w:p>
    <w:p w14:paraId="572517B5" w14:textId="77777777" w:rsidR="00332104" w:rsidRPr="00486B20" w:rsidRDefault="00332104" w:rsidP="002F181C">
      <w:pPr>
        <w:widowControl/>
        <w:spacing w:line="276" w:lineRule="auto"/>
        <w:jc w:val="center"/>
        <w:rPr>
          <w:rFonts w:ascii="Tahoma" w:hAnsi="Tahoma" w:cs="Tahoma"/>
          <w:sz w:val="22"/>
          <w:szCs w:val="22"/>
        </w:rPr>
      </w:pPr>
    </w:p>
    <w:p w14:paraId="450B55A4" w14:textId="77777777" w:rsidR="00332104" w:rsidRPr="00486B20" w:rsidRDefault="00332104" w:rsidP="002F181C">
      <w:pPr>
        <w:widowControl/>
        <w:spacing w:line="276" w:lineRule="auto"/>
        <w:jc w:val="center"/>
        <w:rPr>
          <w:rFonts w:ascii="Tahoma" w:hAnsi="Tahoma" w:cs="Tahoma"/>
          <w:sz w:val="22"/>
          <w:szCs w:val="22"/>
        </w:rPr>
      </w:pPr>
    </w:p>
    <w:p w14:paraId="5EE15B14" w14:textId="77777777" w:rsidR="0064238B" w:rsidRPr="00486B20" w:rsidRDefault="005D211C" w:rsidP="002F181C">
      <w:pPr>
        <w:widowControl/>
        <w:tabs>
          <w:tab w:val="left" w:pos="3750"/>
        </w:tabs>
        <w:spacing w:line="276" w:lineRule="auto"/>
        <w:rPr>
          <w:rFonts w:ascii="Tahoma" w:hAnsi="Tahoma" w:cs="Tahoma"/>
          <w:sz w:val="22"/>
          <w:szCs w:val="22"/>
        </w:rPr>
      </w:pPr>
      <w:r w:rsidRPr="00486B20">
        <w:rPr>
          <w:rFonts w:ascii="Tahoma" w:hAnsi="Tahoma" w:cs="Tahoma"/>
          <w:sz w:val="22"/>
          <w:szCs w:val="22"/>
        </w:rPr>
        <w:tab/>
      </w:r>
    </w:p>
    <w:p w14:paraId="066FFAB1" w14:textId="77777777" w:rsidR="00332104" w:rsidRPr="00486B20" w:rsidRDefault="00332104" w:rsidP="002F181C">
      <w:pPr>
        <w:widowControl/>
        <w:spacing w:line="276" w:lineRule="auto"/>
        <w:jc w:val="center"/>
        <w:rPr>
          <w:rFonts w:ascii="Tahoma" w:hAnsi="Tahoma" w:cs="Tahoma"/>
          <w:sz w:val="22"/>
          <w:szCs w:val="22"/>
        </w:rPr>
      </w:pPr>
    </w:p>
    <w:p w14:paraId="10F10569" w14:textId="77777777" w:rsidR="00332104" w:rsidRPr="00486B20" w:rsidRDefault="00332104" w:rsidP="002F181C">
      <w:pPr>
        <w:widowControl/>
        <w:spacing w:line="276" w:lineRule="auto"/>
        <w:jc w:val="center"/>
        <w:rPr>
          <w:rFonts w:ascii="Tahoma" w:hAnsi="Tahoma" w:cs="Tahoma"/>
          <w:sz w:val="22"/>
          <w:szCs w:val="22"/>
        </w:rPr>
      </w:pPr>
    </w:p>
    <w:p w14:paraId="09694DF6" w14:textId="77777777" w:rsidR="00A9533F" w:rsidRPr="00486B20" w:rsidRDefault="00CD6732" w:rsidP="002F181C">
      <w:pPr>
        <w:widowControl/>
        <w:spacing w:line="276" w:lineRule="auto"/>
        <w:ind w:right="425"/>
        <w:jc w:val="center"/>
        <w:rPr>
          <w:rFonts w:ascii="Tahoma" w:hAnsi="Tahoma" w:cs="Tahoma"/>
          <w:b/>
          <w:bCs/>
          <w:spacing w:val="-2"/>
          <w:sz w:val="22"/>
          <w:szCs w:val="22"/>
        </w:rPr>
      </w:pPr>
      <w:r w:rsidRPr="00486B20">
        <w:rPr>
          <w:rFonts w:ascii="Tahoma" w:hAnsi="Tahoma" w:cs="Tahoma"/>
          <w:b/>
          <w:bCs/>
          <w:spacing w:val="-2"/>
          <w:sz w:val="22"/>
          <w:szCs w:val="22"/>
        </w:rPr>
        <w:t xml:space="preserve">Część 3 – </w:t>
      </w:r>
    </w:p>
    <w:p w14:paraId="27E08E6A" w14:textId="77777777" w:rsidR="00443F9B" w:rsidRDefault="00BB6DAE" w:rsidP="002F181C">
      <w:pPr>
        <w:widowControl/>
        <w:spacing w:line="276" w:lineRule="auto"/>
        <w:ind w:right="425"/>
        <w:jc w:val="center"/>
        <w:rPr>
          <w:rFonts w:ascii="Tahoma" w:hAnsi="Tahoma" w:cs="Tahoma"/>
          <w:b/>
          <w:sz w:val="22"/>
          <w:szCs w:val="22"/>
        </w:rPr>
      </w:pPr>
      <w:r>
        <w:rPr>
          <w:rFonts w:ascii="Tahoma" w:hAnsi="Tahoma" w:cs="Tahoma"/>
          <w:b/>
          <w:bCs/>
          <w:spacing w:val="-2"/>
          <w:sz w:val="22"/>
          <w:szCs w:val="22"/>
        </w:rPr>
        <w:t>Opis Przedmiotu Zamówienia</w:t>
      </w:r>
      <w:r w:rsidR="00332104" w:rsidRPr="00486B20">
        <w:rPr>
          <w:rFonts w:ascii="Tahoma" w:hAnsi="Tahoma" w:cs="Tahoma"/>
          <w:b/>
          <w:sz w:val="22"/>
          <w:szCs w:val="22"/>
        </w:rPr>
        <w:t xml:space="preserve"> </w:t>
      </w:r>
      <w:r>
        <w:rPr>
          <w:rFonts w:ascii="Tahoma" w:hAnsi="Tahoma" w:cs="Tahoma"/>
          <w:b/>
          <w:sz w:val="22"/>
          <w:szCs w:val="22"/>
        </w:rPr>
        <w:t>(OPZ</w:t>
      </w:r>
      <w:r w:rsidR="00AC26CA" w:rsidRPr="00486B20">
        <w:rPr>
          <w:rFonts w:ascii="Tahoma" w:hAnsi="Tahoma" w:cs="Tahoma"/>
          <w:b/>
          <w:sz w:val="22"/>
          <w:szCs w:val="22"/>
        </w:rPr>
        <w:t xml:space="preserve">) </w:t>
      </w:r>
      <w:r w:rsidR="00332104" w:rsidRPr="00486B20">
        <w:rPr>
          <w:rFonts w:ascii="Tahoma" w:hAnsi="Tahoma" w:cs="Tahoma"/>
          <w:b/>
          <w:sz w:val="22"/>
          <w:szCs w:val="22"/>
        </w:rPr>
        <w:t xml:space="preserve">dla </w:t>
      </w:r>
      <w:r w:rsidR="002E3DE1" w:rsidRPr="00486B20">
        <w:rPr>
          <w:rFonts w:ascii="Tahoma" w:hAnsi="Tahoma" w:cs="Tahoma"/>
          <w:b/>
          <w:sz w:val="22"/>
          <w:szCs w:val="22"/>
        </w:rPr>
        <w:t xml:space="preserve">zadania </w:t>
      </w:r>
    </w:p>
    <w:p w14:paraId="6CC44D40" w14:textId="77777777" w:rsidR="0031282B" w:rsidRPr="00486B20" w:rsidRDefault="00091B38" w:rsidP="002F181C">
      <w:pPr>
        <w:widowControl/>
        <w:spacing w:line="276" w:lineRule="auto"/>
        <w:jc w:val="center"/>
        <w:rPr>
          <w:rFonts w:ascii="Tahoma" w:hAnsi="Tahoma" w:cs="Tahoma"/>
          <w:b/>
          <w:sz w:val="22"/>
          <w:szCs w:val="22"/>
        </w:rPr>
      </w:pPr>
      <w:r w:rsidRPr="00091B38">
        <w:rPr>
          <w:rFonts w:ascii="Tahoma" w:hAnsi="Tahoma" w:cs="Tahoma"/>
          <w:b/>
          <w:iCs/>
          <w:color w:val="000000"/>
          <w:sz w:val="22"/>
          <w:szCs w:val="22"/>
        </w:rPr>
        <w:t xml:space="preserve">Wykonanie i montaż barier kierujących migrujące organizmy rzeczne poza strefy niebezpieczne w okolicach Elektrowni Wodnej Kamienna na Drawie w ramach projektu LIFE13 NAT/PL/000009  </w:t>
      </w:r>
      <w:r w:rsidR="00536736" w:rsidRPr="00486B20">
        <w:rPr>
          <w:rFonts w:ascii="Tahoma" w:hAnsi="Tahoma" w:cs="Tahoma"/>
          <w:b/>
          <w:sz w:val="22"/>
          <w:szCs w:val="22"/>
        </w:rPr>
        <w:br w:type="page"/>
      </w:r>
    </w:p>
    <w:p w14:paraId="41D47ACC" w14:textId="77777777" w:rsidR="00536736" w:rsidRPr="00486B20" w:rsidRDefault="00536736" w:rsidP="002F181C">
      <w:pPr>
        <w:tabs>
          <w:tab w:val="left" w:pos="3124"/>
        </w:tabs>
        <w:spacing w:line="276" w:lineRule="auto"/>
        <w:rPr>
          <w:rFonts w:ascii="Tahoma" w:hAnsi="Tahoma" w:cs="Tahoma"/>
          <w:sz w:val="22"/>
          <w:szCs w:val="22"/>
        </w:rPr>
        <w:sectPr w:rsidR="00536736" w:rsidRPr="00486B20" w:rsidSect="00B11DA6">
          <w:headerReference w:type="default" r:id="rId9"/>
          <w:footerReference w:type="even" r:id="rId10"/>
          <w:footerReference w:type="default" r:id="rId11"/>
          <w:pgSz w:w="11906" w:h="16838" w:code="9"/>
          <w:pgMar w:top="1418" w:right="1287" w:bottom="1701" w:left="1418" w:header="709" w:footer="709" w:gutter="284"/>
          <w:pgNumType w:start="1"/>
          <w:cols w:space="708"/>
        </w:sectPr>
      </w:pPr>
    </w:p>
    <w:p w14:paraId="0F77C957" w14:textId="77777777" w:rsidR="00332104" w:rsidRPr="00486B20" w:rsidRDefault="00332104" w:rsidP="002F181C">
      <w:pPr>
        <w:widowControl/>
        <w:spacing w:line="276" w:lineRule="auto"/>
        <w:jc w:val="cente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6099"/>
      </w:tblGrid>
      <w:tr w:rsidR="00332104" w:rsidRPr="00486B20" w14:paraId="1882682C" w14:textId="77777777" w:rsidTr="008A658D">
        <w:trPr>
          <w:trHeight w:val="567"/>
          <w:jc w:val="center"/>
        </w:trPr>
        <w:tc>
          <w:tcPr>
            <w:tcW w:w="2853" w:type="dxa"/>
            <w:vAlign w:val="center"/>
          </w:tcPr>
          <w:p w14:paraId="0173D14C" w14:textId="77777777" w:rsidR="00332104" w:rsidRPr="00486B20" w:rsidRDefault="00332104" w:rsidP="00A57B16">
            <w:pPr>
              <w:widowControl/>
              <w:spacing w:line="276" w:lineRule="auto"/>
              <w:jc w:val="left"/>
              <w:rPr>
                <w:rFonts w:ascii="Tahoma" w:hAnsi="Tahoma" w:cs="Tahoma"/>
                <w:b/>
                <w:sz w:val="22"/>
                <w:szCs w:val="22"/>
              </w:rPr>
            </w:pPr>
            <w:r w:rsidRPr="00486B20">
              <w:rPr>
                <w:rFonts w:ascii="Tahoma" w:hAnsi="Tahoma" w:cs="Tahoma"/>
                <w:b/>
                <w:sz w:val="22"/>
                <w:szCs w:val="22"/>
              </w:rPr>
              <w:t>ZAMAWIAJĄCY:</w:t>
            </w:r>
          </w:p>
        </w:tc>
        <w:tc>
          <w:tcPr>
            <w:tcW w:w="6099" w:type="dxa"/>
            <w:vAlign w:val="center"/>
          </w:tcPr>
          <w:p w14:paraId="5330F70C" w14:textId="77777777" w:rsidR="00332104" w:rsidRPr="00486B20" w:rsidRDefault="002E3DE1" w:rsidP="00A57B16">
            <w:pPr>
              <w:widowControl/>
              <w:spacing w:line="276" w:lineRule="auto"/>
              <w:jc w:val="left"/>
              <w:rPr>
                <w:rFonts w:ascii="Tahoma" w:hAnsi="Tahoma" w:cs="Tahoma"/>
                <w:b/>
                <w:i/>
                <w:sz w:val="22"/>
                <w:szCs w:val="22"/>
              </w:rPr>
            </w:pPr>
            <w:r w:rsidRPr="00486B20">
              <w:rPr>
                <w:rFonts w:ascii="Tahoma" w:hAnsi="Tahoma" w:cs="Tahoma"/>
                <w:i/>
                <w:sz w:val="22"/>
                <w:szCs w:val="22"/>
              </w:rPr>
              <w:t>Regionalna Dyrekcja Ochrony Środowiska</w:t>
            </w:r>
            <w:r w:rsidR="004817A7" w:rsidRPr="00486B20">
              <w:rPr>
                <w:rFonts w:ascii="Tahoma" w:hAnsi="Tahoma" w:cs="Tahoma"/>
                <w:i/>
                <w:sz w:val="22"/>
                <w:szCs w:val="22"/>
              </w:rPr>
              <w:t xml:space="preserve"> </w:t>
            </w:r>
            <w:r w:rsidR="00277853" w:rsidRPr="00486B20">
              <w:rPr>
                <w:rFonts w:ascii="Tahoma" w:hAnsi="Tahoma" w:cs="Tahoma"/>
                <w:i/>
                <w:sz w:val="22"/>
                <w:szCs w:val="22"/>
              </w:rPr>
              <w:t xml:space="preserve">                          </w:t>
            </w:r>
            <w:r w:rsidR="004817A7" w:rsidRPr="00486B20">
              <w:rPr>
                <w:rFonts w:ascii="Tahoma" w:hAnsi="Tahoma" w:cs="Tahoma"/>
                <w:i/>
                <w:sz w:val="22"/>
                <w:szCs w:val="22"/>
              </w:rPr>
              <w:t>w Szczecinie</w:t>
            </w:r>
          </w:p>
        </w:tc>
      </w:tr>
      <w:tr w:rsidR="00332104" w:rsidRPr="00486B20" w14:paraId="488065BA" w14:textId="77777777" w:rsidTr="008A658D">
        <w:trPr>
          <w:trHeight w:val="567"/>
          <w:jc w:val="center"/>
        </w:trPr>
        <w:tc>
          <w:tcPr>
            <w:tcW w:w="2853" w:type="dxa"/>
            <w:vAlign w:val="center"/>
          </w:tcPr>
          <w:p w14:paraId="5DE312A2" w14:textId="77777777" w:rsidR="00332104" w:rsidRPr="00486B20" w:rsidRDefault="00332104" w:rsidP="002F181C">
            <w:pPr>
              <w:widowControl/>
              <w:spacing w:line="276" w:lineRule="auto"/>
              <w:rPr>
                <w:rFonts w:ascii="Tahoma" w:hAnsi="Tahoma" w:cs="Tahoma"/>
                <w:b/>
                <w:sz w:val="22"/>
                <w:szCs w:val="22"/>
              </w:rPr>
            </w:pPr>
            <w:r w:rsidRPr="00486B20">
              <w:rPr>
                <w:rFonts w:ascii="Tahoma" w:hAnsi="Tahoma" w:cs="Tahoma"/>
                <w:b/>
                <w:sz w:val="22"/>
                <w:szCs w:val="22"/>
              </w:rPr>
              <w:t>ADRES:</w:t>
            </w:r>
          </w:p>
        </w:tc>
        <w:tc>
          <w:tcPr>
            <w:tcW w:w="6099" w:type="dxa"/>
            <w:vAlign w:val="center"/>
          </w:tcPr>
          <w:p w14:paraId="6B4EC8F6" w14:textId="77777777" w:rsidR="00332104" w:rsidRPr="00486B20" w:rsidRDefault="002E3DE1" w:rsidP="002F181C">
            <w:pPr>
              <w:widowControl/>
              <w:spacing w:line="276" w:lineRule="auto"/>
              <w:rPr>
                <w:rFonts w:ascii="Tahoma" w:hAnsi="Tahoma" w:cs="Tahoma"/>
                <w:b/>
                <w:i/>
                <w:sz w:val="22"/>
                <w:szCs w:val="22"/>
              </w:rPr>
            </w:pPr>
            <w:r w:rsidRPr="00486B20">
              <w:rPr>
                <w:rFonts w:ascii="Tahoma" w:hAnsi="Tahoma" w:cs="Tahoma"/>
                <w:i/>
                <w:sz w:val="22"/>
                <w:szCs w:val="22"/>
              </w:rPr>
              <w:t xml:space="preserve">71 – 637 </w:t>
            </w:r>
            <w:proofErr w:type="spellStart"/>
            <w:r w:rsidRPr="00486B20">
              <w:rPr>
                <w:rFonts w:ascii="Tahoma" w:hAnsi="Tahoma" w:cs="Tahoma"/>
                <w:i/>
                <w:sz w:val="22"/>
                <w:szCs w:val="22"/>
              </w:rPr>
              <w:t>Szczecin,ul</w:t>
            </w:r>
            <w:proofErr w:type="spellEnd"/>
            <w:r w:rsidRPr="00486B20">
              <w:rPr>
                <w:rFonts w:ascii="Tahoma" w:hAnsi="Tahoma" w:cs="Tahoma"/>
                <w:i/>
                <w:sz w:val="22"/>
                <w:szCs w:val="22"/>
              </w:rPr>
              <w:t xml:space="preserve">. Teofila </w:t>
            </w:r>
            <w:proofErr w:type="spellStart"/>
            <w:r w:rsidRPr="00486B20">
              <w:rPr>
                <w:rFonts w:ascii="Tahoma" w:hAnsi="Tahoma" w:cs="Tahoma"/>
                <w:i/>
                <w:sz w:val="22"/>
                <w:szCs w:val="22"/>
              </w:rPr>
              <w:t>Firlika</w:t>
            </w:r>
            <w:proofErr w:type="spellEnd"/>
            <w:r w:rsidRPr="00486B20">
              <w:rPr>
                <w:rFonts w:ascii="Tahoma" w:hAnsi="Tahoma" w:cs="Tahoma"/>
                <w:i/>
                <w:sz w:val="22"/>
                <w:szCs w:val="22"/>
              </w:rPr>
              <w:t xml:space="preserve"> 20</w:t>
            </w:r>
          </w:p>
        </w:tc>
      </w:tr>
    </w:tbl>
    <w:p w14:paraId="00CB5AD4" w14:textId="77777777" w:rsidR="00332104" w:rsidRPr="00486B20" w:rsidRDefault="00332104" w:rsidP="002F181C">
      <w:pPr>
        <w:widowControl/>
        <w:spacing w:line="276" w:lineRule="auto"/>
        <w:jc w:val="center"/>
        <w:rPr>
          <w:rFonts w:ascii="Tahoma" w:hAnsi="Tahoma" w:cs="Tahoma"/>
          <w:b/>
          <w:sz w:val="22"/>
          <w:szCs w:val="22"/>
        </w:rPr>
      </w:pPr>
    </w:p>
    <w:p w14:paraId="14682AB8" w14:textId="77777777" w:rsidR="00332104" w:rsidRPr="00486B20" w:rsidRDefault="00332104" w:rsidP="002F181C">
      <w:pPr>
        <w:widowControl/>
        <w:spacing w:line="276" w:lineRule="auto"/>
        <w:jc w:val="center"/>
        <w:rPr>
          <w:rFonts w:ascii="Tahoma" w:hAnsi="Tahoma" w:cs="Tahoma"/>
          <w:b/>
          <w:sz w:val="22"/>
          <w:szCs w:val="22"/>
        </w:rPr>
      </w:pPr>
      <w:r w:rsidRPr="00486B20">
        <w:rPr>
          <w:rFonts w:ascii="Tahoma" w:hAnsi="Tahoma" w:cs="Tahoma"/>
          <w:b/>
          <w:sz w:val="22"/>
          <w:szCs w:val="22"/>
        </w:rPr>
        <w:t>OPIS PRZEDMIOTU ZAMÓWIENIA</w:t>
      </w:r>
    </w:p>
    <w:p w14:paraId="7B3B950E" w14:textId="77777777" w:rsidR="00332104" w:rsidRPr="00486B20" w:rsidRDefault="00332104" w:rsidP="002F181C">
      <w:pPr>
        <w:widowControl/>
        <w:spacing w:line="276" w:lineRule="auto"/>
        <w:jc w:val="center"/>
        <w:rPr>
          <w:rFonts w:ascii="Tahoma" w:hAnsi="Tahoma" w:cs="Tahoma"/>
          <w:b/>
          <w:sz w:val="22"/>
          <w:szCs w:val="22"/>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6601"/>
      </w:tblGrid>
      <w:tr w:rsidR="00332104" w:rsidRPr="00486B20" w14:paraId="445425D3" w14:textId="77777777" w:rsidTr="009E5D89">
        <w:trPr>
          <w:trHeight w:val="20"/>
          <w:jc w:val="center"/>
        </w:trPr>
        <w:tc>
          <w:tcPr>
            <w:tcW w:w="2351" w:type="dxa"/>
            <w:vAlign w:val="center"/>
          </w:tcPr>
          <w:p w14:paraId="37D238FA" w14:textId="77777777" w:rsidR="00332104" w:rsidRPr="00486B20" w:rsidRDefault="00332104" w:rsidP="002F181C">
            <w:pPr>
              <w:widowControl/>
              <w:spacing w:line="276" w:lineRule="auto"/>
              <w:jc w:val="left"/>
              <w:rPr>
                <w:rFonts w:ascii="Tahoma" w:hAnsi="Tahoma" w:cs="Tahoma"/>
                <w:b/>
                <w:sz w:val="22"/>
                <w:szCs w:val="22"/>
              </w:rPr>
            </w:pPr>
            <w:r w:rsidRPr="00486B20">
              <w:rPr>
                <w:rFonts w:ascii="Tahoma" w:hAnsi="Tahoma" w:cs="Tahoma"/>
                <w:b/>
                <w:sz w:val="22"/>
                <w:szCs w:val="22"/>
              </w:rPr>
              <w:t>NAZWA ZAMÓWIENIA:</w:t>
            </w:r>
          </w:p>
        </w:tc>
        <w:tc>
          <w:tcPr>
            <w:tcW w:w="6601" w:type="dxa"/>
            <w:vAlign w:val="center"/>
          </w:tcPr>
          <w:p w14:paraId="16E0ACDC" w14:textId="77777777" w:rsidR="00332104" w:rsidRPr="00486B20" w:rsidRDefault="00D14A38" w:rsidP="00B15FBA">
            <w:pPr>
              <w:widowControl/>
              <w:spacing w:line="276" w:lineRule="auto"/>
              <w:jc w:val="left"/>
              <w:rPr>
                <w:rFonts w:ascii="Tahoma" w:hAnsi="Tahoma" w:cs="Tahoma"/>
                <w:i/>
                <w:sz w:val="22"/>
                <w:szCs w:val="22"/>
              </w:rPr>
            </w:pPr>
            <w:r w:rsidRPr="00D14A38">
              <w:rPr>
                <w:rFonts w:ascii="Tahoma" w:hAnsi="Tahoma" w:cs="Tahoma"/>
                <w:i/>
                <w:sz w:val="22"/>
                <w:szCs w:val="22"/>
              </w:rPr>
              <w:t xml:space="preserve">Wykonanie i montaż barier kierujących migrujące organizmy rzeczne poza strefy niebezpieczne w okolicach Elektrowni Wodnej Kamienna na Drawie w ramach projektu LIFE13 NAT/PL/000009  </w:t>
            </w:r>
          </w:p>
        </w:tc>
      </w:tr>
      <w:tr w:rsidR="00332104" w:rsidRPr="00486B20" w14:paraId="66691C55" w14:textId="77777777" w:rsidTr="009E5D89">
        <w:trPr>
          <w:trHeight w:val="20"/>
          <w:jc w:val="center"/>
        </w:trPr>
        <w:tc>
          <w:tcPr>
            <w:tcW w:w="2351" w:type="dxa"/>
            <w:vAlign w:val="center"/>
          </w:tcPr>
          <w:p w14:paraId="6B3BE871" w14:textId="77777777" w:rsidR="00332104" w:rsidRPr="00486B20" w:rsidRDefault="00332104" w:rsidP="002F181C">
            <w:pPr>
              <w:widowControl/>
              <w:spacing w:line="276" w:lineRule="auto"/>
              <w:jc w:val="left"/>
              <w:rPr>
                <w:rFonts w:ascii="Tahoma" w:hAnsi="Tahoma" w:cs="Tahoma"/>
                <w:b/>
                <w:sz w:val="22"/>
                <w:szCs w:val="22"/>
              </w:rPr>
            </w:pPr>
            <w:r w:rsidRPr="00486B20">
              <w:rPr>
                <w:rFonts w:ascii="Tahoma" w:hAnsi="Tahoma" w:cs="Tahoma"/>
                <w:b/>
                <w:sz w:val="22"/>
                <w:szCs w:val="22"/>
              </w:rPr>
              <w:t>NUMER ZAMÓWIENIA:</w:t>
            </w:r>
          </w:p>
        </w:tc>
        <w:tc>
          <w:tcPr>
            <w:tcW w:w="6601" w:type="dxa"/>
            <w:vAlign w:val="center"/>
          </w:tcPr>
          <w:p w14:paraId="74511A41" w14:textId="77777777" w:rsidR="00332104" w:rsidRPr="00486B20" w:rsidRDefault="00332104" w:rsidP="002F181C">
            <w:pPr>
              <w:widowControl/>
              <w:spacing w:line="276" w:lineRule="auto"/>
              <w:jc w:val="left"/>
              <w:rPr>
                <w:rFonts w:ascii="Tahoma" w:hAnsi="Tahoma" w:cs="Tahoma"/>
                <w:i/>
                <w:sz w:val="22"/>
                <w:szCs w:val="22"/>
              </w:rPr>
            </w:pPr>
          </w:p>
        </w:tc>
      </w:tr>
      <w:tr w:rsidR="00332104" w:rsidRPr="00486B20" w14:paraId="7BAD992F" w14:textId="77777777" w:rsidTr="009E5D89">
        <w:trPr>
          <w:trHeight w:val="20"/>
          <w:jc w:val="center"/>
        </w:trPr>
        <w:tc>
          <w:tcPr>
            <w:tcW w:w="2351" w:type="dxa"/>
            <w:vAlign w:val="center"/>
          </w:tcPr>
          <w:p w14:paraId="6970D84C" w14:textId="77777777" w:rsidR="00332104" w:rsidRPr="00486B20" w:rsidRDefault="00332104" w:rsidP="002F181C">
            <w:pPr>
              <w:widowControl/>
              <w:spacing w:line="276" w:lineRule="auto"/>
              <w:jc w:val="left"/>
              <w:rPr>
                <w:rFonts w:ascii="Tahoma" w:hAnsi="Tahoma" w:cs="Tahoma"/>
                <w:b/>
                <w:sz w:val="22"/>
                <w:szCs w:val="22"/>
              </w:rPr>
            </w:pPr>
            <w:r w:rsidRPr="00486B20">
              <w:rPr>
                <w:rFonts w:ascii="Tahoma" w:hAnsi="Tahoma" w:cs="Tahoma"/>
                <w:b/>
                <w:sz w:val="22"/>
                <w:szCs w:val="22"/>
              </w:rPr>
              <w:t xml:space="preserve">ADRES </w:t>
            </w:r>
            <w:r w:rsidR="00294808" w:rsidRPr="00486B20">
              <w:rPr>
                <w:rFonts w:ascii="Tahoma" w:hAnsi="Tahoma" w:cs="Tahoma"/>
                <w:b/>
                <w:sz w:val="22"/>
                <w:szCs w:val="22"/>
              </w:rPr>
              <w:br/>
            </w:r>
            <w:r w:rsidRPr="00486B20">
              <w:rPr>
                <w:rFonts w:ascii="Tahoma" w:hAnsi="Tahoma" w:cs="Tahoma"/>
                <w:b/>
                <w:sz w:val="22"/>
                <w:szCs w:val="22"/>
              </w:rPr>
              <w:t>INWESTYCJI:</w:t>
            </w:r>
          </w:p>
        </w:tc>
        <w:tc>
          <w:tcPr>
            <w:tcW w:w="6601" w:type="dxa"/>
            <w:tcBorders>
              <w:bottom w:val="single" w:sz="4" w:space="0" w:color="auto"/>
            </w:tcBorders>
            <w:vAlign w:val="center"/>
          </w:tcPr>
          <w:p w14:paraId="2926B945" w14:textId="77777777" w:rsidR="00D14A38" w:rsidRPr="00D14A38" w:rsidRDefault="00D14A38" w:rsidP="00D14A38">
            <w:pPr>
              <w:widowControl/>
              <w:spacing w:line="276" w:lineRule="auto"/>
              <w:jc w:val="left"/>
              <w:rPr>
                <w:rFonts w:ascii="Tahoma" w:hAnsi="Tahoma" w:cs="Tahoma"/>
                <w:i/>
                <w:sz w:val="22"/>
                <w:szCs w:val="22"/>
              </w:rPr>
            </w:pPr>
            <w:r w:rsidRPr="00D14A38">
              <w:rPr>
                <w:rFonts w:ascii="Tahoma" w:hAnsi="Tahoma" w:cs="Tahoma"/>
                <w:i/>
                <w:sz w:val="22"/>
                <w:szCs w:val="22"/>
              </w:rPr>
              <w:t>Obręb 002 Głusko – 17/3</w:t>
            </w:r>
          </w:p>
          <w:p w14:paraId="4D9E67DA" w14:textId="77777777" w:rsidR="00D14A38" w:rsidRDefault="00D14A38" w:rsidP="00D14A38">
            <w:pPr>
              <w:widowControl/>
              <w:spacing w:line="276" w:lineRule="auto"/>
              <w:jc w:val="left"/>
              <w:rPr>
                <w:rFonts w:ascii="Tahoma" w:hAnsi="Tahoma" w:cs="Tahoma"/>
                <w:i/>
                <w:sz w:val="22"/>
                <w:szCs w:val="22"/>
              </w:rPr>
            </w:pPr>
            <w:r w:rsidRPr="00D14A38">
              <w:rPr>
                <w:rFonts w:ascii="Tahoma" w:hAnsi="Tahoma" w:cs="Tahoma"/>
                <w:i/>
                <w:sz w:val="22"/>
                <w:szCs w:val="22"/>
              </w:rPr>
              <w:t>Obręb 004 Stare Osieczno – 675</w:t>
            </w:r>
          </w:p>
          <w:p w14:paraId="51030397" w14:textId="77777777" w:rsidR="00AF2558" w:rsidRPr="00486B20" w:rsidRDefault="00890C41" w:rsidP="00D14A38">
            <w:pPr>
              <w:widowControl/>
              <w:spacing w:line="276" w:lineRule="auto"/>
              <w:jc w:val="left"/>
              <w:rPr>
                <w:rFonts w:ascii="Tahoma" w:hAnsi="Tahoma" w:cs="Tahoma"/>
                <w:i/>
                <w:sz w:val="22"/>
                <w:szCs w:val="22"/>
              </w:rPr>
            </w:pPr>
            <w:r w:rsidRPr="00EF4DE3">
              <w:rPr>
                <w:rFonts w:ascii="Tahoma" w:hAnsi="Tahoma" w:cs="Tahoma"/>
                <w:i/>
                <w:sz w:val="22"/>
                <w:szCs w:val="22"/>
              </w:rPr>
              <w:t>Gmina Dobiegniew</w:t>
            </w:r>
          </w:p>
        </w:tc>
      </w:tr>
      <w:tr w:rsidR="00AA62EB" w:rsidRPr="00486B20" w14:paraId="752566D5" w14:textId="77777777" w:rsidTr="009E5D89">
        <w:trPr>
          <w:trHeight w:val="811"/>
          <w:jc w:val="center"/>
        </w:trPr>
        <w:tc>
          <w:tcPr>
            <w:tcW w:w="2351" w:type="dxa"/>
            <w:tcBorders>
              <w:right w:val="single" w:sz="4" w:space="0" w:color="auto"/>
            </w:tcBorders>
            <w:vAlign w:val="center"/>
          </w:tcPr>
          <w:p w14:paraId="4DDA9E67" w14:textId="77777777" w:rsidR="00AA62EB" w:rsidRPr="00486B20" w:rsidRDefault="00AA62EB" w:rsidP="002F181C">
            <w:pPr>
              <w:widowControl/>
              <w:spacing w:line="276" w:lineRule="auto"/>
              <w:jc w:val="left"/>
              <w:rPr>
                <w:rFonts w:ascii="Tahoma" w:hAnsi="Tahoma" w:cs="Tahoma"/>
                <w:b/>
                <w:sz w:val="22"/>
                <w:szCs w:val="22"/>
              </w:rPr>
            </w:pPr>
            <w:r w:rsidRPr="00486B20">
              <w:rPr>
                <w:rFonts w:ascii="Tahoma" w:hAnsi="Tahoma" w:cs="Tahoma"/>
                <w:b/>
                <w:sz w:val="22"/>
                <w:szCs w:val="22"/>
              </w:rPr>
              <w:t xml:space="preserve">NAZWY I KODY ZAMÓWIENIA </w:t>
            </w:r>
            <w:r w:rsidRPr="00486B20">
              <w:rPr>
                <w:rFonts w:ascii="Tahoma" w:hAnsi="Tahoma" w:cs="Tahoma"/>
                <w:b/>
                <w:sz w:val="22"/>
                <w:szCs w:val="22"/>
              </w:rPr>
              <w:br/>
              <w:t>WEDŁUG CPV:</w:t>
            </w:r>
          </w:p>
        </w:tc>
        <w:tc>
          <w:tcPr>
            <w:tcW w:w="6601" w:type="dxa"/>
            <w:tcBorders>
              <w:top w:val="single" w:sz="4" w:space="0" w:color="auto"/>
              <w:left w:val="single" w:sz="4" w:space="0" w:color="auto"/>
              <w:right w:val="single" w:sz="4" w:space="0" w:color="auto"/>
            </w:tcBorders>
          </w:tcPr>
          <w:p w14:paraId="56FBB8D9" w14:textId="77777777" w:rsidR="00AF2558" w:rsidRPr="00486B20" w:rsidRDefault="00AF2558" w:rsidP="002F181C">
            <w:pPr>
              <w:spacing w:line="276" w:lineRule="auto"/>
              <w:jc w:val="left"/>
              <w:rPr>
                <w:rFonts w:ascii="Tahoma" w:hAnsi="Tahoma" w:cs="Tahoma"/>
                <w:i/>
                <w:sz w:val="22"/>
                <w:szCs w:val="22"/>
              </w:rPr>
            </w:pPr>
          </w:p>
          <w:p w14:paraId="11EF3819" w14:textId="77777777" w:rsidR="009E5D89" w:rsidRPr="009E5D89" w:rsidRDefault="009E5D89" w:rsidP="009E5D89">
            <w:pPr>
              <w:spacing w:line="276" w:lineRule="auto"/>
              <w:jc w:val="left"/>
              <w:rPr>
                <w:rFonts w:ascii="Tahoma" w:hAnsi="Tahoma" w:cs="Tahoma"/>
                <w:i/>
                <w:sz w:val="22"/>
                <w:szCs w:val="22"/>
              </w:rPr>
            </w:pPr>
            <w:r w:rsidRPr="009E5D89">
              <w:rPr>
                <w:rFonts w:ascii="Tahoma" w:hAnsi="Tahoma" w:cs="Tahoma"/>
                <w:i/>
                <w:sz w:val="22"/>
                <w:szCs w:val="22"/>
              </w:rPr>
              <w:t>45000000-7 – Roboty budowlane</w:t>
            </w:r>
          </w:p>
          <w:p w14:paraId="2147D3B4" w14:textId="77777777" w:rsidR="009E5D89" w:rsidRPr="009E5D89" w:rsidRDefault="009E5D89" w:rsidP="009E5D89">
            <w:pPr>
              <w:spacing w:line="276" w:lineRule="auto"/>
              <w:jc w:val="left"/>
              <w:rPr>
                <w:rFonts w:ascii="Tahoma" w:hAnsi="Tahoma" w:cs="Tahoma"/>
                <w:i/>
                <w:sz w:val="22"/>
                <w:szCs w:val="22"/>
              </w:rPr>
            </w:pPr>
            <w:r w:rsidRPr="009E5D89">
              <w:rPr>
                <w:rFonts w:ascii="Tahoma" w:hAnsi="Tahoma" w:cs="Tahoma"/>
                <w:i/>
                <w:sz w:val="22"/>
                <w:szCs w:val="22"/>
              </w:rPr>
              <w:t>45100000-8 – Przygotowanie terenu pod budowę</w:t>
            </w:r>
          </w:p>
          <w:p w14:paraId="5B9151D8" w14:textId="77777777" w:rsidR="009E5D89" w:rsidRPr="009E5D89" w:rsidRDefault="009E5D89" w:rsidP="009E5D89">
            <w:pPr>
              <w:spacing w:line="276" w:lineRule="auto"/>
              <w:jc w:val="left"/>
              <w:rPr>
                <w:rFonts w:ascii="Tahoma" w:hAnsi="Tahoma" w:cs="Tahoma"/>
                <w:i/>
                <w:sz w:val="22"/>
                <w:szCs w:val="22"/>
              </w:rPr>
            </w:pPr>
            <w:r w:rsidRPr="009E5D89">
              <w:rPr>
                <w:rFonts w:ascii="Tahoma" w:hAnsi="Tahoma" w:cs="Tahoma"/>
                <w:i/>
                <w:sz w:val="22"/>
                <w:szCs w:val="22"/>
              </w:rPr>
              <w:t>45200000-9 – Roboty budowlane w zakresie wznoszenia kompletnych obiektów budowlanych lub ich części oraz roboty w zakresie inżynierii ściekowej i wodnej</w:t>
            </w:r>
          </w:p>
          <w:p w14:paraId="70FDA0CF" w14:textId="77777777" w:rsidR="009E5D89" w:rsidRPr="009E5D89" w:rsidRDefault="009E5D89" w:rsidP="009E5D89">
            <w:pPr>
              <w:spacing w:line="276" w:lineRule="auto"/>
              <w:jc w:val="left"/>
              <w:rPr>
                <w:rFonts w:ascii="Tahoma" w:hAnsi="Tahoma" w:cs="Tahoma"/>
                <w:i/>
                <w:sz w:val="22"/>
                <w:szCs w:val="22"/>
              </w:rPr>
            </w:pPr>
            <w:r w:rsidRPr="009E5D89">
              <w:rPr>
                <w:rFonts w:ascii="Tahoma" w:hAnsi="Tahoma" w:cs="Tahoma"/>
                <w:i/>
                <w:sz w:val="22"/>
                <w:szCs w:val="22"/>
              </w:rPr>
              <w:t>45300000-0  Budowlane prace instalacyjne</w:t>
            </w:r>
          </w:p>
          <w:p w14:paraId="4D0F2121" w14:textId="77777777" w:rsidR="009E5D89" w:rsidRPr="009E5D89" w:rsidRDefault="009E5D89" w:rsidP="009E5D89">
            <w:pPr>
              <w:spacing w:line="276" w:lineRule="auto"/>
              <w:jc w:val="left"/>
              <w:rPr>
                <w:rFonts w:ascii="Tahoma" w:hAnsi="Tahoma" w:cs="Tahoma"/>
                <w:i/>
                <w:sz w:val="22"/>
                <w:szCs w:val="22"/>
              </w:rPr>
            </w:pPr>
            <w:r w:rsidRPr="009E5D89">
              <w:rPr>
                <w:rFonts w:ascii="Tahoma" w:hAnsi="Tahoma" w:cs="Tahoma"/>
                <w:i/>
                <w:sz w:val="22"/>
                <w:szCs w:val="22"/>
              </w:rPr>
              <w:t>45230000-8 – Roboty budowlane w zakresie budowy rurociągów, linii komunikacyjnych i elektroenergetycznych, autostrad, dróg, lotnisk i kolei, wyrównywanie terenu</w:t>
            </w:r>
          </w:p>
          <w:p w14:paraId="5876D99C" w14:textId="77777777" w:rsidR="009E5D89" w:rsidRPr="009E5D89" w:rsidRDefault="009E5D89" w:rsidP="009E5D89">
            <w:pPr>
              <w:spacing w:line="276" w:lineRule="auto"/>
              <w:jc w:val="left"/>
              <w:rPr>
                <w:rFonts w:ascii="Tahoma" w:hAnsi="Tahoma" w:cs="Tahoma"/>
                <w:i/>
                <w:sz w:val="22"/>
                <w:szCs w:val="22"/>
              </w:rPr>
            </w:pPr>
            <w:r w:rsidRPr="009E5D89">
              <w:rPr>
                <w:rFonts w:ascii="Tahoma" w:hAnsi="Tahoma" w:cs="Tahoma"/>
                <w:i/>
                <w:sz w:val="22"/>
                <w:szCs w:val="22"/>
              </w:rPr>
              <w:t>45247200-2 Roboty w zakresie budowy tam i innych konstrukcji stałych</w:t>
            </w:r>
          </w:p>
          <w:p w14:paraId="628721B7" w14:textId="77777777" w:rsidR="00C67D72" w:rsidRPr="00486B20" w:rsidRDefault="00C67D72" w:rsidP="00B15FBA">
            <w:pPr>
              <w:spacing w:line="276" w:lineRule="auto"/>
              <w:jc w:val="left"/>
              <w:rPr>
                <w:rFonts w:ascii="Tahoma" w:hAnsi="Tahoma" w:cs="Tahoma"/>
                <w:i/>
                <w:sz w:val="22"/>
                <w:szCs w:val="22"/>
              </w:rPr>
            </w:pPr>
          </w:p>
        </w:tc>
      </w:tr>
      <w:tr w:rsidR="00332104" w:rsidRPr="00486B20" w14:paraId="2C621C51" w14:textId="77777777" w:rsidTr="009E5D89">
        <w:trPr>
          <w:trHeight w:val="20"/>
          <w:jc w:val="center"/>
        </w:trPr>
        <w:tc>
          <w:tcPr>
            <w:tcW w:w="2351" w:type="dxa"/>
            <w:vAlign w:val="center"/>
          </w:tcPr>
          <w:p w14:paraId="36E6F529" w14:textId="77777777" w:rsidR="00332104" w:rsidRPr="00486B20" w:rsidRDefault="00332104" w:rsidP="002F181C">
            <w:pPr>
              <w:widowControl/>
              <w:spacing w:line="276" w:lineRule="auto"/>
              <w:jc w:val="left"/>
              <w:rPr>
                <w:rFonts w:ascii="Tahoma" w:hAnsi="Tahoma" w:cs="Tahoma"/>
                <w:b/>
                <w:sz w:val="22"/>
                <w:szCs w:val="22"/>
              </w:rPr>
            </w:pPr>
            <w:r w:rsidRPr="00486B20">
              <w:rPr>
                <w:rFonts w:ascii="Tahoma" w:hAnsi="Tahoma" w:cs="Tahoma"/>
                <w:b/>
                <w:sz w:val="22"/>
                <w:szCs w:val="22"/>
              </w:rPr>
              <w:t>AUTORZY OPRACOWANIA:</w:t>
            </w:r>
          </w:p>
        </w:tc>
        <w:tc>
          <w:tcPr>
            <w:tcW w:w="6601" w:type="dxa"/>
            <w:vAlign w:val="center"/>
          </w:tcPr>
          <w:p w14:paraId="5558026E" w14:textId="77777777" w:rsidR="00332104" w:rsidRPr="00486B20" w:rsidRDefault="00AA62EB" w:rsidP="002F181C">
            <w:pPr>
              <w:widowControl/>
              <w:spacing w:line="276" w:lineRule="auto"/>
              <w:ind w:left="34"/>
              <w:jc w:val="left"/>
              <w:rPr>
                <w:rFonts w:ascii="Tahoma" w:hAnsi="Tahoma" w:cs="Tahoma"/>
                <w:i/>
                <w:sz w:val="22"/>
                <w:szCs w:val="22"/>
              </w:rPr>
            </w:pPr>
            <w:r w:rsidRPr="00486B20">
              <w:rPr>
                <w:rFonts w:ascii="Tahoma" w:hAnsi="Tahoma" w:cs="Tahoma"/>
                <w:i/>
                <w:sz w:val="22"/>
                <w:szCs w:val="22"/>
              </w:rPr>
              <w:t xml:space="preserve">Urszula </w:t>
            </w:r>
            <w:proofErr w:type="spellStart"/>
            <w:r w:rsidRPr="00486B20">
              <w:rPr>
                <w:rFonts w:ascii="Tahoma" w:hAnsi="Tahoma" w:cs="Tahoma"/>
                <w:i/>
                <w:sz w:val="22"/>
                <w:szCs w:val="22"/>
              </w:rPr>
              <w:t>Głod</w:t>
            </w:r>
            <w:proofErr w:type="spellEnd"/>
            <w:r w:rsidRPr="00486B20">
              <w:rPr>
                <w:rFonts w:ascii="Tahoma" w:hAnsi="Tahoma" w:cs="Tahoma"/>
                <w:i/>
                <w:sz w:val="22"/>
                <w:szCs w:val="22"/>
              </w:rPr>
              <w:t xml:space="preserve">, Julian </w:t>
            </w:r>
            <w:proofErr w:type="spellStart"/>
            <w:r w:rsidRPr="00486B20">
              <w:rPr>
                <w:rFonts w:ascii="Tahoma" w:hAnsi="Tahoma" w:cs="Tahoma"/>
                <w:i/>
                <w:sz w:val="22"/>
                <w:szCs w:val="22"/>
              </w:rPr>
              <w:t>Pietrołaj</w:t>
            </w:r>
            <w:proofErr w:type="spellEnd"/>
          </w:p>
        </w:tc>
      </w:tr>
      <w:tr w:rsidR="00EB1EB3" w:rsidRPr="00486B20" w14:paraId="73958A61" w14:textId="77777777" w:rsidTr="009E5D89">
        <w:trPr>
          <w:trHeight w:val="20"/>
          <w:jc w:val="center"/>
        </w:trPr>
        <w:tc>
          <w:tcPr>
            <w:tcW w:w="2351" w:type="dxa"/>
            <w:tcBorders>
              <w:top w:val="single" w:sz="4" w:space="0" w:color="auto"/>
              <w:left w:val="single" w:sz="4" w:space="0" w:color="auto"/>
              <w:bottom w:val="single" w:sz="4" w:space="0" w:color="auto"/>
              <w:right w:val="single" w:sz="4" w:space="0" w:color="auto"/>
            </w:tcBorders>
            <w:vAlign w:val="center"/>
          </w:tcPr>
          <w:p w14:paraId="4AE5078C" w14:textId="77777777" w:rsidR="00EB1EB3" w:rsidRPr="00486B20" w:rsidRDefault="00EB1EB3" w:rsidP="002F181C">
            <w:pPr>
              <w:widowControl/>
              <w:spacing w:line="276" w:lineRule="auto"/>
              <w:jc w:val="left"/>
              <w:rPr>
                <w:rFonts w:ascii="Tahoma" w:hAnsi="Tahoma" w:cs="Tahoma"/>
                <w:b/>
                <w:sz w:val="22"/>
                <w:szCs w:val="22"/>
              </w:rPr>
            </w:pPr>
            <w:r w:rsidRPr="00486B20">
              <w:rPr>
                <w:rFonts w:ascii="Tahoma" w:hAnsi="Tahoma" w:cs="Tahoma"/>
                <w:b/>
                <w:sz w:val="22"/>
                <w:szCs w:val="22"/>
              </w:rPr>
              <w:t>ZAWARTOŚĆ OPRACOWANIA:</w:t>
            </w:r>
          </w:p>
        </w:tc>
        <w:tc>
          <w:tcPr>
            <w:tcW w:w="6601" w:type="dxa"/>
            <w:tcBorders>
              <w:top w:val="single" w:sz="4" w:space="0" w:color="auto"/>
              <w:left w:val="single" w:sz="4" w:space="0" w:color="auto"/>
              <w:bottom w:val="single" w:sz="4" w:space="0" w:color="auto"/>
              <w:right w:val="single" w:sz="4" w:space="0" w:color="auto"/>
            </w:tcBorders>
            <w:vAlign w:val="center"/>
          </w:tcPr>
          <w:p w14:paraId="4F5F6192" w14:textId="77777777" w:rsidR="00EB1EB3" w:rsidRPr="00486B20" w:rsidRDefault="00EB1EB3" w:rsidP="002F181C">
            <w:pPr>
              <w:widowControl/>
              <w:spacing w:line="276" w:lineRule="auto"/>
              <w:ind w:left="34"/>
              <w:jc w:val="left"/>
              <w:rPr>
                <w:rFonts w:ascii="Tahoma" w:hAnsi="Tahoma" w:cs="Tahoma"/>
                <w:i/>
                <w:sz w:val="22"/>
                <w:szCs w:val="22"/>
              </w:rPr>
            </w:pPr>
            <w:r w:rsidRPr="00486B20">
              <w:rPr>
                <w:rFonts w:ascii="Tahoma" w:hAnsi="Tahoma" w:cs="Tahoma"/>
                <w:i/>
                <w:sz w:val="22"/>
                <w:szCs w:val="22"/>
              </w:rPr>
              <w:t>I.</w:t>
            </w:r>
            <w:r w:rsidRPr="00486B20">
              <w:rPr>
                <w:rFonts w:ascii="Tahoma" w:hAnsi="Tahoma" w:cs="Tahoma"/>
                <w:i/>
                <w:sz w:val="22"/>
                <w:szCs w:val="22"/>
              </w:rPr>
              <w:tab/>
              <w:t>Część opisowa</w:t>
            </w:r>
          </w:p>
          <w:p w14:paraId="192F0478" w14:textId="77777777" w:rsidR="00EB1EB3" w:rsidRPr="00486B20" w:rsidRDefault="00EB1EB3" w:rsidP="002F181C">
            <w:pPr>
              <w:widowControl/>
              <w:spacing w:line="276" w:lineRule="auto"/>
              <w:ind w:left="707" w:hanging="707"/>
              <w:jc w:val="left"/>
              <w:rPr>
                <w:rFonts w:ascii="Tahoma" w:hAnsi="Tahoma" w:cs="Tahoma"/>
                <w:i/>
                <w:sz w:val="22"/>
                <w:szCs w:val="22"/>
              </w:rPr>
            </w:pPr>
            <w:r w:rsidRPr="00486B20">
              <w:rPr>
                <w:rFonts w:ascii="Tahoma" w:hAnsi="Tahoma" w:cs="Tahoma"/>
                <w:i/>
                <w:sz w:val="22"/>
                <w:szCs w:val="22"/>
              </w:rPr>
              <w:t>II.</w:t>
            </w:r>
            <w:r w:rsidRPr="00486B20">
              <w:rPr>
                <w:rFonts w:ascii="Tahoma" w:hAnsi="Tahoma" w:cs="Tahoma"/>
                <w:i/>
                <w:sz w:val="22"/>
                <w:szCs w:val="22"/>
              </w:rPr>
              <w:tab/>
              <w:t xml:space="preserve">Wymagania </w:t>
            </w:r>
            <w:r w:rsidR="00923123" w:rsidRPr="00486B20">
              <w:rPr>
                <w:rFonts w:ascii="Tahoma" w:hAnsi="Tahoma" w:cs="Tahoma"/>
                <w:i/>
                <w:sz w:val="22"/>
                <w:szCs w:val="22"/>
              </w:rPr>
              <w:t>Zamawiającego</w:t>
            </w:r>
            <w:r w:rsidRPr="00486B20">
              <w:rPr>
                <w:rFonts w:ascii="Tahoma" w:hAnsi="Tahoma" w:cs="Tahoma"/>
                <w:i/>
                <w:sz w:val="22"/>
                <w:szCs w:val="22"/>
              </w:rPr>
              <w:t xml:space="preserve"> w stosunku </w:t>
            </w:r>
            <w:r w:rsidR="00AF2558" w:rsidRPr="00486B20">
              <w:rPr>
                <w:rFonts w:ascii="Tahoma" w:hAnsi="Tahoma" w:cs="Tahoma"/>
                <w:i/>
                <w:sz w:val="22"/>
                <w:szCs w:val="22"/>
              </w:rPr>
              <w:br/>
            </w:r>
            <w:r w:rsidRPr="00486B20">
              <w:rPr>
                <w:rFonts w:ascii="Tahoma" w:hAnsi="Tahoma" w:cs="Tahoma"/>
                <w:i/>
                <w:sz w:val="22"/>
                <w:szCs w:val="22"/>
              </w:rPr>
              <w:t>do przedmiotu zamówienia</w:t>
            </w:r>
          </w:p>
          <w:p w14:paraId="3BCB2EAF" w14:textId="77777777" w:rsidR="00EB1EB3" w:rsidRPr="00486B20" w:rsidRDefault="00EB1EB3" w:rsidP="002F181C">
            <w:pPr>
              <w:widowControl/>
              <w:spacing w:line="276" w:lineRule="auto"/>
              <w:ind w:left="34"/>
              <w:jc w:val="left"/>
              <w:rPr>
                <w:rFonts w:ascii="Tahoma" w:hAnsi="Tahoma" w:cs="Tahoma"/>
                <w:i/>
                <w:sz w:val="22"/>
                <w:szCs w:val="22"/>
              </w:rPr>
            </w:pPr>
            <w:r w:rsidRPr="00486B20">
              <w:rPr>
                <w:rFonts w:ascii="Tahoma" w:hAnsi="Tahoma" w:cs="Tahoma"/>
                <w:i/>
                <w:sz w:val="22"/>
                <w:szCs w:val="22"/>
              </w:rPr>
              <w:t>III.</w:t>
            </w:r>
            <w:r w:rsidRPr="00486B20">
              <w:rPr>
                <w:rFonts w:ascii="Tahoma" w:hAnsi="Tahoma" w:cs="Tahoma"/>
                <w:i/>
                <w:sz w:val="22"/>
                <w:szCs w:val="22"/>
              </w:rPr>
              <w:tab/>
            </w:r>
            <w:r w:rsidR="00BB6DAE">
              <w:rPr>
                <w:rFonts w:ascii="Tahoma" w:hAnsi="Tahoma" w:cs="Tahoma"/>
                <w:i/>
                <w:sz w:val="22"/>
                <w:szCs w:val="22"/>
              </w:rPr>
              <w:t xml:space="preserve">Specyfikacje techniczne </w:t>
            </w:r>
            <w:r w:rsidRPr="00486B20">
              <w:rPr>
                <w:rFonts w:ascii="Tahoma" w:hAnsi="Tahoma" w:cs="Tahoma"/>
                <w:i/>
                <w:sz w:val="22"/>
                <w:szCs w:val="22"/>
              </w:rPr>
              <w:t>wykonania i odbioru robót</w:t>
            </w:r>
          </w:p>
          <w:p w14:paraId="7CCAC729" w14:textId="77777777" w:rsidR="00EB1EB3" w:rsidRDefault="00EB1EB3" w:rsidP="002F181C">
            <w:pPr>
              <w:widowControl/>
              <w:spacing w:line="276" w:lineRule="auto"/>
              <w:ind w:left="34"/>
              <w:jc w:val="left"/>
              <w:rPr>
                <w:rFonts w:ascii="Tahoma" w:hAnsi="Tahoma" w:cs="Tahoma"/>
                <w:i/>
                <w:sz w:val="22"/>
                <w:szCs w:val="22"/>
              </w:rPr>
            </w:pPr>
            <w:r w:rsidRPr="00486B20">
              <w:rPr>
                <w:rFonts w:ascii="Tahoma" w:hAnsi="Tahoma" w:cs="Tahoma"/>
                <w:i/>
                <w:sz w:val="22"/>
                <w:szCs w:val="22"/>
              </w:rPr>
              <w:t>IV.</w:t>
            </w:r>
            <w:r w:rsidRPr="00486B20">
              <w:rPr>
                <w:rFonts w:ascii="Tahoma" w:hAnsi="Tahoma" w:cs="Tahoma"/>
                <w:i/>
                <w:sz w:val="22"/>
                <w:szCs w:val="22"/>
              </w:rPr>
              <w:tab/>
              <w:t>Część informacyjna</w:t>
            </w:r>
          </w:p>
          <w:p w14:paraId="0A477D10" w14:textId="77777777" w:rsidR="00C70096" w:rsidRPr="00486B20" w:rsidRDefault="00C70096" w:rsidP="002F181C">
            <w:pPr>
              <w:widowControl/>
              <w:spacing w:line="276" w:lineRule="auto"/>
              <w:ind w:left="34"/>
              <w:jc w:val="left"/>
              <w:rPr>
                <w:rFonts w:ascii="Tahoma" w:hAnsi="Tahoma" w:cs="Tahoma"/>
                <w:i/>
                <w:sz w:val="22"/>
                <w:szCs w:val="22"/>
              </w:rPr>
            </w:pPr>
            <w:r>
              <w:rPr>
                <w:rFonts w:ascii="Tahoma" w:hAnsi="Tahoma" w:cs="Tahoma"/>
                <w:i/>
                <w:sz w:val="22"/>
                <w:szCs w:val="22"/>
              </w:rPr>
              <w:t>V.       Tabela Elementów Rozliczeniowych</w:t>
            </w:r>
          </w:p>
        </w:tc>
      </w:tr>
    </w:tbl>
    <w:p w14:paraId="4AEA9496" w14:textId="77777777" w:rsidR="00332104" w:rsidRPr="00486B20" w:rsidRDefault="00332104" w:rsidP="002F181C">
      <w:pPr>
        <w:widowControl/>
        <w:spacing w:line="276" w:lineRule="auto"/>
        <w:jc w:val="center"/>
        <w:rPr>
          <w:rFonts w:ascii="Tahoma" w:hAnsi="Tahoma" w:cs="Tahoma"/>
          <w:b/>
          <w:sz w:val="22"/>
          <w:szCs w:val="22"/>
        </w:rPr>
      </w:pPr>
      <w:r w:rsidRPr="00486B20">
        <w:rPr>
          <w:rFonts w:ascii="Tahoma" w:hAnsi="Tahoma" w:cs="Tahoma"/>
          <w:b/>
          <w:sz w:val="22"/>
          <w:szCs w:val="22"/>
        </w:rPr>
        <w:br w:type="page"/>
      </w:r>
    </w:p>
    <w:p w14:paraId="24532752" w14:textId="77777777" w:rsidR="00332104" w:rsidRPr="00486B20" w:rsidRDefault="00332104" w:rsidP="002F181C">
      <w:pPr>
        <w:widowControl/>
        <w:spacing w:line="276" w:lineRule="auto"/>
        <w:jc w:val="center"/>
        <w:rPr>
          <w:rFonts w:ascii="Tahoma" w:hAnsi="Tahoma" w:cs="Tahoma"/>
          <w:b/>
          <w:sz w:val="22"/>
          <w:szCs w:val="22"/>
        </w:rPr>
      </w:pPr>
    </w:p>
    <w:p w14:paraId="25182CB0" w14:textId="77777777" w:rsidR="00332104" w:rsidRPr="00486B20" w:rsidRDefault="00332104" w:rsidP="002F181C">
      <w:pPr>
        <w:widowControl/>
        <w:spacing w:line="276" w:lineRule="auto"/>
        <w:jc w:val="center"/>
        <w:rPr>
          <w:rFonts w:ascii="Tahoma" w:hAnsi="Tahoma" w:cs="Tahoma"/>
          <w:b/>
          <w:sz w:val="22"/>
          <w:szCs w:val="22"/>
        </w:rPr>
      </w:pPr>
      <w:r w:rsidRPr="00486B20">
        <w:rPr>
          <w:rFonts w:ascii="Tahoma" w:hAnsi="Tahoma" w:cs="Tahoma"/>
          <w:b/>
          <w:sz w:val="22"/>
          <w:szCs w:val="22"/>
        </w:rPr>
        <w:t xml:space="preserve">SPIS ZAWARTOŚCI </w:t>
      </w:r>
      <w:r w:rsidR="00C53A3E">
        <w:rPr>
          <w:rFonts w:ascii="Tahoma" w:hAnsi="Tahoma" w:cs="Tahoma"/>
          <w:b/>
          <w:sz w:val="22"/>
          <w:szCs w:val="22"/>
        </w:rPr>
        <w:t>OPISU PRZEDMIOTU ZAMÓWIENIA</w:t>
      </w:r>
    </w:p>
    <w:p w14:paraId="2B7722BF" w14:textId="77777777" w:rsidR="00332104" w:rsidRPr="00486B20" w:rsidRDefault="00332104" w:rsidP="002F181C">
      <w:pPr>
        <w:widowControl/>
        <w:spacing w:line="276" w:lineRule="auto"/>
        <w:ind w:hanging="4"/>
        <w:rPr>
          <w:rFonts w:ascii="Tahoma" w:hAnsi="Tahoma" w:cs="Tahoma"/>
          <w:sz w:val="22"/>
          <w:szCs w:val="22"/>
        </w:rPr>
      </w:pPr>
    </w:p>
    <w:p w14:paraId="147CC5D1" w14:textId="77777777" w:rsidR="00C70096" w:rsidRDefault="00582711">
      <w:pPr>
        <w:pStyle w:val="Spistreci1"/>
        <w:rPr>
          <w:rFonts w:asciiTheme="minorHAnsi" w:eastAsiaTheme="minorEastAsia" w:hAnsiTheme="minorHAnsi" w:cstheme="minorBidi"/>
          <w:bCs w:val="0"/>
          <w:spacing w:val="0"/>
          <w:sz w:val="22"/>
          <w:szCs w:val="22"/>
        </w:rPr>
      </w:pPr>
      <w:r w:rsidRPr="005017E9">
        <w:rPr>
          <w:rFonts w:ascii="Tahoma" w:hAnsi="Tahoma" w:cs="Tahoma"/>
          <w:sz w:val="22"/>
          <w:szCs w:val="22"/>
        </w:rPr>
        <w:fldChar w:fldCharType="begin"/>
      </w:r>
      <w:r w:rsidR="00FA0B80" w:rsidRPr="005017E9">
        <w:rPr>
          <w:rFonts w:ascii="Tahoma" w:hAnsi="Tahoma" w:cs="Tahoma"/>
          <w:sz w:val="22"/>
          <w:szCs w:val="22"/>
        </w:rPr>
        <w:instrText xml:space="preserve"> TOC \o "1-3" \h \z \u </w:instrText>
      </w:r>
      <w:r w:rsidRPr="005017E9">
        <w:rPr>
          <w:rFonts w:ascii="Tahoma" w:hAnsi="Tahoma" w:cs="Tahoma"/>
          <w:sz w:val="22"/>
          <w:szCs w:val="22"/>
        </w:rPr>
        <w:fldChar w:fldCharType="separate"/>
      </w:r>
      <w:hyperlink w:anchor="_Toc57545726" w:history="1">
        <w:r w:rsidR="00C70096" w:rsidRPr="00463399">
          <w:rPr>
            <w:rStyle w:val="Hipercze"/>
            <w:rFonts w:ascii="Tahoma" w:hAnsi="Tahoma" w:cs="Tahoma"/>
          </w:rPr>
          <w:t>I.</w:t>
        </w:r>
        <w:r w:rsidR="00C70096">
          <w:rPr>
            <w:rFonts w:asciiTheme="minorHAnsi" w:eastAsiaTheme="minorEastAsia" w:hAnsiTheme="minorHAnsi" w:cstheme="minorBidi"/>
            <w:bCs w:val="0"/>
            <w:spacing w:val="0"/>
            <w:sz w:val="22"/>
            <w:szCs w:val="22"/>
          </w:rPr>
          <w:tab/>
        </w:r>
        <w:r w:rsidR="00C70096" w:rsidRPr="00463399">
          <w:rPr>
            <w:rStyle w:val="Hipercze"/>
            <w:rFonts w:ascii="Tahoma" w:hAnsi="Tahoma" w:cs="Tahoma"/>
          </w:rPr>
          <w:t>CZĘŚĆ OPISOWA</w:t>
        </w:r>
        <w:r w:rsidR="00C70096">
          <w:rPr>
            <w:webHidden/>
          </w:rPr>
          <w:tab/>
        </w:r>
        <w:r>
          <w:rPr>
            <w:webHidden/>
          </w:rPr>
          <w:fldChar w:fldCharType="begin"/>
        </w:r>
        <w:r w:rsidR="00C70096">
          <w:rPr>
            <w:webHidden/>
          </w:rPr>
          <w:instrText xml:space="preserve"> PAGEREF _Toc57545726 \h </w:instrText>
        </w:r>
        <w:r>
          <w:rPr>
            <w:webHidden/>
          </w:rPr>
        </w:r>
        <w:r>
          <w:rPr>
            <w:webHidden/>
          </w:rPr>
          <w:fldChar w:fldCharType="separate"/>
        </w:r>
        <w:r w:rsidR="00C70096">
          <w:rPr>
            <w:webHidden/>
          </w:rPr>
          <w:t>3</w:t>
        </w:r>
        <w:r>
          <w:rPr>
            <w:webHidden/>
          </w:rPr>
          <w:fldChar w:fldCharType="end"/>
        </w:r>
      </w:hyperlink>
    </w:p>
    <w:p w14:paraId="11BDA0E5" w14:textId="77777777" w:rsidR="00C70096" w:rsidRDefault="009C5197">
      <w:pPr>
        <w:pStyle w:val="Spistreci2"/>
        <w:rPr>
          <w:rFonts w:asciiTheme="minorHAnsi" w:eastAsiaTheme="minorEastAsia" w:hAnsiTheme="minorHAnsi" w:cstheme="minorBidi"/>
          <w:spacing w:val="0"/>
          <w:sz w:val="22"/>
          <w:szCs w:val="22"/>
        </w:rPr>
      </w:pPr>
      <w:hyperlink w:anchor="_Toc57545727" w:history="1">
        <w:r w:rsidR="00C70096" w:rsidRPr="00463399">
          <w:rPr>
            <w:rStyle w:val="Hipercze"/>
            <w:rFonts w:ascii="Tahoma" w:hAnsi="Tahoma" w:cs="Tahoma"/>
          </w:rPr>
          <w:t>1.1</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Opis ogólny przedmiotu zamówienia, obszary zamówienia</w:t>
        </w:r>
        <w:r w:rsidR="00C70096">
          <w:rPr>
            <w:webHidden/>
          </w:rPr>
          <w:tab/>
        </w:r>
        <w:r w:rsidR="00582711">
          <w:rPr>
            <w:webHidden/>
          </w:rPr>
          <w:fldChar w:fldCharType="begin"/>
        </w:r>
        <w:r w:rsidR="00C70096">
          <w:rPr>
            <w:webHidden/>
          </w:rPr>
          <w:instrText xml:space="preserve"> PAGEREF _Toc57545727 \h </w:instrText>
        </w:r>
        <w:r w:rsidR="00582711">
          <w:rPr>
            <w:webHidden/>
          </w:rPr>
        </w:r>
        <w:r w:rsidR="00582711">
          <w:rPr>
            <w:webHidden/>
          </w:rPr>
          <w:fldChar w:fldCharType="separate"/>
        </w:r>
        <w:r w:rsidR="00C70096">
          <w:rPr>
            <w:webHidden/>
          </w:rPr>
          <w:t>3</w:t>
        </w:r>
        <w:r w:rsidR="00582711">
          <w:rPr>
            <w:webHidden/>
          </w:rPr>
          <w:fldChar w:fldCharType="end"/>
        </w:r>
      </w:hyperlink>
    </w:p>
    <w:p w14:paraId="32D22CFC" w14:textId="77777777" w:rsidR="00C70096" w:rsidRDefault="009C5197">
      <w:pPr>
        <w:pStyle w:val="Spistreci2"/>
        <w:rPr>
          <w:rFonts w:asciiTheme="minorHAnsi" w:eastAsiaTheme="minorEastAsia" w:hAnsiTheme="minorHAnsi" w:cstheme="minorBidi"/>
          <w:spacing w:val="0"/>
          <w:sz w:val="22"/>
          <w:szCs w:val="22"/>
        </w:rPr>
      </w:pPr>
      <w:hyperlink w:anchor="_Toc57545728" w:history="1">
        <w:r w:rsidR="00C70096" w:rsidRPr="00463399">
          <w:rPr>
            <w:rStyle w:val="Hipercze"/>
            <w:rFonts w:ascii="Tahoma" w:hAnsi="Tahoma" w:cs="Tahoma"/>
          </w:rPr>
          <w:t>1)</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Prace przygotowawcze,  sporządzenie dokumentów Wykonawcy, wnioski materiałowe, certyfikaty,</w:t>
        </w:r>
        <w:r w:rsidR="00C70096">
          <w:rPr>
            <w:webHidden/>
          </w:rPr>
          <w:tab/>
        </w:r>
        <w:r w:rsidR="00582711">
          <w:rPr>
            <w:webHidden/>
          </w:rPr>
          <w:fldChar w:fldCharType="begin"/>
        </w:r>
        <w:r w:rsidR="00C70096">
          <w:rPr>
            <w:webHidden/>
          </w:rPr>
          <w:instrText xml:space="preserve"> PAGEREF _Toc57545728 \h </w:instrText>
        </w:r>
        <w:r w:rsidR="00582711">
          <w:rPr>
            <w:webHidden/>
          </w:rPr>
        </w:r>
        <w:r w:rsidR="00582711">
          <w:rPr>
            <w:webHidden/>
          </w:rPr>
          <w:fldChar w:fldCharType="separate"/>
        </w:r>
        <w:r w:rsidR="00C70096">
          <w:rPr>
            <w:webHidden/>
          </w:rPr>
          <w:t>3</w:t>
        </w:r>
        <w:r w:rsidR="00582711">
          <w:rPr>
            <w:webHidden/>
          </w:rPr>
          <w:fldChar w:fldCharType="end"/>
        </w:r>
      </w:hyperlink>
    </w:p>
    <w:p w14:paraId="44149770" w14:textId="77777777" w:rsidR="00C70096" w:rsidRDefault="009C5197">
      <w:pPr>
        <w:pStyle w:val="Spistreci2"/>
        <w:rPr>
          <w:rFonts w:asciiTheme="minorHAnsi" w:eastAsiaTheme="minorEastAsia" w:hAnsiTheme="minorHAnsi" w:cstheme="minorBidi"/>
          <w:spacing w:val="0"/>
          <w:sz w:val="22"/>
          <w:szCs w:val="22"/>
        </w:rPr>
      </w:pPr>
      <w:hyperlink w:anchor="_Toc57545729" w:history="1">
        <w:r w:rsidR="00C70096" w:rsidRPr="00463399">
          <w:rPr>
            <w:rStyle w:val="Hipercze"/>
            <w:rFonts w:ascii="Tahoma" w:hAnsi="Tahoma" w:cs="Tahoma"/>
          </w:rPr>
          <w:t>2)</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dostawy, prace budowlano-montażowe,</w:t>
        </w:r>
        <w:r w:rsidR="00C70096">
          <w:rPr>
            <w:webHidden/>
          </w:rPr>
          <w:tab/>
        </w:r>
        <w:r w:rsidR="00582711">
          <w:rPr>
            <w:webHidden/>
          </w:rPr>
          <w:fldChar w:fldCharType="begin"/>
        </w:r>
        <w:r w:rsidR="00C70096">
          <w:rPr>
            <w:webHidden/>
          </w:rPr>
          <w:instrText xml:space="preserve"> PAGEREF _Toc57545729 \h </w:instrText>
        </w:r>
        <w:r w:rsidR="00582711">
          <w:rPr>
            <w:webHidden/>
          </w:rPr>
        </w:r>
        <w:r w:rsidR="00582711">
          <w:rPr>
            <w:webHidden/>
          </w:rPr>
          <w:fldChar w:fldCharType="separate"/>
        </w:r>
        <w:r w:rsidR="00C70096">
          <w:rPr>
            <w:webHidden/>
          </w:rPr>
          <w:t>3</w:t>
        </w:r>
        <w:r w:rsidR="00582711">
          <w:rPr>
            <w:webHidden/>
          </w:rPr>
          <w:fldChar w:fldCharType="end"/>
        </w:r>
      </w:hyperlink>
    </w:p>
    <w:p w14:paraId="65027FFF" w14:textId="77777777" w:rsidR="00C70096" w:rsidRDefault="009C5197">
      <w:pPr>
        <w:pStyle w:val="Spistreci2"/>
        <w:rPr>
          <w:rFonts w:asciiTheme="minorHAnsi" w:eastAsiaTheme="minorEastAsia" w:hAnsiTheme="minorHAnsi" w:cstheme="minorBidi"/>
          <w:spacing w:val="0"/>
          <w:sz w:val="22"/>
          <w:szCs w:val="22"/>
        </w:rPr>
      </w:pPr>
      <w:hyperlink w:anchor="_Toc57545730" w:history="1">
        <w:r w:rsidR="00C70096" w:rsidRPr="00463399">
          <w:rPr>
            <w:rStyle w:val="Hipercze"/>
            <w:rFonts w:ascii="Tahoma" w:hAnsi="Tahoma" w:cs="Tahoma"/>
          </w:rPr>
          <w:t>3)</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sporządzenie dokumentacji powykonawczej zgłoszenie do użytkowania, przekazanie do eksploatacji.</w:t>
        </w:r>
        <w:r w:rsidR="00C70096">
          <w:rPr>
            <w:webHidden/>
          </w:rPr>
          <w:tab/>
        </w:r>
        <w:r w:rsidR="00582711">
          <w:rPr>
            <w:webHidden/>
          </w:rPr>
          <w:fldChar w:fldCharType="begin"/>
        </w:r>
        <w:r w:rsidR="00C70096">
          <w:rPr>
            <w:webHidden/>
          </w:rPr>
          <w:instrText xml:space="preserve"> PAGEREF _Toc57545730 \h </w:instrText>
        </w:r>
        <w:r w:rsidR="00582711">
          <w:rPr>
            <w:webHidden/>
          </w:rPr>
        </w:r>
        <w:r w:rsidR="00582711">
          <w:rPr>
            <w:webHidden/>
          </w:rPr>
          <w:fldChar w:fldCharType="separate"/>
        </w:r>
        <w:r w:rsidR="00C70096">
          <w:rPr>
            <w:webHidden/>
          </w:rPr>
          <w:t>3</w:t>
        </w:r>
        <w:r w:rsidR="00582711">
          <w:rPr>
            <w:webHidden/>
          </w:rPr>
          <w:fldChar w:fldCharType="end"/>
        </w:r>
      </w:hyperlink>
    </w:p>
    <w:p w14:paraId="2BF55173" w14:textId="77777777" w:rsidR="00C70096" w:rsidRDefault="009C5197">
      <w:pPr>
        <w:pStyle w:val="Spistreci2"/>
        <w:rPr>
          <w:rFonts w:asciiTheme="minorHAnsi" w:eastAsiaTheme="minorEastAsia" w:hAnsiTheme="minorHAnsi" w:cstheme="minorBidi"/>
          <w:spacing w:val="0"/>
          <w:sz w:val="22"/>
          <w:szCs w:val="22"/>
        </w:rPr>
      </w:pPr>
      <w:hyperlink w:anchor="_Toc57545731" w:history="1">
        <w:r w:rsidR="00C70096" w:rsidRPr="00463399">
          <w:rPr>
            <w:rStyle w:val="Hipercze"/>
            <w:rFonts w:ascii="Tahoma" w:hAnsi="Tahoma" w:cs="Tahoma"/>
          </w:rPr>
          <w:t>1.2</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Przedmiot zamówienia</w:t>
        </w:r>
        <w:r w:rsidR="00C70096">
          <w:rPr>
            <w:webHidden/>
          </w:rPr>
          <w:tab/>
        </w:r>
        <w:r w:rsidR="00582711">
          <w:rPr>
            <w:webHidden/>
          </w:rPr>
          <w:fldChar w:fldCharType="begin"/>
        </w:r>
        <w:r w:rsidR="00C70096">
          <w:rPr>
            <w:webHidden/>
          </w:rPr>
          <w:instrText xml:space="preserve"> PAGEREF _Toc57545731 \h </w:instrText>
        </w:r>
        <w:r w:rsidR="00582711">
          <w:rPr>
            <w:webHidden/>
          </w:rPr>
        </w:r>
        <w:r w:rsidR="00582711">
          <w:rPr>
            <w:webHidden/>
          </w:rPr>
          <w:fldChar w:fldCharType="separate"/>
        </w:r>
        <w:r w:rsidR="00C70096">
          <w:rPr>
            <w:webHidden/>
          </w:rPr>
          <w:t>3</w:t>
        </w:r>
        <w:r w:rsidR="00582711">
          <w:rPr>
            <w:webHidden/>
          </w:rPr>
          <w:fldChar w:fldCharType="end"/>
        </w:r>
      </w:hyperlink>
    </w:p>
    <w:p w14:paraId="7D426D42" w14:textId="77777777" w:rsidR="00C70096" w:rsidRDefault="009C5197">
      <w:pPr>
        <w:pStyle w:val="Spistreci2"/>
        <w:rPr>
          <w:rFonts w:asciiTheme="minorHAnsi" w:eastAsiaTheme="minorEastAsia" w:hAnsiTheme="minorHAnsi" w:cstheme="minorBidi"/>
          <w:spacing w:val="0"/>
          <w:sz w:val="22"/>
          <w:szCs w:val="22"/>
        </w:rPr>
      </w:pPr>
      <w:hyperlink w:anchor="_Toc57545732" w:history="1">
        <w:r w:rsidR="00C70096" w:rsidRPr="00463399">
          <w:rPr>
            <w:rStyle w:val="Hipercze"/>
            <w:rFonts w:ascii="Tahoma" w:hAnsi="Tahoma" w:cs="Tahoma"/>
          </w:rPr>
          <w:t>1.3</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Lokalizacja inwestycji</w:t>
        </w:r>
        <w:r w:rsidR="00C70096">
          <w:rPr>
            <w:webHidden/>
          </w:rPr>
          <w:tab/>
        </w:r>
        <w:r w:rsidR="00582711">
          <w:rPr>
            <w:webHidden/>
          </w:rPr>
          <w:fldChar w:fldCharType="begin"/>
        </w:r>
        <w:r w:rsidR="00C70096">
          <w:rPr>
            <w:webHidden/>
          </w:rPr>
          <w:instrText xml:space="preserve"> PAGEREF _Toc57545732 \h </w:instrText>
        </w:r>
        <w:r w:rsidR="00582711">
          <w:rPr>
            <w:webHidden/>
          </w:rPr>
        </w:r>
        <w:r w:rsidR="00582711">
          <w:rPr>
            <w:webHidden/>
          </w:rPr>
          <w:fldChar w:fldCharType="separate"/>
        </w:r>
        <w:r w:rsidR="00C70096">
          <w:rPr>
            <w:webHidden/>
          </w:rPr>
          <w:t>4</w:t>
        </w:r>
        <w:r w:rsidR="00582711">
          <w:rPr>
            <w:webHidden/>
          </w:rPr>
          <w:fldChar w:fldCharType="end"/>
        </w:r>
      </w:hyperlink>
    </w:p>
    <w:p w14:paraId="78667DED" w14:textId="77777777" w:rsidR="00C70096" w:rsidRDefault="009C5197">
      <w:pPr>
        <w:pStyle w:val="Spistreci2"/>
        <w:rPr>
          <w:rFonts w:asciiTheme="minorHAnsi" w:eastAsiaTheme="minorEastAsia" w:hAnsiTheme="minorHAnsi" w:cstheme="minorBidi"/>
          <w:spacing w:val="0"/>
          <w:sz w:val="22"/>
          <w:szCs w:val="22"/>
        </w:rPr>
      </w:pPr>
      <w:hyperlink w:anchor="_Toc57545733" w:history="1">
        <w:r w:rsidR="00C70096" w:rsidRPr="00463399">
          <w:rPr>
            <w:rStyle w:val="Hipercze"/>
            <w:rFonts w:ascii="Tahoma" w:hAnsi="Tahoma" w:cs="Tahoma"/>
          </w:rPr>
          <w:t>1.4</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Ogólne założenia projektowe</w:t>
        </w:r>
        <w:r w:rsidR="00C70096">
          <w:rPr>
            <w:webHidden/>
          </w:rPr>
          <w:tab/>
        </w:r>
        <w:r w:rsidR="00582711">
          <w:rPr>
            <w:webHidden/>
          </w:rPr>
          <w:fldChar w:fldCharType="begin"/>
        </w:r>
        <w:r w:rsidR="00C70096">
          <w:rPr>
            <w:webHidden/>
          </w:rPr>
          <w:instrText xml:space="preserve"> PAGEREF _Toc57545733 \h </w:instrText>
        </w:r>
        <w:r w:rsidR="00582711">
          <w:rPr>
            <w:webHidden/>
          </w:rPr>
        </w:r>
        <w:r w:rsidR="00582711">
          <w:rPr>
            <w:webHidden/>
          </w:rPr>
          <w:fldChar w:fldCharType="separate"/>
        </w:r>
        <w:r w:rsidR="00C70096">
          <w:rPr>
            <w:webHidden/>
          </w:rPr>
          <w:t>5</w:t>
        </w:r>
        <w:r w:rsidR="00582711">
          <w:rPr>
            <w:webHidden/>
          </w:rPr>
          <w:fldChar w:fldCharType="end"/>
        </w:r>
      </w:hyperlink>
    </w:p>
    <w:p w14:paraId="0EF9DE2B" w14:textId="77777777" w:rsidR="00C70096" w:rsidRDefault="009C5197">
      <w:pPr>
        <w:pStyle w:val="Spistreci2"/>
        <w:rPr>
          <w:rFonts w:asciiTheme="minorHAnsi" w:eastAsiaTheme="minorEastAsia" w:hAnsiTheme="minorHAnsi" w:cstheme="minorBidi"/>
          <w:spacing w:val="0"/>
          <w:sz w:val="22"/>
          <w:szCs w:val="22"/>
        </w:rPr>
      </w:pPr>
      <w:hyperlink w:anchor="_Toc57545734" w:history="1">
        <w:r w:rsidR="00C70096" w:rsidRPr="00463399">
          <w:rPr>
            <w:rStyle w:val="Hipercze"/>
            <w:rFonts w:ascii="Tahoma" w:hAnsi="Tahoma" w:cs="Tahoma"/>
          </w:rPr>
          <w:t>1.5</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Wizja lokalna w terenie</w:t>
        </w:r>
        <w:r w:rsidR="00C70096">
          <w:rPr>
            <w:webHidden/>
          </w:rPr>
          <w:tab/>
        </w:r>
        <w:r w:rsidR="00582711">
          <w:rPr>
            <w:webHidden/>
          </w:rPr>
          <w:fldChar w:fldCharType="begin"/>
        </w:r>
        <w:r w:rsidR="00C70096">
          <w:rPr>
            <w:webHidden/>
          </w:rPr>
          <w:instrText xml:space="preserve"> PAGEREF _Toc57545734 \h </w:instrText>
        </w:r>
        <w:r w:rsidR="00582711">
          <w:rPr>
            <w:webHidden/>
          </w:rPr>
        </w:r>
        <w:r w:rsidR="00582711">
          <w:rPr>
            <w:webHidden/>
          </w:rPr>
          <w:fldChar w:fldCharType="separate"/>
        </w:r>
        <w:r w:rsidR="00C70096">
          <w:rPr>
            <w:webHidden/>
          </w:rPr>
          <w:t>5</w:t>
        </w:r>
        <w:r w:rsidR="00582711">
          <w:rPr>
            <w:webHidden/>
          </w:rPr>
          <w:fldChar w:fldCharType="end"/>
        </w:r>
      </w:hyperlink>
    </w:p>
    <w:p w14:paraId="22CCCED8" w14:textId="77777777" w:rsidR="00C70096" w:rsidRDefault="009C5197">
      <w:pPr>
        <w:pStyle w:val="Spistreci2"/>
        <w:rPr>
          <w:rFonts w:asciiTheme="minorHAnsi" w:eastAsiaTheme="minorEastAsia" w:hAnsiTheme="minorHAnsi" w:cstheme="minorBidi"/>
          <w:spacing w:val="0"/>
          <w:sz w:val="22"/>
          <w:szCs w:val="22"/>
        </w:rPr>
      </w:pPr>
      <w:hyperlink w:anchor="_Toc57545735" w:history="1">
        <w:r w:rsidR="00C70096" w:rsidRPr="00463399">
          <w:rPr>
            <w:rStyle w:val="Hipercze"/>
            <w:rFonts w:ascii="Tahoma" w:hAnsi="Tahoma" w:cs="Tahoma"/>
          </w:rPr>
          <w:t>1.6</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Dane o charakterze istniejących i przewidywanych zagrożeń dla środowiska</w:t>
        </w:r>
        <w:r w:rsidR="00C70096">
          <w:rPr>
            <w:webHidden/>
          </w:rPr>
          <w:tab/>
        </w:r>
        <w:r w:rsidR="00582711">
          <w:rPr>
            <w:webHidden/>
          </w:rPr>
          <w:fldChar w:fldCharType="begin"/>
        </w:r>
        <w:r w:rsidR="00C70096">
          <w:rPr>
            <w:webHidden/>
          </w:rPr>
          <w:instrText xml:space="preserve"> PAGEREF _Toc57545735 \h </w:instrText>
        </w:r>
        <w:r w:rsidR="00582711">
          <w:rPr>
            <w:webHidden/>
          </w:rPr>
        </w:r>
        <w:r w:rsidR="00582711">
          <w:rPr>
            <w:webHidden/>
          </w:rPr>
          <w:fldChar w:fldCharType="separate"/>
        </w:r>
        <w:r w:rsidR="00C70096">
          <w:rPr>
            <w:webHidden/>
          </w:rPr>
          <w:t>5</w:t>
        </w:r>
        <w:r w:rsidR="00582711">
          <w:rPr>
            <w:webHidden/>
          </w:rPr>
          <w:fldChar w:fldCharType="end"/>
        </w:r>
      </w:hyperlink>
    </w:p>
    <w:p w14:paraId="2628094A" w14:textId="77777777" w:rsidR="00C70096" w:rsidRDefault="009C5197">
      <w:pPr>
        <w:pStyle w:val="Spistreci2"/>
        <w:rPr>
          <w:rFonts w:asciiTheme="minorHAnsi" w:eastAsiaTheme="minorEastAsia" w:hAnsiTheme="minorHAnsi" w:cstheme="minorBidi"/>
          <w:spacing w:val="0"/>
          <w:sz w:val="22"/>
          <w:szCs w:val="22"/>
        </w:rPr>
      </w:pPr>
      <w:hyperlink w:anchor="_Toc57545736" w:history="1">
        <w:r w:rsidR="00C70096" w:rsidRPr="00463399">
          <w:rPr>
            <w:rStyle w:val="Hipercze"/>
            <w:rFonts w:ascii="Tahoma" w:hAnsi="Tahoma" w:cs="Tahoma"/>
          </w:rPr>
          <w:t>1.7</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Pozostałe uwarunkowania</w:t>
        </w:r>
        <w:r w:rsidR="00C70096">
          <w:rPr>
            <w:webHidden/>
          </w:rPr>
          <w:tab/>
        </w:r>
        <w:r w:rsidR="00582711">
          <w:rPr>
            <w:webHidden/>
          </w:rPr>
          <w:fldChar w:fldCharType="begin"/>
        </w:r>
        <w:r w:rsidR="00C70096">
          <w:rPr>
            <w:webHidden/>
          </w:rPr>
          <w:instrText xml:space="preserve"> PAGEREF _Toc57545736 \h </w:instrText>
        </w:r>
        <w:r w:rsidR="00582711">
          <w:rPr>
            <w:webHidden/>
          </w:rPr>
        </w:r>
        <w:r w:rsidR="00582711">
          <w:rPr>
            <w:webHidden/>
          </w:rPr>
          <w:fldChar w:fldCharType="separate"/>
        </w:r>
        <w:r w:rsidR="00C70096">
          <w:rPr>
            <w:webHidden/>
          </w:rPr>
          <w:t>5</w:t>
        </w:r>
        <w:r w:rsidR="00582711">
          <w:rPr>
            <w:webHidden/>
          </w:rPr>
          <w:fldChar w:fldCharType="end"/>
        </w:r>
      </w:hyperlink>
    </w:p>
    <w:p w14:paraId="68F92709" w14:textId="77777777" w:rsidR="00C70096" w:rsidRDefault="009C5197">
      <w:pPr>
        <w:pStyle w:val="Spistreci1"/>
        <w:rPr>
          <w:rFonts w:asciiTheme="minorHAnsi" w:eastAsiaTheme="minorEastAsia" w:hAnsiTheme="minorHAnsi" w:cstheme="minorBidi"/>
          <w:bCs w:val="0"/>
          <w:spacing w:val="0"/>
          <w:sz w:val="22"/>
          <w:szCs w:val="22"/>
        </w:rPr>
      </w:pPr>
      <w:hyperlink w:anchor="_Toc57545737" w:history="1">
        <w:r w:rsidR="00C70096" w:rsidRPr="00463399">
          <w:rPr>
            <w:rStyle w:val="Hipercze"/>
            <w:rFonts w:ascii="Tahoma" w:hAnsi="Tahoma" w:cs="Tahoma"/>
          </w:rPr>
          <w:t>II.</w:t>
        </w:r>
        <w:r w:rsidR="00C70096">
          <w:rPr>
            <w:rFonts w:asciiTheme="minorHAnsi" w:eastAsiaTheme="minorEastAsia" w:hAnsiTheme="minorHAnsi" w:cstheme="minorBidi"/>
            <w:bCs w:val="0"/>
            <w:spacing w:val="0"/>
            <w:sz w:val="22"/>
            <w:szCs w:val="22"/>
          </w:rPr>
          <w:tab/>
        </w:r>
        <w:r w:rsidR="00C70096" w:rsidRPr="00463399">
          <w:rPr>
            <w:rStyle w:val="Hipercze"/>
            <w:rFonts w:ascii="Tahoma" w:hAnsi="Tahoma" w:cs="Tahoma"/>
          </w:rPr>
          <w:t>WYMAGANIA ZAMAWIAJĄCEGO W STOSUNKU DO PRZEDMIOTU ZAMÓWIENIA</w:t>
        </w:r>
        <w:r w:rsidR="00C70096">
          <w:rPr>
            <w:webHidden/>
          </w:rPr>
          <w:tab/>
        </w:r>
        <w:r w:rsidR="00582711">
          <w:rPr>
            <w:webHidden/>
          </w:rPr>
          <w:fldChar w:fldCharType="begin"/>
        </w:r>
        <w:r w:rsidR="00C70096">
          <w:rPr>
            <w:webHidden/>
          </w:rPr>
          <w:instrText xml:space="preserve"> PAGEREF _Toc57545737 \h </w:instrText>
        </w:r>
        <w:r w:rsidR="00582711">
          <w:rPr>
            <w:webHidden/>
          </w:rPr>
        </w:r>
        <w:r w:rsidR="00582711">
          <w:rPr>
            <w:webHidden/>
          </w:rPr>
          <w:fldChar w:fldCharType="separate"/>
        </w:r>
        <w:r w:rsidR="00C70096">
          <w:rPr>
            <w:webHidden/>
          </w:rPr>
          <w:t>5</w:t>
        </w:r>
        <w:r w:rsidR="00582711">
          <w:rPr>
            <w:webHidden/>
          </w:rPr>
          <w:fldChar w:fldCharType="end"/>
        </w:r>
      </w:hyperlink>
    </w:p>
    <w:p w14:paraId="395B653A" w14:textId="77777777" w:rsidR="00C70096" w:rsidRDefault="009C5197">
      <w:pPr>
        <w:pStyle w:val="Spistreci2"/>
        <w:rPr>
          <w:rFonts w:asciiTheme="minorHAnsi" w:eastAsiaTheme="minorEastAsia" w:hAnsiTheme="minorHAnsi" w:cstheme="minorBidi"/>
          <w:spacing w:val="0"/>
          <w:sz w:val="22"/>
          <w:szCs w:val="22"/>
        </w:rPr>
      </w:pPr>
      <w:hyperlink w:anchor="_Toc57545738" w:history="1">
        <w:r w:rsidR="00C70096" w:rsidRPr="00463399">
          <w:rPr>
            <w:rStyle w:val="Hipercze"/>
            <w:rFonts w:ascii="Tahoma" w:hAnsi="Tahoma" w:cs="Tahoma"/>
          </w:rPr>
          <w:t>2.1</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Cechy obiektu dotyczące rozwiązań budowlano-konstrukcyjnych i wskaźników ekonomicznych</w:t>
        </w:r>
        <w:r w:rsidR="00C70096">
          <w:rPr>
            <w:webHidden/>
          </w:rPr>
          <w:tab/>
        </w:r>
        <w:r w:rsidR="00582711">
          <w:rPr>
            <w:webHidden/>
          </w:rPr>
          <w:fldChar w:fldCharType="begin"/>
        </w:r>
        <w:r w:rsidR="00C70096">
          <w:rPr>
            <w:webHidden/>
          </w:rPr>
          <w:instrText xml:space="preserve"> PAGEREF _Toc57545738 \h </w:instrText>
        </w:r>
        <w:r w:rsidR="00582711">
          <w:rPr>
            <w:webHidden/>
          </w:rPr>
        </w:r>
        <w:r w:rsidR="00582711">
          <w:rPr>
            <w:webHidden/>
          </w:rPr>
          <w:fldChar w:fldCharType="separate"/>
        </w:r>
        <w:r w:rsidR="00C70096">
          <w:rPr>
            <w:webHidden/>
          </w:rPr>
          <w:t>5</w:t>
        </w:r>
        <w:r w:rsidR="00582711">
          <w:rPr>
            <w:webHidden/>
          </w:rPr>
          <w:fldChar w:fldCharType="end"/>
        </w:r>
      </w:hyperlink>
    </w:p>
    <w:p w14:paraId="02473D90" w14:textId="77777777" w:rsidR="00C70096" w:rsidRDefault="009C5197">
      <w:pPr>
        <w:pStyle w:val="Spistreci2"/>
        <w:rPr>
          <w:rFonts w:asciiTheme="minorHAnsi" w:eastAsiaTheme="minorEastAsia" w:hAnsiTheme="minorHAnsi" w:cstheme="minorBidi"/>
          <w:spacing w:val="0"/>
          <w:sz w:val="22"/>
          <w:szCs w:val="22"/>
        </w:rPr>
      </w:pPr>
      <w:hyperlink w:anchor="_Toc57545739" w:history="1">
        <w:r w:rsidR="00C70096" w:rsidRPr="00463399">
          <w:rPr>
            <w:rStyle w:val="Hipercze"/>
            <w:rFonts w:ascii="Tahoma" w:hAnsi="Tahoma" w:cs="Tahoma"/>
          </w:rPr>
          <w:t>2.2</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Wymagania ogólne</w:t>
        </w:r>
        <w:r w:rsidR="00C70096">
          <w:rPr>
            <w:webHidden/>
          </w:rPr>
          <w:tab/>
        </w:r>
        <w:r w:rsidR="00582711">
          <w:rPr>
            <w:webHidden/>
          </w:rPr>
          <w:fldChar w:fldCharType="begin"/>
        </w:r>
        <w:r w:rsidR="00C70096">
          <w:rPr>
            <w:webHidden/>
          </w:rPr>
          <w:instrText xml:space="preserve"> PAGEREF _Toc57545739 \h </w:instrText>
        </w:r>
        <w:r w:rsidR="00582711">
          <w:rPr>
            <w:webHidden/>
          </w:rPr>
        </w:r>
        <w:r w:rsidR="00582711">
          <w:rPr>
            <w:webHidden/>
          </w:rPr>
          <w:fldChar w:fldCharType="separate"/>
        </w:r>
        <w:r w:rsidR="00C70096">
          <w:rPr>
            <w:webHidden/>
          </w:rPr>
          <w:t>6</w:t>
        </w:r>
        <w:r w:rsidR="00582711">
          <w:rPr>
            <w:webHidden/>
          </w:rPr>
          <w:fldChar w:fldCharType="end"/>
        </w:r>
      </w:hyperlink>
    </w:p>
    <w:p w14:paraId="0211687A" w14:textId="77777777" w:rsidR="00C70096" w:rsidRDefault="009C5197">
      <w:pPr>
        <w:pStyle w:val="Spistreci2"/>
        <w:rPr>
          <w:rFonts w:asciiTheme="minorHAnsi" w:eastAsiaTheme="minorEastAsia" w:hAnsiTheme="minorHAnsi" w:cstheme="minorBidi"/>
          <w:spacing w:val="0"/>
          <w:sz w:val="22"/>
          <w:szCs w:val="22"/>
        </w:rPr>
      </w:pPr>
      <w:hyperlink w:anchor="_Toc57545740" w:history="1">
        <w:r w:rsidR="00C70096" w:rsidRPr="00463399">
          <w:rPr>
            <w:rStyle w:val="Hipercze"/>
            <w:rFonts w:ascii="Tahoma" w:hAnsi="Tahoma" w:cs="Tahoma"/>
          </w:rPr>
          <w:t>2.3</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Dokumenty Wykonawcy</w:t>
        </w:r>
        <w:r w:rsidR="00C70096">
          <w:rPr>
            <w:webHidden/>
          </w:rPr>
          <w:tab/>
        </w:r>
        <w:r w:rsidR="00582711">
          <w:rPr>
            <w:webHidden/>
          </w:rPr>
          <w:fldChar w:fldCharType="begin"/>
        </w:r>
        <w:r w:rsidR="00C70096">
          <w:rPr>
            <w:webHidden/>
          </w:rPr>
          <w:instrText xml:space="preserve"> PAGEREF _Toc57545740 \h </w:instrText>
        </w:r>
        <w:r w:rsidR="00582711">
          <w:rPr>
            <w:webHidden/>
          </w:rPr>
        </w:r>
        <w:r w:rsidR="00582711">
          <w:rPr>
            <w:webHidden/>
          </w:rPr>
          <w:fldChar w:fldCharType="separate"/>
        </w:r>
        <w:r w:rsidR="00C70096">
          <w:rPr>
            <w:webHidden/>
          </w:rPr>
          <w:t>6</w:t>
        </w:r>
        <w:r w:rsidR="00582711">
          <w:rPr>
            <w:webHidden/>
          </w:rPr>
          <w:fldChar w:fldCharType="end"/>
        </w:r>
      </w:hyperlink>
    </w:p>
    <w:p w14:paraId="70E1B569" w14:textId="77777777" w:rsidR="00C70096" w:rsidRDefault="009C5197">
      <w:pPr>
        <w:pStyle w:val="Spistreci2"/>
        <w:rPr>
          <w:rFonts w:asciiTheme="minorHAnsi" w:eastAsiaTheme="minorEastAsia" w:hAnsiTheme="minorHAnsi" w:cstheme="minorBidi"/>
          <w:spacing w:val="0"/>
          <w:sz w:val="22"/>
          <w:szCs w:val="22"/>
        </w:rPr>
      </w:pPr>
      <w:hyperlink w:anchor="_Toc57545741" w:history="1">
        <w:r w:rsidR="00C70096" w:rsidRPr="00463399">
          <w:rPr>
            <w:rStyle w:val="Hipercze"/>
            <w:rFonts w:ascii="Tahoma" w:hAnsi="Tahoma" w:cs="Tahoma"/>
          </w:rPr>
          <w:t>2.4</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Ogólne wymagania dla wykonania i montażu bariery:</w:t>
        </w:r>
        <w:r w:rsidR="00C70096">
          <w:rPr>
            <w:webHidden/>
          </w:rPr>
          <w:tab/>
        </w:r>
        <w:r w:rsidR="00582711">
          <w:rPr>
            <w:webHidden/>
          </w:rPr>
          <w:fldChar w:fldCharType="begin"/>
        </w:r>
        <w:r w:rsidR="00C70096">
          <w:rPr>
            <w:webHidden/>
          </w:rPr>
          <w:instrText xml:space="preserve"> PAGEREF _Toc57545741 \h </w:instrText>
        </w:r>
        <w:r w:rsidR="00582711">
          <w:rPr>
            <w:webHidden/>
          </w:rPr>
        </w:r>
        <w:r w:rsidR="00582711">
          <w:rPr>
            <w:webHidden/>
          </w:rPr>
          <w:fldChar w:fldCharType="separate"/>
        </w:r>
        <w:r w:rsidR="00C70096">
          <w:rPr>
            <w:webHidden/>
          </w:rPr>
          <w:t>6</w:t>
        </w:r>
        <w:r w:rsidR="00582711">
          <w:rPr>
            <w:webHidden/>
          </w:rPr>
          <w:fldChar w:fldCharType="end"/>
        </w:r>
      </w:hyperlink>
    </w:p>
    <w:p w14:paraId="1DF96A9D" w14:textId="77777777" w:rsidR="00C70096" w:rsidRDefault="009C5197">
      <w:pPr>
        <w:pStyle w:val="Spistreci2"/>
        <w:rPr>
          <w:rFonts w:asciiTheme="minorHAnsi" w:eastAsiaTheme="minorEastAsia" w:hAnsiTheme="minorHAnsi" w:cstheme="minorBidi"/>
          <w:spacing w:val="0"/>
          <w:sz w:val="22"/>
          <w:szCs w:val="22"/>
        </w:rPr>
      </w:pPr>
      <w:hyperlink w:anchor="_Toc57545742" w:history="1">
        <w:r w:rsidR="00C70096" w:rsidRPr="00463399">
          <w:rPr>
            <w:rStyle w:val="Hipercze"/>
            <w:rFonts w:ascii="Tahoma" w:hAnsi="Tahoma" w:cs="Tahoma"/>
          </w:rPr>
          <w:t>2.5</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Wymagania dotyczące zagospodarowania terenu budowy.</w:t>
        </w:r>
        <w:r w:rsidR="00C70096">
          <w:rPr>
            <w:webHidden/>
          </w:rPr>
          <w:tab/>
        </w:r>
        <w:r w:rsidR="00582711">
          <w:rPr>
            <w:webHidden/>
          </w:rPr>
          <w:fldChar w:fldCharType="begin"/>
        </w:r>
        <w:r w:rsidR="00C70096">
          <w:rPr>
            <w:webHidden/>
          </w:rPr>
          <w:instrText xml:space="preserve"> PAGEREF _Toc57545742 \h </w:instrText>
        </w:r>
        <w:r w:rsidR="00582711">
          <w:rPr>
            <w:webHidden/>
          </w:rPr>
        </w:r>
        <w:r w:rsidR="00582711">
          <w:rPr>
            <w:webHidden/>
          </w:rPr>
          <w:fldChar w:fldCharType="separate"/>
        </w:r>
        <w:r w:rsidR="00C70096">
          <w:rPr>
            <w:webHidden/>
          </w:rPr>
          <w:t>7</w:t>
        </w:r>
        <w:r w:rsidR="00582711">
          <w:rPr>
            <w:webHidden/>
          </w:rPr>
          <w:fldChar w:fldCharType="end"/>
        </w:r>
      </w:hyperlink>
    </w:p>
    <w:p w14:paraId="047BC369" w14:textId="77777777" w:rsidR="00C70096" w:rsidRDefault="009C5197">
      <w:pPr>
        <w:pStyle w:val="Spistreci1"/>
        <w:rPr>
          <w:rFonts w:asciiTheme="minorHAnsi" w:eastAsiaTheme="minorEastAsia" w:hAnsiTheme="minorHAnsi" w:cstheme="minorBidi"/>
          <w:bCs w:val="0"/>
          <w:spacing w:val="0"/>
          <w:sz w:val="22"/>
          <w:szCs w:val="22"/>
        </w:rPr>
      </w:pPr>
      <w:hyperlink w:anchor="_Toc57545743" w:history="1">
        <w:r w:rsidR="00C70096" w:rsidRPr="00463399">
          <w:rPr>
            <w:rStyle w:val="Hipercze"/>
            <w:rFonts w:ascii="Tahoma" w:hAnsi="Tahoma" w:cs="Tahoma"/>
          </w:rPr>
          <w:t>III.</w:t>
        </w:r>
        <w:r w:rsidR="00C70096">
          <w:rPr>
            <w:rFonts w:asciiTheme="minorHAnsi" w:eastAsiaTheme="minorEastAsia" w:hAnsiTheme="minorHAnsi" w:cstheme="minorBidi"/>
            <w:bCs w:val="0"/>
            <w:spacing w:val="0"/>
            <w:sz w:val="22"/>
            <w:szCs w:val="22"/>
          </w:rPr>
          <w:tab/>
        </w:r>
        <w:r w:rsidR="00C70096" w:rsidRPr="00463399">
          <w:rPr>
            <w:rStyle w:val="Hipercze"/>
            <w:rFonts w:ascii="Tahoma" w:hAnsi="Tahoma" w:cs="Tahoma"/>
          </w:rPr>
          <w:t>SPECYFIKACJE TECHNICZNE WYKONANIA I ODBIORU ROBÓT - uzupełnienia.</w:t>
        </w:r>
        <w:r w:rsidR="00C70096">
          <w:rPr>
            <w:webHidden/>
          </w:rPr>
          <w:tab/>
        </w:r>
        <w:r w:rsidR="00582711">
          <w:rPr>
            <w:webHidden/>
          </w:rPr>
          <w:fldChar w:fldCharType="begin"/>
        </w:r>
        <w:r w:rsidR="00C70096">
          <w:rPr>
            <w:webHidden/>
          </w:rPr>
          <w:instrText xml:space="preserve"> PAGEREF _Toc57545743 \h </w:instrText>
        </w:r>
        <w:r w:rsidR="00582711">
          <w:rPr>
            <w:webHidden/>
          </w:rPr>
        </w:r>
        <w:r w:rsidR="00582711">
          <w:rPr>
            <w:webHidden/>
          </w:rPr>
          <w:fldChar w:fldCharType="separate"/>
        </w:r>
        <w:r w:rsidR="00C70096">
          <w:rPr>
            <w:webHidden/>
          </w:rPr>
          <w:t>7</w:t>
        </w:r>
        <w:r w:rsidR="00582711">
          <w:rPr>
            <w:webHidden/>
          </w:rPr>
          <w:fldChar w:fldCharType="end"/>
        </w:r>
      </w:hyperlink>
    </w:p>
    <w:p w14:paraId="1B04335E" w14:textId="77777777" w:rsidR="00C70096" w:rsidRDefault="009C5197">
      <w:pPr>
        <w:pStyle w:val="Spistreci2"/>
        <w:rPr>
          <w:rFonts w:asciiTheme="minorHAnsi" w:eastAsiaTheme="minorEastAsia" w:hAnsiTheme="minorHAnsi" w:cstheme="minorBidi"/>
          <w:spacing w:val="0"/>
          <w:sz w:val="22"/>
          <w:szCs w:val="22"/>
        </w:rPr>
      </w:pPr>
      <w:hyperlink w:anchor="_Toc57545744" w:history="1">
        <w:r w:rsidR="00C70096" w:rsidRPr="00463399">
          <w:rPr>
            <w:rStyle w:val="Hipercze"/>
            <w:rFonts w:ascii="Tahoma" w:hAnsi="Tahoma" w:cs="Tahoma"/>
          </w:rPr>
          <w:t>3.1</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Przedmiot i zakres robót</w:t>
        </w:r>
        <w:r w:rsidR="00C70096">
          <w:rPr>
            <w:webHidden/>
          </w:rPr>
          <w:tab/>
        </w:r>
        <w:r w:rsidR="00582711">
          <w:rPr>
            <w:webHidden/>
          </w:rPr>
          <w:fldChar w:fldCharType="begin"/>
        </w:r>
        <w:r w:rsidR="00C70096">
          <w:rPr>
            <w:webHidden/>
          </w:rPr>
          <w:instrText xml:space="preserve"> PAGEREF _Toc57545744 \h </w:instrText>
        </w:r>
        <w:r w:rsidR="00582711">
          <w:rPr>
            <w:webHidden/>
          </w:rPr>
        </w:r>
        <w:r w:rsidR="00582711">
          <w:rPr>
            <w:webHidden/>
          </w:rPr>
          <w:fldChar w:fldCharType="separate"/>
        </w:r>
        <w:r w:rsidR="00C70096">
          <w:rPr>
            <w:webHidden/>
          </w:rPr>
          <w:t>8</w:t>
        </w:r>
        <w:r w:rsidR="00582711">
          <w:rPr>
            <w:webHidden/>
          </w:rPr>
          <w:fldChar w:fldCharType="end"/>
        </w:r>
      </w:hyperlink>
    </w:p>
    <w:p w14:paraId="0B3354AD" w14:textId="77777777" w:rsidR="00C70096" w:rsidRDefault="009C5197">
      <w:pPr>
        <w:pStyle w:val="Spistreci2"/>
        <w:rPr>
          <w:rFonts w:asciiTheme="minorHAnsi" w:eastAsiaTheme="minorEastAsia" w:hAnsiTheme="minorHAnsi" w:cstheme="minorBidi"/>
          <w:spacing w:val="0"/>
          <w:sz w:val="22"/>
          <w:szCs w:val="22"/>
        </w:rPr>
      </w:pPr>
      <w:hyperlink w:anchor="_Toc57545745" w:history="1">
        <w:r w:rsidR="00C70096" w:rsidRPr="00463399">
          <w:rPr>
            <w:rStyle w:val="Hipercze"/>
            <w:rFonts w:ascii="Tahoma" w:hAnsi="Tahoma" w:cs="Tahoma"/>
          </w:rPr>
          <w:t>3.2</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Prace towarzyszące i roboty tymczasowe</w:t>
        </w:r>
        <w:r w:rsidR="00C70096">
          <w:rPr>
            <w:webHidden/>
          </w:rPr>
          <w:tab/>
        </w:r>
        <w:r w:rsidR="00582711">
          <w:rPr>
            <w:webHidden/>
          </w:rPr>
          <w:fldChar w:fldCharType="begin"/>
        </w:r>
        <w:r w:rsidR="00C70096">
          <w:rPr>
            <w:webHidden/>
          </w:rPr>
          <w:instrText xml:space="preserve"> PAGEREF _Toc57545745 \h </w:instrText>
        </w:r>
        <w:r w:rsidR="00582711">
          <w:rPr>
            <w:webHidden/>
          </w:rPr>
        </w:r>
        <w:r w:rsidR="00582711">
          <w:rPr>
            <w:webHidden/>
          </w:rPr>
          <w:fldChar w:fldCharType="separate"/>
        </w:r>
        <w:r w:rsidR="00C70096">
          <w:rPr>
            <w:webHidden/>
          </w:rPr>
          <w:t>8</w:t>
        </w:r>
        <w:r w:rsidR="00582711">
          <w:rPr>
            <w:webHidden/>
          </w:rPr>
          <w:fldChar w:fldCharType="end"/>
        </w:r>
      </w:hyperlink>
    </w:p>
    <w:p w14:paraId="4B4414D0" w14:textId="77777777" w:rsidR="00C70096" w:rsidRDefault="009C5197">
      <w:pPr>
        <w:pStyle w:val="Spistreci2"/>
        <w:rPr>
          <w:rFonts w:asciiTheme="minorHAnsi" w:eastAsiaTheme="minorEastAsia" w:hAnsiTheme="minorHAnsi" w:cstheme="minorBidi"/>
          <w:spacing w:val="0"/>
          <w:sz w:val="22"/>
          <w:szCs w:val="22"/>
        </w:rPr>
      </w:pPr>
      <w:hyperlink w:anchor="_Toc57545746" w:history="1">
        <w:r w:rsidR="00C70096" w:rsidRPr="00463399">
          <w:rPr>
            <w:rStyle w:val="Hipercze"/>
            <w:rFonts w:ascii="Tahoma" w:hAnsi="Tahoma" w:cs="Tahoma"/>
          </w:rPr>
          <w:t>3.3</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Określenia podstawowe</w:t>
        </w:r>
        <w:r w:rsidR="00C70096">
          <w:rPr>
            <w:webHidden/>
          </w:rPr>
          <w:tab/>
        </w:r>
        <w:r w:rsidR="00582711">
          <w:rPr>
            <w:webHidden/>
          </w:rPr>
          <w:fldChar w:fldCharType="begin"/>
        </w:r>
        <w:r w:rsidR="00C70096">
          <w:rPr>
            <w:webHidden/>
          </w:rPr>
          <w:instrText xml:space="preserve"> PAGEREF _Toc57545746 \h </w:instrText>
        </w:r>
        <w:r w:rsidR="00582711">
          <w:rPr>
            <w:webHidden/>
          </w:rPr>
        </w:r>
        <w:r w:rsidR="00582711">
          <w:rPr>
            <w:webHidden/>
          </w:rPr>
          <w:fldChar w:fldCharType="separate"/>
        </w:r>
        <w:r w:rsidR="00C70096">
          <w:rPr>
            <w:webHidden/>
          </w:rPr>
          <w:t>9</w:t>
        </w:r>
        <w:r w:rsidR="00582711">
          <w:rPr>
            <w:webHidden/>
          </w:rPr>
          <w:fldChar w:fldCharType="end"/>
        </w:r>
      </w:hyperlink>
    </w:p>
    <w:p w14:paraId="0DDF5099" w14:textId="77777777" w:rsidR="00C70096" w:rsidRDefault="009C5197">
      <w:pPr>
        <w:pStyle w:val="Spistreci2"/>
        <w:rPr>
          <w:rFonts w:asciiTheme="minorHAnsi" w:eastAsiaTheme="minorEastAsia" w:hAnsiTheme="minorHAnsi" w:cstheme="minorBidi"/>
          <w:spacing w:val="0"/>
          <w:sz w:val="22"/>
          <w:szCs w:val="22"/>
        </w:rPr>
      </w:pPr>
      <w:hyperlink w:anchor="_Toc57545747" w:history="1">
        <w:r w:rsidR="00C70096" w:rsidRPr="00463399">
          <w:rPr>
            <w:rStyle w:val="Hipercze"/>
            <w:rFonts w:ascii="Tahoma" w:hAnsi="Tahoma" w:cs="Tahoma"/>
          </w:rPr>
          <w:t>3.4</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Ogólne wymagania dotyczące robót</w:t>
        </w:r>
        <w:r w:rsidR="00C70096">
          <w:rPr>
            <w:webHidden/>
          </w:rPr>
          <w:tab/>
        </w:r>
        <w:r w:rsidR="00582711">
          <w:rPr>
            <w:webHidden/>
          </w:rPr>
          <w:fldChar w:fldCharType="begin"/>
        </w:r>
        <w:r w:rsidR="00C70096">
          <w:rPr>
            <w:webHidden/>
          </w:rPr>
          <w:instrText xml:space="preserve"> PAGEREF _Toc57545747 \h </w:instrText>
        </w:r>
        <w:r w:rsidR="00582711">
          <w:rPr>
            <w:webHidden/>
          </w:rPr>
        </w:r>
        <w:r w:rsidR="00582711">
          <w:rPr>
            <w:webHidden/>
          </w:rPr>
          <w:fldChar w:fldCharType="separate"/>
        </w:r>
        <w:r w:rsidR="00C70096">
          <w:rPr>
            <w:webHidden/>
          </w:rPr>
          <w:t>10</w:t>
        </w:r>
        <w:r w:rsidR="00582711">
          <w:rPr>
            <w:webHidden/>
          </w:rPr>
          <w:fldChar w:fldCharType="end"/>
        </w:r>
      </w:hyperlink>
    </w:p>
    <w:p w14:paraId="4B23B9AD" w14:textId="77777777" w:rsidR="00C70096" w:rsidRDefault="009C5197">
      <w:pPr>
        <w:pStyle w:val="Spistreci2"/>
        <w:rPr>
          <w:rFonts w:asciiTheme="minorHAnsi" w:eastAsiaTheme="minorEastAsia" w:hAnsiTheme="minorHAnsi" w:cstheme="minorBidi"/>
          <w:spacing w:val="0"/>
          <w:sz w:val="22"/>
          <w:szCs w:val="22"/>
        </w:rPr>
      </w:pPr>
      <w:hyperlink w:anchor="_Toc57545748" w:history="1">
        <w:r w:rsidR="00C70096" w:rsidRPr="00463399">
          <w:rPr>
            <w:rStyle w:val="Hipercze"/>
            <w:rFonts w:ascii="Tahoma" w:hAnsi="Tahoma" w:cs="Tahoma"/>
          </w:rPr>
          <w:t>3.5</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Dokumentacja budowy</w:t>
        </w:r>
        <w:r w:rsidR="00C70096">
          <w:rPr>
            <w:webHidden/>
          </w:rPr>
          <w:tab/>
        </w:r>
        <w:r w:rsidR="00582711">
          <w:rPr>
            <w:webHidden/>
          </w:rPr>
          <w:fldChar w:fldCharType="begin"/>
        </w:r>
        <w:r w:rsidR="00C70096">
          <w:rPr>
            <w:webHidden/>
          </w:rPr>
          <w:instrText xml:space="preserve"> PAGEREF _Toc57545748 \h </w:instrText>
        </w:r>
        <w:r w:rsidR="00582711">
          <w:rPr>
            <w:webHidden/>
          </w:rPr>
        </w:r>
        <w:r w:rsidR="00582711">
          <w:rPr>
            <w:webHidden/>
          </w:rPr>
          <w:fldChar w:fldCharType="separate"/>
        </w:r>
        <w:r w:rsidR="00C70096">
          <w:rPr>
            <w:webHidden/>
          </w:rPr>
          <w:t>10</w:t>
        </w:r>
        <w:r w:rsidR="00582711">
          <w:rPr>
            <w:webHidden/>
          </w:rPr>
          <w:fldChar w:fldCharType="end"/>
        </w:r>
      </w:hyperlink>
    </w:p>
    <w:p w14:paraId="3496EF40" w14:textId="77777777" w:rsidR="00C70096" w:rsidRDefault="009C5197">
      <w:pPr>
        <w:pStyle w:val="Spistreci2"/>
        <w:rPr>
          <w:rFonts w:asciiTheme="minorHAnsi" w:eastAsiaTheme="minorEastAsia" w:hAnsiTheme="minorHAnsi" w:cstheme="minorBidi"/>
          <w:spacing w:val="0"/>
          <w:sz w:val="22"/>
          <w:szCs w:val="22"/>
        </w:rPr>
      </w:pPr>
      <w:hyperlink w:anchor="_Toc57545749" w:history="1">
        <w:r w:rsidR="00C70096" w:rsidRPr="00463399">
          <w:rPr>
            <w:rStyle w:val="Hipercze"/>
            <w:rFonts w:ascii="Tahoma" w:hAnsi="Tahoma" w:cs="Tahoma"/>
          </w:rPr>
          <w:t>3.6</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Informacje o prowadzeniu budowy</w:t>
        </w:r>
        <w:r w:rsidR="00C70096">
          <w:rPr>
            <w:webHidden/>
          </w:rPr>
          <w:tab/>
        </w:r>
        <w:r w:rsidR="00582711">
          <w:rPr>
            <w:webHidden/>
          </w:rPr>
          <w:fldChar w:fldCharType="begin"/>
        </w:r>
        <w:r w:rsidR="00C70096">
          <w:rPr>
            <w:webHidden/>
          </w:rPr>
          <w:instrText xml:space="preserve"> PAGEREF _Toc57545749 \h </w:instrText>
        </w:r>
        <w:r w:rsidR="00582711">
          <w:rPr>
            <w:webHidden/>
          </w:rPr>
        </w:r>
        <w:r w:rsidR="00582711">
          <w:rPr>
            <w:webHidden/>
          </w:rPr>
          <w:fldChar w:fldCharType="separate"/>
        </w:r>
        <w:r w:rsidR="00C70096">
          <w:rPr>
            <w:webHidden/>
          </w:rPr>
          <w:t>11</w:t>
        </w:r>
        <w:r w:rsidR="00582711">
          <w:rPr>
            <w:webHidden/>
          </w:rPr>
          <w:fldChar w:fldCharType="end"/>
        </w:r>
      </w:hyperlink>
    </w:p>
    <w:p w14:paraId="1D653614" w14:textId="77777777" w:rsidR="00C70096" w:rsidRDefault="009C5197">
      <w:pPr>
        <w:pStyle w:val="Spistreci2"/>
        <w:rPr>
          <w:rFonts w:asciiTheme="minorHAnsi" w:eastAsiaTheme="minorEastAsia" w:hAnsiTheme="minorHAnsi" w:cstheme="minorBidi"/>
          <w:spacing w:val="0"/>
          <w:sz w:val="22"/>
          <w:szCs w:val="22"/>
        </w:rPr>
      </w:pPr>
      <w:hyperlink w:anchor="_Toc57545750" w:history="1">
        <w:r w:rsidR="00C70096" w:rsidRPr="00463399">
          <w:rPr>
            <w:rStyle w:val="Hipercze"/>
            <w:rFonts w:ascii="Tahoma" w:hAnsi="Tahoma" w:cs="Tahoma"/>
          </w:rPr>
          <w:t>3.7</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Informacje o ubezpieczeniu budowy</w:t>
        </w:r>
        <w:r w:rsidR="00C70096">
          <w:rPr>
            <w:webHidden/>
          </w:rPr>
          <w:tab/>
        </w:r>
        <w:r w:rsidR="00582711">
          <w:rPr>
            <w:webHidden/>
          </w:rPr>
          <w:fldChar w:fldCharType="begin"/>
        </w:r>
        <w:r w:rsidR="00C70096">
          <w:rPr>
            <w:webHidden/>
          </w:rPr>
          <w:instrText xml:space="preserve"> PAGEREF _Toc57545750 \h </w:instrText>
        </w:r>
        <w:r w:rsidR="00582711">
          <w:rPr>
            <w:webHidden/>
          </w:rPr>
        </w:r>
        <w:r w:rsidR="00582711">
          <w:rPr>
            <w:webHidden/>
          </w:rPr>
          <w:fldChar w:fldCharType="separate"/>
        </w:r>
        <w:r w:rsidR="00C70096">
          <w:rPr>
            <w:webHidden/>
          </w:rPr>
          <w:t>18</w:t>
        </w:r>
        <w:r w:rsidR="00582711">
          <w:rPr>
            <w:webHidden/>
          </w:rPr>
          <w:fldChar w:fldCharType="end"/>
        </w:r>
      </w:hyperlink>
    </w:p>
    <w:p w14:paraId="4ED87036" w14:textId="77777777" w:rsidR="00C70096" w:rsidRDefault="009C5197">
      <w:pPr>
        <w:pStyle w:val="Spistreci2"/>
        <w:rPr>
          <w:rFonts w:asciiTheme="minorHAnsi" w:eastAsiaTheme="minorEastAsia" w:hAnsiTheme="minorHAnsi" w:cstheme="minorBidi"/>
          <w:spacing w:val="0"/>
          <w:sz w:val="22"/>
          <w:szCs w:val="22"/>
        </w:rPr>
      </w:pPr>
      <w:hyperlink w:anchor="_Toc57545751" w:history="1">
        <w:r w:rsidR="00C70096" w:rsidRPr="00463399">
          <w:rPr>
            <w:rStyle w:val="Hipercze"/>
            <w:rFonts w:ascii="Tahoma" w:hAnsi="Tahoma" w:cs="Tahoma"/>
          </w:rPr>
          <w:t>3.8</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Wymagania dotyczące właściwości wyrobów budowlanych</w:t>
        </w:r>
        <w:r w:rsidR="00C70096">
          <w:rPr>
            <w:webHidden/>
          </w:rPr>
          <w:tab/>
        </w:r>
        <w:r w:rsidR="00582711">
          <w:rPr>
            <w:webHidden/>
          </w:rPr>
          <w:fldChar w:fldCharType="begin"/>
        </w:r>
        <w:r w:rsidR="00C70096">
          <w:rPr>
            <w:webHidden/>
          </w:rPr>
          <w:instrText xml:space="preserve"> PAGEREF _Toc57545751 \h </w:instrText>
        </w:r>
        <w:r w:rsidR="00582711">
          <w:rPr>
            <w:webHidden/>
          </w:rPr>
        </w:r>
        <w:r w:rsidR="00582711">
          <w:rPr>
            <w:webHidden/>
          </w:rPr>
          <w:fldChar w:fldCharType="separate"/>
        </w:r>
        <w:r w:rsidR="00C70096">
          <w:rPr>
            <w:webHidden/>
          </w:rPr>
          <w:t>19</w:t>
        </w:r>
        <w:r w:rsidR="00582711">
          <w:rPr>
            <w:webHidden/>
          </w:rPr>
          <w:fldChar w:fldCharType="end"/>
        </w:r>
      </w:hyperlink>
    </w:p>
    <w:p w14:paraId="6055A460" w14:textId="77777777" w:rsidR="00C70096" w:rsidRDefault="009C5197">
      <w:pPr>
        <w:pStyle w:val="Spistreci2"/>
        <w:rPr>
          <w:rFonts w:asciiTheme="minorHAnsi" w:eastAsiaTheme="minorEastAsia" w:hAnsiTheme="minorHAnsi" w:cstheme="minorBidi"/>
          <w:spacing w:val="0"/>
          <w:sz w:val="22"/>
          <w:szCs w:val="22"/>
        </w:rPr>
      </w:pPr>
      <w:hyperlink w:anchor="_Toc57545752" w:history="1">
        <w:r w:rsidR="00C70096" w:rsidRPr="00463399">
          <w:rPr>
            <w:rStyle w:val="Hipercze"/>
            <w:rFonts w:ascii="Tahoma" w:hAnsi="Tahoma" w:cs="Tahoma"/>
          </w:rPr>
          <w:t>3.9</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Projekt organizacji budowy</w:t>
        </w:r>
        <w:r w:rsidR="00C70096">
          <w:rPr>
            <w:webHidden/>
          </w:rPr>
          <w:tab/>
        </w:r>
        <w:r w:rsidR="00582711">
          <w:rPr>
            <w:webHidden/>
          </w:rPr>
          <w:fldChar w:fldCharType="begin"/>
        </w:r>
        <w:r w:rsidR="00C70096">
          <w:rPr>
            <w:webHidden/>
          </w:rPr>
          <w:instrText xml:space="preserve"> PAGEREF _Toc57545752 \h </w:instrText>
        </w:r>
        <w:r w:rsidR="00582711">
          <w:rPr>
            <w:webHidden/>
          </w:rPr>
        </w:r>
        <w:r w:rsidR="00582711">
          <w:rPr>
            <w:webHidden/>
          </w:rPr>
          <w:fldChar w:fldCharType="separate"/>
        </w:r>
        <w:r w:rsidR="00C70096">
          <w:rPr>
            <w:webHidden/>
          </w:rPr>
          <w:t>27</w:t>
        </w:r>
        <w:r w:rsidR="00582711">
          <w:rPr>
            <w:webHidden/>
          </w:rPr>
          <w:fldChar w:fldCharType="end"/>
        </w:r>
      </w:hyperlink>
    </w:p>
    <w:p w14:paraId="508FF222" w14:textId="77777777" w:rsidR="00C70096" w:rsidRDefault="009C5197">
      <w:pPr>
        <w:pStyle w:val="Spistreci2"/>
        <w:rPr>
          <w:rFonts w:asciiTheme="minorHAnsi" w:eastAsiaTheme="minorEastAsia" w:hAnsiTheme="minorHAnsi" w:cstheme="minorBidi"/>
          <w:spacing w:val="0"/>
          <w:sz w:val="22"/>
          <w:szCs w:val="22"/>
        </w:rPr>
      </w:pPr>
      <w:hyperlink w:anchor="_Toc57545753" w:history="1">
        <w:r w:rsidR="00C70096" w:rsidRPr="00463399">
          <w:rPr>
            <w:rStyle w:val="Hipercze"/>
            <w:rFonts w:ascii="Tahoma" w:hAnsi="Tahoma" w:cs="Tahoma"/>
          </w:rPr>
          <w:t>3.10</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Dokumentacja wstępna stanu Terenu Budowy</w:t>
        </w:r>
        <w:r w:rsidR="00C70096">
          <w:rPr>
            <w:webHidden/>
          </w:rPr>
          <w:tab/>
        </w:r>
        <w:r w:rsidR="00582711">
          <w:rPr>
            <w:webHidden/>
          </w:rPr>
          <w:fldChar w:fldCharType="begin"/>
        </w:r>
        <w:r w:rsidR="00C70096">
          <w:rPr>
            <w:webHidden/>
          </w:rPr>
          <w:instrText xml:space="preserve"> PAGEREF _Toc57545753 \h </w:instrText>
        </w:r>
        <w:r w:rsidR="00582711">
          <w:rPr>
            <w:webHidden/>
          </w:rPr>
        </w:r>
        <w:r w:rsidR="00582711">
          <w:rPr>
            <w:webHidden/>
          </w:rPr>
          <w:fldChar w:fldCharType="separate"/>
        </w:r>
        <w:r w:rsidR="00C70096">
          <w:rPr>
            <w:webHidden/>
          </w:rPr>
          <w:t>27</w:t>
        </w:r>
        <w:r w:rsidR="00582711">
          <w:rPr>
            <w:webHidden/>
          </w:rPr>
          <w:fldChar w:fldCharType="end"/>
        </w:r>
      </w:hyperlink>
    </w:p>
    <w:p w14:paraId="3D48D479" w14:textId="77777777" w:rsidR="00C70096" w:rsidRDefault="009C5197">
      <w:pPr>
        <w:pStyle w:val="Spistreci2"/>
        <w:rPr>
          <w:rFonts w:asciiTheme="minorHAnsi" w:eastAsiaTheme="minorEastAsia" w:hAnsiTheme="minorHAnsi" w:cstheme="minorBidi"/>
          <w:spacing w:val="0"/>
          <w:sz w:val="22"/>
          <w:szCs w:val="22"/>
        </w:rPr>
      </w:pPr>
      <w:hyperlink w:anchor="_Toc57545754" w:history="1">
        <w:r w:rsidR="00C70096" w:rsidRPr="00463399">
          <w:rPr>
            <w:rStyle w:val="Hipercze"/>
            <w:rFonts w:ascii="Tahoma" w:hAnsi="Tahoma" w:cs="Tahoma"/>
          </w:rPr>
          <w:t>3.11</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Książka obmiarów</w:t>
        </w:r>
        <w:r w:rsidR="00C70096">
          <w:rPr>
            <w:webHidden/>
          </w:rPr>
          <w:tab/>
        </w:r>
        <w:r w:rsidR="00582711">
          <w:rPr>
            <w:webHidden/>
          </w:rPr>
          <w:fldChar w:fldCharType="begin"/>
        </w:r>
        <w:r w:rsidR="00C70096">
          <w:rPr>
            <w:webHidden/>
          </w:rPr>
          <w:instrText xml:space="preserve"> PAGEREF _Toc57545754 \h </w:instrText>
        </w:r>
        <w:r w:rsidR="00582711">
          <w:rPr>
            <w:webHidden/>
          </w:rPr>
        </w:r>
        <w:r w:rsidR="00582711">
          <w:rPr>
            <w:webHidden/>
          </w:rPr>
          <w:fldChar w:fldCharType="separate"/>
        </w:r>
        <w:r w:rsidR="00C70096">
          <w:rPr>
            <w:webHidden/>
          </w:rPr>
          <w:t>27</w:t>
        </w:r>
        <w:r w:rsidR="00582711">
          <w:rPr>
            <w:webHidden/>
          </w:rPr>
          <w:fldChar w:fldCharType="end"/>
        </w:r>
      </w:hyperlink>
    </w:p>
    <w:p w14:paraId="2E0C02CB" w14:textId="77777777" w:rsidR="00C70096" w:rsidRDefault="009C5197">
      <w:pPr>
        <w:pStyle w:val="Spistreci1"/>
        <w:rPr>
          <w:rFonts w:asciiTheme="minorHAnsi" w:eastAsiaTheme="minorEastAsia" w:hAnsiTheme="minorHAnsi" w:cstheme="minorBidi"/>
          <w:bCs w:val="0"/>
          <w:spacing w:val="0"/>
          <w:sz w:val="22"/>
          <w:szCs w:val="22"/>
        </w:rPr>
      </w:pPr>
      <w:hyperlink w:anchor="_Toc57545755" w:history="1">
        <w:r w:rsidR="00C70096" w:rsidRPr="00463399">
          <w:rPr>
            <w:rStyle w:val="Hipercze"/>
            <w:rFonts w:ascii="Tahoma" w:hAnsi="Tahoma" w:cs="Tahoma"/>
          </w:rPr>
          <w:t>IV.</w:t>
        </w:r>
        <w:r w:rsidR="00C70096">
          <w:rPr>
            <w:rFonts w:asciiTheme="minorHAnsi" w:eastAsiaTheme="minorEastAsia" w:hAnsiTheme="minorHAnsi" w:cstheme="minorBidi"/>
            <w:bCs w:val="0"/>
            <w:spacing w:val="0"/>
            <w:sz w:val="22"/>
            <w:szCs w:val="22"/>
          </w:rPr>
          <w:tab/>
        </w:r>
        <w:r w:rsidR="00C70096" w:rsidRPr="00463399">
          <w:rPr>
            <w:rStyle w:val="Hipercze"/>
            <w:rFonts w:ascii="Tahoma" w:hAnsi="Tahoma" w:cs="Tahoma"/>
          </w:rPr>
          <w:t>WYNAGRODZENIE WYKONAWCY</w:t>
        </w:r>
        <w:r w:rsidR="00C70096">
          <w:rPr>
            <w:webHidden/>
          </w:rPr>
          <w:tab/>
        </w:r>
        <w:r w:rsidR="00582711">
          <w:rPr>
            <w:webHidden/>
          </w:rPr>
          <w:fldChar w:fldCharType="begin"/>
        </w:r>
        <w:r w:rsidR="00C70096">
          <w:rPr>
            <w:webHidden/>
          </w:rPr>
          <w:instrText xml:space="preserve"> PAGEREF _Toc57545755 \h </w:instrText>
        </w:r>
        <w:r w:rsidR="00582711">
          <w:rPr>
            <w:webHidden/>
          </w:rPr>
        </w:r>
        <w:r w:rsidR="00582711">
          <w:rPr>
            <w:webHidden/>
          </w:rPr>
          <w:fldChar w:fldCharType="separate"/>
        </w:r>
        <w:r w:rsidR="00C70096">
          <w:rPr>
            <w:webHidden/>
          </w:rPr>
          <w:t>27</w:t>
        </w:r>
        <w:r w:rsidR="00582711">
          <w:rPr>
            <w:webHidden/>
          </w:rPr>
          <w:fldChar w:fldCharType="end"/>
        </w:r>
      </w:hyperlink>
    </w:p>
    <w:p w14:paraId="1DD4019C" w14:textId="77777777" w:rsidR="00C70096" w:rsidRDefault="009C5197">
      <w:pPr>
        <w:pStyle w:val="Spistreci2"/>
        <w:rPr>
          <w:rFonts w:asciiTheme="minorHAnsi" w:eastAsiaTheme="minorEastAsia" w:hAnsiTheme="minorHAnsi" w:cstheme="minorBidi"/>
          <w:spacing w:val="0"/>
          <w:sz w:val="22"/>
          <w:szCs w:val="22"/>
        </w:rPr>
      </w:pPr>
      <w:hyperlink w:anchor="_Toc57545756" w:history="1">
        <w:r w:rsidR="00C70096" w:rsidRPr="00463399">
          <w:rPr>
            <w:rStyle w:val="Hipercze"/>
            <w:rFonts w:ascii="Tahoma" w:hAnsi="Tahoma" w:cs="Tahoma"/>
          </w:rPr>
          <w:t>4.1</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Wymagania ogólne.</w:t>
        </w:r>
        <w:r w:rsidR="00C70096">
          <w:rPr>
            <w:webHidden/>
          </w:rPr>
          <w:tab/>
        </w:r>
        <w:r w:rsidR="00582711">
          <w:rPr>
            <w:webHidden/>
          </w:rPr>
          <w:fldChar w:fldCharType="begin"/>
        </w:r>
        <w:r w:rsidR="00C70096">
          <w:rPr>
            <w:webHidden/>
          </w:rPr>
          <w:instrText xml:space="preserve"> PAGEREF _Toc57545756 \h </w:instrText>
        </w:r>
        <w:r w:rsidR="00582711">
          <w:rPr>
            <w:webHidden/>
          </w:rPr>
        </w:r>
        <w:r w:rsidR="00582711">
          <w:rPr>
            <w:webHidden/>
          </w:rPr>
          <w:fldChar w:fldCharType="separate"/>
        </w:r>
        <w:r w:rsidR="00C70096">
          <w:rPr>
            <w:webHidden/>
          </w:rPr>
          <w:t>27</w:t>
        </w:r>
        <w:r w:rsidR="00582711">
          <w:rPr>
            <w:webHidden/>
          </w:rPr>
          <w:fldChar w:fldCharType="end"/>
        </w:r>
      </w:hyperlink>
    </w:p>
    <w:p w14:paraId="694E8BAC" w14:textId="77777777" w:rsidR="00C70096" w:rsidRDefault="009C5197">
      <w:pPr>
        <w:pStyle w:val="Spistreci2"/>
        <w:rPr>
          <w:rFonts w:asciiTheme="minorHAnsi" w:eastAsiaTheme="minorEastAsia" w:hAnsiTheme="minorHAnsi" w:cstheme="minorBidi"/>
          <w:spacing w:val="0"/>
          <w:sz w:val="22"/>
          <w:szCs w:val="22"/>
        </w:rPr>
      </w:pPr>
      <w:hyperlink w:anchor="_Toc57545757" w:history="1">
        <w:r w:rsidR="00C70096" w:rsidRPr="00463399">
          <w:rPr>
            <w:rStyle w:val="Hipercze"/>
            <w:rFonts w:ascii="Tahoma" w:hAnsi="Tahoma" w:cs="Tahoma"/>
          </w:rPr>
          <w:t>4.2</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Wymagania szczegółowe.</w:t>
        </w:r>
        <w:r w:rsidR="00C70096">
          <w:rPr>
            <w:webHidden/>
          </w:rPr>
          <w:tab/>
        </w:r>
        <w:r w:rsidR="00582711">
          <w:rPr>
            <w:webHidden/>
          </w:rPr>
          <w:fldChar w:fldCharType="begin"/>
        </w:r>
        <w:r w:rsidR="00C70096">
          <w:rPr>
            <w:webHidden/>
          </w:rPr>
          <w:instrText xml:space="preserve"> PAGEREF _Toc57545757 \h </w:instrText>
        </w:r>
        <w:r w:rsidR="00582711">
          <w:rPr>
            <w:webHidden/>
          </w:rPr>
        </w:r>
        <w:r w:rsidR="00582711">
          <w:rPr>
            <w:webHidden/>
          </w:rPr>
          <w:fldChar w:fldCharType="separate"/>
        </w:r>
        <w:r w:rsidR="00C70096">
          <w:rPr>
            <w:webHidden/>
          </w:rPr>
          <w:t>28</w:t>
        </w:r>
        <w:r w:rsidR="00582711">
          <w:rPr>
            <w:webHidden/>
          </w:rPr>
          <w:fldChar w:fldCharType="end"/>
        </w:r>
      </w:hyperlink>
    </w:p>
    <w:p w14:paraId="055122B3" w14:textId="77777777" w:rsidR="00C70096" w:rsidRDefault="009C5197">
      <w:pPr>
        <w:pStyle w:val="Spistreci1"/>
        <w:rPr>
          <w:rFonts w:asciiTheme="minorHAnsi" w:eastAsiaTheme="minorEastAsia" w:hAnsiTheme="minorHAnsi" w:cstheme="minorBidi"/>
          <w:bCs w:val="0"/>
          <w:spacing w:val="0"/>
          <w:sz w:val="22"/>
          <w:szCs w:val="22"/>
        </w:rPr>
      </w:pPr>
      <w:hyperlink w:anchor="_Toc57545758" w:history="1">
        <w:r w:rsidR="00C70096" w:rsidRPr="00463399">
          <w:rPr>
            <w:rStyle w:val="Hipercze"/>
            <w:rFonts w:ascii="Tahoma" w:hAnsi="Tahoma" w:cs="Tahoma"/>
          </w:rPr>
          <w:t>V.</w:t>
        </w:r>
        <w:r w:rsidR="00C70096">
          <w:rPr>
            <w:rFonts w:asciiTheme="minorHAnsi" w:eastAsiaTheme="minorEastAsia" w:hAnsiTheme="minorHAnsi" w:cstheme="minorBidi"/>
            <w:bCs w:val="0"/>
            <w:spacing w:val="0"/>
            <w:sz w:val="22"/>
            <w:szCs w:val="22"/>
          </w:rPr>
          <w:tab/>
        </w:r>
        <w:r w:rsidR="00C70096" w:rsidRPr="00463399">
          <w:rPr>
            <w:rStyle w:val="Hipercze"/>
            <w:rFonts w:ascii="Tahoma" w:hAnsi="Tahoma" w:cs="Tahoma"/>
          </w:rPr>
          <w:t>CZĘŚĆ INFORMACYJNA</w:t>
        </w:r>
        <w:r w:rsidR="00C70096">
          <w:rPr>
            <w:webHidden/>
          </w:rPr>
          <w:tab/>
        </w:r>
        <w:r w:rsidR="00582711">
          <w:rPr>
            <w:webHidden/>
          </w:rPr>
          <w:fldChar w:fldCharType="begin"/>
        </w:r>
        <w:r w:rsidR="00C70096">
          <w:rPr>
            <w:webHidden/>
          </w:rPr>
          <w:instrText xml:space="preserve"> PAGEREF _Toc57545758 \h </w:instrText>
        </w:r>
        <w:r w:rsidR="00582711">
          <w:rPr>
            <w:webHidden/>
          </w:rPr>
        </w:r>
        <w:r w:rsidR="00582711">
          <w:rPr>
            <w:webHidden/>
          </w:rPr>
          <w:fldChar w:fldCharType="separate"/>
        </w:r>
        <w:r w:rsidR="00C70096">
          <w:rPr>
            <w:webHidden/>
          </w:rPr>
          <w:t>37</w:t>
        </w:r>
        <w:r w:rsidR="00582711">
          <w:rPr>
            <w:webHidden/>
          </w:rPr>
          <w:fldChar w:fldCharType="end"/>
        </w:r>
      </w:hyperlink>
    </w:p>
    <w:p w14:paraId="14ACDF02" w14:textId="77777777" w:rsidR="00C70096" w:rsidRDefault="009C5197">
      <w:pPr>
        <w:pStyle w:val="Spistreci2"/>
        <w:rPr>
          <w:rFonts w:asciiTheme="minorHAnsi" w:eastAsiaTheme="minorEastAsia" w:hAnsiTheme="minorHAnsi" w:cstheme="minorBidi"/>
          <w:spacing w:val="0"/>
          <w:sz w:val="22"/>
          <w:szCs w:val="22"/>
        </w:rPr>
      </w:pPr>
      <w:hyperlink w:anchor="_Toc57545759" w:history="1">
        <w:r w:rsidR="00C70096" w:rsidRPr="00463399">
          <w:rPr>
            <w:rStyle w:val="Hipercze"/>
            <w:rFonts w:ascii="Tahoma" w:hAnsi="Tahoma" w:cs="Tahoma"/>
          </w:rPr>
          <w:t>Dokumenty formalne</w:t>
        </w:r>
        <w:r w:rsidR="00C70096">
          <w:rPr>
            <w:webHidden/>
          </w:rPr>
          <w:tab/>
        </w:r>
        <w:r w:rsidR="00582711">
          <w:rPr>
            <w:webHidden/>
          </w:rPr>
          <w:fldChar w:fldCharType="begin"/>
        </w:r>
        <w:r w:rsidR="00C70096">
          <w:rPr>
            <w:webHidden/>
          </w:rPr>
          <w:instrText xml:space="preserve"> PAGEREF _Toc57545759 \h </w:instrText>
        </w:r>
        <w:r w:rsidR="00582711">
          <w:rPr>
            <w:webHidden/>
          </w:rPr>
        </w:r>
        <w:r w:rsidR="00582711">
          <w:rPr>
            <w:webHidden/>
          </w:rPr>
          <w:fldChar w:fldCharType="separate"/>
        </w:r>
        <w:r w:rsidR="00C70096">
          <w:rPr>
            <w:webHidden/>
          </w:rPr>
          <w:t>37</w:t>
        </w:r>
        <w:r w:rsidR="00582711">
          <w:rPr>
            <w:webHidden/>
          </w:rPr>
          <w:fldChar w:fldCharType="end"/>
        </w:r>
      </w:hyperlink>
    </w:p>
    <w:p w14:paraId="46F4091F" w14:textId="77777777" w:rsidR="00C70096" w:rsidRDefault="009C5197">
      <w:pPr>
        <w:pStyle w:val="Spistreci2"/>
        <w:rPr>
          <w:rFonts w:asciiTheme="minorHAnsi" w:eastAsiaTheme="minorEastAsia" w:hAnsiTheme="minorHAnsi" w:cstheme="minorBidi"/>
          <w:spacing w:val="0"/>
          <w:sz w:val="22"/>
          <w:szCs w:val="22"/>
        </w:rPr>
      </w:pPr>
      <w:hyperlink w:anchor="_Toc57545760" w:history="1">
        <w:r w:rsidR="00C70096" w:rsidRPr="00463399">
          <w:rPr>
            <w:rStyle w:val="Hipercze"/>
            <w:rFonts w:ascii="Tahoma" w:hAnsi="Tahoma" w:cs="Tahoma"/>
          </w:rPr>
          <w:t>5.1</w:t>
        </w:r>
        <w:r w:rsidR="00C70096">
          <w:rPr>
            <w:rFonts w:asciiTheme="minorHAnsi" w:eastAsiaTheme="minorEastAsia" w:hAnsiTheme="minorHAnsi" w:cstheme="minorBidi"/>
            <w:spacing w:val="0"/>
            <w:sz w:val="22"/>
            <w:szCs w:val="22"/>
          </w:rPr>
          <w:tab/>
        </w:r>
        <w:r w:rsidR="00C70096" w:rsidRPr="00463399">
          <w:rPr>
            <w:rStyle w:val="Hipercze"/>
            <w:rFonts w:ascii="Tahoma" w:hAnsi="Tahoma" w:cs="Tahoma"/>
          </w:rPr>
          <w:t>Wykaz załączników</w:t>
        </w:r>
        <w:r w:rsidR="00C70096">
          <w:rPr>
            <w:webHidden/>
          </w:rPr>
          <w:tab/>
        </w:r>
        <w:r w:rsidR="00582711">
          <w:rPr>
            <w:webHidden/>
          </w:rPr>
          <w:fldChar w:fldCharType="begin"/>
        </w:r>
        <w:r w:rsidR="00C70096">
          <w:rPr>
            <w:webHidden/>
          </w:rPr>
          <w:instrText xml:space="preserve"> PAGEREF _Toc57545760 \h </w:instrText>
        </w:r>
        <w:r w:rsidR="00582711">
          <w:rPr>
            <w:webHidden/>
          </w:rPr>
        </w:r>
        <w:r w:rsidR="00582711">
          <w:rPr>
            <w:webHidden/>
          </w:rPr>
          <w:fldChar w:fldCharType="separate"/>
        </w:r>
        <w:r w:rsidR="00C70096">
          <w:rPr>
            <w:webHidden/>
          </w:rPr>
          <w:t>37</w:t>
        </w:r>
        <w:r w:rsidR="00582711">
          <w:rPr>
            <w:webHidden/>
          </w:rPr>
          <w:fldChar w:fldCharType="end"/>
        </w:r>
      </w:hyperlink>
    </w:p>
    <w:p w14:paraId="1B0EC959" w14:textId="77777777" w:rsidR="00C70096" w:rsidRDefault="009C5197">
      <w:pPr>
        <w:pStyle w:val="Spistreci1"/>
        <w:rPr>
          <w:rFonts w:asciiTheme="minorHAnsi" w:eastAsiaTheme="minorEastAsia" w:hAnsiTheme="minorHAnsi" w:cstheme="minorBidi"/>
          <w:bCs w:val="0"/>
          <w:spacing w:val="0"/>
          <w:sz w:val="22"/>
          <w:szCs w:val="22"/>
        </w:rPr>
      </w:pPr>
      <w:hyperlink w:anchor="_Toc57545761" w:history="1">
        <w:r w:rsidR="00C70096" w:rsidRPr="00463399">
          <w:rPr>
            <w:rStyle w:val="Hipercze"/>
            <w:rFonts w:ascii="Tahoma" w:hAnsi="Tahoma" w:cs="Tahoma"/>
          </w:rPr>
          <w:t>VI.</w:t>
        </w:r>
        <w:r w:rsidR="00C70096">
          <w:rPr>
            <w:rFonts w:asciiTheme="minorHAnsi" w:eastAsiaTheme="minorEastAsia" w:hAnsiTheme="minorHAnsi" w:cstheme="minorBidi"/>
            <w:bCs w:val="0"/>
            <w:spacing w:val="0"/>
            <w:sz w:val="22"/>
            <w:szCs w:val="22"/>
          </w:rPr>
          <w:tab/>
        </w:r>
        <w:r w:rsidR="00C70096" w:rsidRPr="00463399">
          <w:rPr>
            <w:rStyle w:val="Hipercze"/>
            <w:rFonts w:ascii="Tahoma" w:hAnsi="Tahoma" w:cs="Tahoma"/>
          </w:rPr>
          <w:t>TABELA ELEMENTÓW ROZLICZENIOWYCH</w:t>
        </w:r>
        <w:r w:rsidR="00C70096">
          <w:rPr>
            <w:webHidden/>
          </w:rPr>
          <w:tab/>
        </w:r>
        <w:r w:rsidR="00582711">
          <w:rPr>
            <w:webHidden/>
          </w:rPr>
          <w:fldChar w:fldCharType="begin"/>
        </w:r>
        <w:r w:rsidR="00C70096">
          <w:rPr>
            <w:webHidden/>
          </w:rPr>
          <w:instrText xml:space="preserve"> PAGEREF _Toc57545761 \h </w:instrText>
        </w:r>
        <w:r w:rsidR="00582711">
          <w:rPr>
            <w:webHidden/>
          </w:rPr>
        </w:r>
        <w:r w:rsidR="00582711">
          <w:rPr>
            <w:webHidden/>
          </w:rPr>
          <w:fldChar w:fldCharType="separate"/>
        </w:r>
        <w:r w:rsidR="00C70096">
          <w:rPr>
            <w:webHidden/>
          </w:rPr>
          <w:t>38</w:t>
        </w:r>
        <w:r w:rsidR="00582711">
          <w:rPr>
            <w:webHidden/>
          </w:rPr>
          <w:fldChar w:fldCharType="end"/>
        </w:r>
      </w:hyperlink>
    </w:p>
    <w:p w14:paraId="214F2211" w14:textId="77777777" w:rsidR="00294808" w:rsidRPr="00486B20" w:rsidRDefault="00582711" w:rsidP="002F181C">
      <w:pPr>
        <w:widowControl/>
        <w:tabs>
          <w:tab w:val="left" w:pos="851"/>
          <w:tab w:val="right" w:leader="dot" w:pos="8931"/>
        </w:tabs>
        <w:spacing w:line="276" w:lineRule="auto"/>
        <w:ind w:left="851" w:hanging="851"/>
        <w:jc w:val="left"/>
        <w:rPr>
          <w:rFonts w:ascii="Tahoma" w:hAnsi="Tahoma" w:cs="Tahoma"/>
          <w:sz w:val="22"/>
          <w:szCs w:val="22"/>
        </w:rPr>
      </w:pPr>
      <w:r w:rsidRPr="005017E9">
        <w:rPr>
          <w:rFonts w:ascii="Tahoma" w:hAnsi="Tahoma" w:cs="Tahoma"/>
          <w:sz w:val="22"/>
          <w:szCs w:val="22"/>
        </w:rPr>
        <w:fldChar w:fldCharType="end"/>
      </w:r>
    </w:p>
    <w:p w14:paraId="73DAABA2" w14:textId="77777777" w:rsidR="00332104" w:rsidRPr="00486B20" w:rsidRDefault="00294808" w:rsidP="008157E7">
      <w:pPr>
        <w:pStyle w:val="Nagwek1"/>
        <w:widowControl/>
        <w:numPr>
          <w:ilvl w:val="0"/>
          <w:numId w:val="35"/>
        </w:numPr>
        <w:spacing w:before="0" w:after="0" w:line="276" w:lineRule="auto"/>
        <w:rPr>
          <w:rFonts w:ascii="Tahoma" w:hAnsi="Tahoma" w:cs="Tahoma"/>
          <w:sz w:val="22"/>
          <w:szCs w:val="22"/>
        </w:rPr>
      </w:pPr>
      <w:bookmarkStart w:id="2" w:name="_Toc161325375"/>
      <w:r w:rsidRPr="00486B20">
        <w:rPr>
          <w:rFonts w:ascii="Tahoma" w:hAnsi="Tahoma" w:cs="Tahoma"/>
          <w:sz w:val="22"/>
          <w:szCs w:val="22"/>
        </w:rPr>
        <w:br w:type="page"/>
      </w:r>
      <w:bookmarkStart w:id="3" w:name="_Toc57545726"/>
      <w:r w:rsidR="00332104" w:rsidRPr="00486B20">
        <w:rPr>
          <w:rFonts w:ascii="Tahoma" w:hAnsi="Tahoma" w:cs="Tahoma"/>
          <w:sz w:val="22"/>
          <w:szCs w:val="22"/>
        </w:rPr>
        <w:lastRenderedPageBreak/>
        <w:t>CZĘŚĆ OPISOWA</w:t>
      </w:r>
      <w:bookmarkEnd w:id="2"/>
      <w:bookmarkEnd w:id="3"/>
    </w:p>
    <w:p w14:paraId="26F74E4E" w14:textId="77777777" w:rsidR="00332104" w:rsidRPr="00486B20" w:rsidRDefault="00332104" w:rsidP="008157E7">
      <w:pPr>
        <w:pStyle w:val="Nagwek2"/>
        <w:numPr>
          <w:ilvl w:val="1"/>
          <w:numId w:val="35"/>
        </w:numPr>
        <w:spacing w:before="0" w:after="0" w:line="276" w:lineRule="auto"/>
        <w:rPr>
          <w:rFonts w:ascii="Tahoma" w:hAnsi="Tahoma" w:cs="Tahoma"/>
          <w:sz w:val="22"/>
          <w:szCs w:val="22"/>
        </w:rPr>
      </w:pPr>
      <w:bookmarkStart w:id="4" w:name="_Toc161325376"/>
      <w:bookmarkStart w:id="5" w:name="_Toc57545727"/>
      <w:r w:rsidRPr="00486B20">
        <w:rPr>
          <w:rFonts w:ascii="Tahoma" w:hAnsi="Tahoma" w:cs="Tahoma"/>
          <w:sz w:val="22"/>
          <w:szCs w:val="22"/>
        </w:rPr>
        <w:t>Opis ogólny przedmiotu zamówienia</w:t>
      </w:r>
      <w:bookmarkEnd w:id="4"/>
      <w:r w:rsidR="00AA62EB" w:rsidRPr="00486B20">
        <w:rPr>
          <w:rFonts w:ascii="Tahoma" w:hAnsi="Tahoma" w:cs="Tahoma"/>
          <w:sz w:val="22"/>
          <w:szCs w:val="22"/>
        </w:rPr>
        <w:t>, obszary zamówienia</w:t>
      </w:r>
      <w:bookmarkEnd w:id="5"/>
    </w:p>
    <w:p w14:paraId="7883C1E7" w14:textId="77777777" w:rsidR="00AA62EB" w:rsidRPr="00486B20" w:rsidRDefault="00AA62EB" w:rsidP="002F181C">
      <w:pPr>
        <w:spacing w:line="276" w:lineRule="auto"/>
        <w:rPr>
          <w:rFonts w:ascii="Tahoma" w:hAnsi="Tahoma" w:cs="Tahoma"/>
          <w:color w:val="000000"/>
          <w:sz w:val="22"/>
          <w:szCs w:val="22"/>
        </w:rPr>
      </w:pPr>
      <w:r w:rsidRPr="00486B20">
        <w:rPr>
          <w:rFonts w:ascii="Tahoma" w:hAnsi="Tahoma" w:cs="Tahoma"/>
          <w:color w:val="000000"/>
          <w:sz w:val="22"/>
          <w:szCs w:val="22"/>
        </w:rPr>
        <w:t>Zamówienie jest realizowane w ramach Projektu LIFE13 NAT/PL/000009 pn. „</w:t>
      </w:r>
      <w:r w:rsidRPr="00486B20">
        <w:rPr>
          <w:rFonts w:ascii="Tahoma" w:hAnsi="Tahoma" w:cs="Tahoma"/>
          <w:i/>
          <w:iCs/>
          <w:color w:val="000000"/>
          <w:sz w:val="22"/>
          <w:szCs w:val="22"/>
        </w:rPr>
        <w:t xml:space="preserve">Active </w:t>
      </w:r>
      <w:proofErr w:type="spellStart"/>
      <w:r w:rsidRPr="00486B20">
        <w:rPr>
          <w:rFonts w:ascii="Tahoma" w:hAnsi="Tahoma" w:cs="Tahoma"/>
          <w:i/>
          <w:iCs/>
          <w:color w:val="000000"/>
          <w:sz w:val="22"/>
          <w:szCs w:val="22"/>
        </w:rPr>
        <w:t>protection</w:t>
      </w:r>
      <w:proofErr w:type="spellEnd"/>
      <w:r w:rsidRPr="00486B20">
        <w:rPr>
          <w:rFonts w:ascii="Tahoma" w:hAnsi="Tahoma" w:cs="Tahoma"/>
          <w:i/>
          <w:iCs/>
          <w:color w:val="000000"/>
          <w:sz w:val="22"/>
          <w:szCs w:val="22"/>
        </w:rPr>
        <w:t xml:space="preserve"> of </w:t>
      </w:r>
      <w:proofErr w:type="spellStart"/>
      <w:r w:rsidRPr="00486B20">
        <w:rPr>
          <w:rFonts w:ascii="Tahoma" w:hAnsi="Tahoma" w:cs="Tahoma"/>
          <w:i/>
          <w:iCs/>
          <w:color w:val="000000"/>
          <w:sz w:val="22"/>
          <w:szCs w:val="22"/>
        </w:rPr>
        <w:t>water-crowfoots</w:t>
      </w:r>
      <w:proofErr w:type="spellEnd"/>
      <w:r w:rsidRPr="00486B20">
        <w:rPr>
          <w:rFonts w:ascii="Tahoma" w:hAnsi="Tahoma" w:cs="Tahoma"/>
          <w:i/>
          <w:iCs/>
          <w:color w:val="000000"/>
          <w:sz w:val="22"/>
          <w:szCs w:val="22"/>
        </w:rPr>
        <w:t xml:space="preserve"> </w:t>
      </w:r>
      <w:proofErr w:type="spellStart"/>
      <w:r w:rsidRPr="00486B20">
        <w:rPr>
          <w:rFonts w:ascii="Tahoma" w:hAnsi="Tahoma" w:cs="Tahoma"/>
          <w:i/>
          <w:iCs/>
          <w:color w:val="000000"/>
          <w:sz w:val="22"/>
          <w:szCs w:val="22"/>
        </w:rPr>
        <w:t>habitats</w:t>
      </w:r>
      <w:proofErr w:type="spellEnd"/>
      <w:r w:rsidRPr="00486B20">
        <w:rPr>
          <w:rFonts w:ascii="Tahoma" w:hAnsi="Tahoma" w:cs="Tahoma"/>
          <w:i/>
          <w:iCs/>
          <w:color w:val="000000"/>
          <w:sz w:val="22"/>
          <w:szCs w:val="22"/>
        </w:rPr>
        <w:t xml:space="preserve"> and </w:t>
      </w:r>
      <w:proofErr w:type="spellStart"/>
      <w:r w:rsidRPr="00486B20">
        <w:rPr>
          <w:rFonts w:ascii="Tahoma" w:hAnsi="Tahoma" w:cs="Tahoma"/>
          <w:i/>
          <w:iCs/>
          <w:color w:val="000000"/>
          <w:sz w:val="22"/>
          <w:szCs w:val="22"/>
        </w:rPr>
        <w:t>restoration</w:t>
      </w:r>
      <w:proofErr w:type="spellEnd"/>
      <w:r w:rsidRPr="00486B20">
        <w:rPr>
          <w:rFonts w:ascii="Tahoma" w:hAnsi="Tahoma" w:cs="Tahoma"/>
          <w:i/>
          <w:iCs/>
          <w:color w:val="000000"/>
          <w:sz w:val="22"/>
          <w:szCs w:val="22"/>
        </w:rPr>
        <w:t xml:space="preserve"> of </w:t>
      </w:r>
      <w:proofErr w:type="spellStart"/>
      <w:r w:rsidRPr="00486B20">
        <w:rPr>
          <w:rFonts w:ascii="Tahoma" w:hAnsi="Tahoma" w:cs="Tahoma"/>
          <w:i/>
          <w:iCs/>
          <w:color w:val="000000"/>
          <w:sz w:val="22"/>
          <w:szCs w:val="22"/>
        </w:rPr>
        <w:t>wildlife</w:t>
      </w:r>
      <w:proofErr w:type="spellEnd"/>
      <w:r w:rsidRPr="00486B20">
        <w:rPr>
          <w:rFonts w:ascii="Tahoma" w:hAnsi="Tahoma" w:cs="Tahoma"/>
          <w:i/>
          <w:iCs/>
          <w:color w:val="000000"/>
          <w:sz w:val="22"/>
          <w:szCs w:val="22"/>
        </w:rPr>
        <w:t xml:space="preserve"> </w:t>
      </w:r>
      <w:proofErr w:type="spellStart"/>
      <w:r w:rsidRPr="00486B20">
        <w:rPr>
          <w:rFonts w:ascii="Tahoma" w:hAnsi="Tahoma" w:cs="Tahoma"/>
          <w:i/>
          <w:iCs/>
          <w:color w:val="000000"/>
          <w:sz w:val="22"/>
          <w:szCs w:val="22"/>
        </w:rPr>
        <w:t>corridor</w:t>
      </w:r>
      <w:proofErr w:type="spellEnd"/>
      <w:r w:rsidRPr="00486B20">
        <w:rPr>
          <w:rFonts w:ascii="Tahoma" w:hAnsi="Tahoma" w:cs="Tahoma"/>
          <w:i/>
          <w:iCs/>
          <w:color w:val="000000"/>
          <w:sz w:val="22"/>
          <w:szCs w:val="22"/>
        </w:rPr>
        <w:t xml:space="preserve"> in the River Drawa </w:t>
      </w:r>
      <w:proofErr w:type="spellStart"/>
      <w:r w:rsidRPr="00486B20">
        <w:rPr>
          <w:rFonts w:ascii="Tahoma" w:hAnsi="Tahoma" w:cs="Tahoma"/>
          <w:i/>
          <w:iCs/>
          <w:color w:val="000000"/>
          <w:sz w:val="22"/>
          <w:szCs w:val="22"/>
        </w:rPr>
        <w:t>basin</w:t>
      </w:r>
      <w:proofErr w:type="spellEnd"/>
      <w:r w:rsidRPr="00486B20">
        <w:rPr>
          <w:rFonts w:ascii="Tahoma" w:hAnsi="Tahoma" w:cs="Tahoma"/>
          <w:i/>
          <w:iCs/>
          <w:color w:val="000000"/>
          <w:sz w:val="22"/>
          <w:szCs w:val="22"/>
        </w:rPr>
        <w:t xml:space="preserve"> in Poland</w:t>
      </w:r>
      <w:r w:rsidRPr="00486B20">
        <w:rPr>
          <w:rFonts w:ascii="Tahoma" w:hAnsi="Tahoma" w:cs="Tahoma"/>
          <w:color w:val="000000"/>
          <w:sz w:val="22"/>
          <w:szCs w:val="22"/>
        </w:rPr>
        <w:t xml:space="preserve">” "Czynna ochrona siedlisk </w:t>
      </w:r>
      <w:proofErr w:type="spellStart"/>
      <w:r w:rsidRPr="00486B20">
        <w:rPr>
          <w:rFonts w:ascii="Tahoma" w:hAnsi="Tahoma" w:cs="Tahoma"/>
          <w:color w:val="000000"/>
          <w:sz w:val="22"/>
          <w:szCs w:val="22"/>
        </w:rPr>
        <w:t>włosieniczników</w:t>
      </w:r>
      <w:proofErr w:type="spellEnd"/>
      <w:r w:rsidRPr="00486B20">
        <w:rPr>
          <w:rFonts w:ascii="Tahoma" w:hAnsi="Tahoma" w:cs="Tahoma"/>
          <w:color w:val="000000"/>
          <w:sz w:val="22"/>
          <w:szCs w:val="22"/>
        </w:rPr>
        <w:t xml:space="preserve"> i udrożnienie korytarza ekologicznego zlewni rzeki Drawy w Polsce". Beneficjentem projektu, który jest współfinansowany przez Komisję Europejską oraz Narodowy Fundusz Ochrony Środowiska i Gospodarki Wodnej w Warszawie (NFOŚiGW), jest Regionalna Dyrekcja Ochrony Środowiska w Szczecinie.</w:t>
      </w:r>
    </w:p>
    <w:p w14:paraId="71B2A444" w14:textId="77777777" w:rsidR="00AA62EB" w:rsidRPr="00486B20" w:rsidRDefault="00AA62EB" w:rsidP="002F181C">
      <w:pPr>
        <w:spacing w:line="276" w:lineRule="auto"/>
        <w:rPr>
          <w:rFonts w:ascii="Tahoma" w:hAnsi="Tahoma" w:cs="Tahoma"/>
          <w:sz w:val="22"/>
          <w:szCs w:val="22"/>
        </w:rPr>
      </w:pPr>
    </w:p>
    <w:p w14:paraId="6D54AD86" w14:textId="77777777" w:rsidR="002F181C" w:rsidRPr="00B20F96" w:rsidRDefault="00332104" w:rsidP="00B15FBA">
      <w:pPr>
        <w:spacing w:line="276" w:lineRule="auto"/>
        <w:rPr>
          <w:rFonts w:ascii="Tahoma" w:hAnsi="Tahoma" w:cs="Tahoma"/>
          <w:b/>
          <w:i/>
          <w:color w:val="000000"/>
          <w:sz w:val="22"/>
          <w:szCs w:val="22"/>
        </w:rPr>
      </w:pPr>
      <w:r w:rsidRPr="00486B20">
        <w:rPr>
          <w:rFonts w:ascii="Tahoma" w:hAnsi="Tahoma" w:cs="Tahoma"/>
          <w:color w:val="000000"/>
          <w:sz w:val="22"/>
          <w:szCs w:val="22"/>
        </w:rPr>
        <w:t>Przedmiotem zamówienia jest</w:t>
      </w:r>
      <w:r w:rsidR="00D14A38">
        <w:rPr>
          <w:rFonts w:ascii="Tahoma" w:hAnsi="Tahoma" w:cs="Tahoma"/>
          <w:color w:val="000000"/>
          <w:sz w:val="22"/>
          <w:szCs w:val="22"/>
        </w:rPr>
        <w:t>:</w:t>
      </w:r>
      <w:r w:rsidRPr="00486B20">
        <w:rPr>
          <w:rFonts w:ascii="Tahoma" w:hAnsi="Tahoma" w:cs="Tahoma"/>
          <w:color w:val="000000"/>
          <w:sz w:val="22"/>
          <w:szCs w:val="22"/>
        </w:rPr>
        <w:t xml:space="preserve"> </w:t>
      </w:r>
      <w:r w:rsidR="00D14A38" w:rsidRPr="00B20F96">
        <w:rPr>
          <w:rFonts w:ascii="Tahoma" w:hAnsi="Tahoma" w:cs="Tahoma"/>
          <w:b/>
          <w:i/>
          <w:color w:val="000000"/>
          <w:sz w:val="22"/>
          <w:szCs w:val="22"/>
        </w:rPr>
        <w:t xml:space="preserve">Wykonanie i montaż barier kierujących migrujące organizmy rzeczne poza strefy niebezpieczne w okolicach Elektrowni Wodnej Kamienna na Drawie w ramach projektu LIFE13 NAT/PL/000009  </w:t>
      </w:r>
    </w:p>
    <w:p w14:paraId="6491F260" w14:textId="77777777" w:rsidR="00A20836" w:rsidRDefault="00A20836" w:rsidP="00A20836">
      <w:pPr>
        <w:spacing w:line="276" w:lineRule="auto"/>
        <w:rPr>
          <w:rFonts w:ascii="Tahoma" w:hAnsi="Tahoma" w:cs="Tahoma"/>
          <w:color w:val="000000"/>
          <w:sz w:val="22"/>
          <w:szCs w:val="22"/>
        </w:rPr>
      </w:pPr>
    </w:p>
    <w:p w14:paraId="4E0C4117" w14:textId="77777777" w:rsidR="00A20836" w:rsidRPr="00D14A38" w:rsidRDefault="00A20836" w:rsidP="00A20836">
      <w:pPr>
        <w:spacing w:line="276" w:lineRule="auto"/>
        <w:rPr>
          <w:rFonts w:ascii="Tahoma" w:hAnsi="Tahoma" w:cs="Tahoma"/>
          <w:color w:val="000000"/>
          <w:sz w:val="22"/>
          <w:szCs w:val="22"/>
        </w:rPr>
      </w:pPr>
      <w:r w:rsidRPr="00D14A38">
        <w:rPr>
          <w:rFonts w:ascii="Tahoma" w:hAnsi="Tahoma" w:cs="Tahoma"/>
          <w:color w:val="000000"/>
          <w:sz w:val="22"/>
          <w:szCs w:val="22"/>
        </w:rPr>
        <w:t>KATEGORIA OBIEKTU BUDOWLANEGO: XXI, XXVI</w:t>
      </w:r>
    </w:p>
    <w:p w14:paraId="4729DEA1" w14:textId="77777777" w:rsidR="00A20836" w:rsidRPr="00486B20" w:rsidRDefault="00A20836" w:rsidP="00B15FBA">
      <w:pPr>
        <w:spacing w:line="276" w:lineRule="auto"/>
        <w:rPr>
          <w:rFonts w:ascii="Tahoma" w:hAnsi="Tahoma" w:cs="Tahoma"/>
          <w:color w:val="000000"/>
          <w:sz w:val="22"/>
          <w:szCs w:val="22"/>
        </w:rPr>
      </w:pPr>
    </w:p>
    <w:p w14:paraId="2C4EA713" w14:textId="77777777" w:rsidR="00BB6DAE" w:rsidRPr="00091B38" w:rsidRDefault="00BB6DAE" w:rsidP="00091B38">
      <w:pPr>
        <w:spacing w:line="276" w:lineRule="auto"/>
        <w:rPr>
          <w:rFonts w:ascii="Tahoma" w:hAnsi="Tahoma" w:cs="Tahoma"/>
          <w:color w:val="000000"/>
          <w:sz w:val="22"/>
          <w:szCs w:val="22"/>
        </w:rPr>
      </w:pPr>
      <w:r w:rsidRPr="00DE1BF3">
        <w:rPr>
          <w:rFonts w:ascii="Tahoma" w:hAnsi="Tahoma" w:cs="Tahoma"/>
          <w:color w:val="000000"/>
          <w:sz w:val="22"/>
          <w:szCs w:val="22"/>
        </w:rPr>
        <w:t>Umowa reali</w:t>
      </w:r>
      <w:r w:rsidRPr="00091B38">
        <w:rPr>
          <w:rFonts w:ascii="Tahoma" w:hAnsi="Tahoma" w:cs="Tahoma"/>
          <w:color w:val="000000"/>
          <w:sz w:val="22"/>
          <w:szCs w:val="22"/>
        </w:rPr>
        <w:t xml:space="preserve">zowana będzie w </w:t>
      </w:r>
      <w:r w:rsidR="00B15FBA" w:rsidRPr="00091B38">
        <w:rPr>
          <w:rFonts w:ascii="Tahoma" w:hAnsi="Tahoma" w:cs="Tahoma"/>
          <w:color w:val="000000"/>
          <w:sz w:val="22"/>
          <w:szCs w:val="22"/>
        </w:rPr>
        <w:t>następującym zakresie</w:t>
      </w:r>
      <w:r w:rsidRPr="00091B38">
        <w:rPr>
          <w:rFonts w:ascii="Tahoma" w:hAnsi="Tahoma" w:cs="Tahoma"/>
          <w:color w:val="000000"/>
          <w:sz w:val="22"/>
          <w:szCs w:val="22"/>
        </w:rPr>
        <w:t>:</w:t>
      </w:r>
    </w:p>
    <w:p w14:paraId="606C3C8C" w14:textId="77777777" w:rsidR="00B15FBA" w:rsidRPr="00B15FBA" w:rsidRDefault="00B15FBA" w:rsidP="008157E7">
      <w:pPr>
        <w:pStyle w:val="Nagwek2"/>
        <w:numPr>
          <w:ilvl w:val="0"/>
          <w:numId w:val="29"/>
        </w:numPr>
        <w:spacing w:before="0" w:after="0" w:line="276" w:lineRule="auto"/>
        <w:rPr>
          <w:rFonts w:ascii="Tahoma" w:hAnsi="Tahoma" w:cs="Tahoma"/>
          <w:b w:val="0"/>
          <w:bCs w:val="0"/>
          <w:iCs w:val="0"/>
          <w:color w:val="000000"/>
          <w:sz w:val="22"/>
          <w:szCs w:val="22"/>
        </w:rPr>
      </w:pPr>
      <w:bookmarkStart w:id="6" w:name="_Toc57545728"/>
      <w:r w:rsidRPr="00B15FBA">
        <w:rPr>
          <w:rFonts w:ascii="Tahoma" w:hAnsi="Tahoma" w:cs="Tahoma"/>
          <w:b w:val="0"/>
          <w:bCs w:val="0"/>
          <w:iCs w:val="0"/>
          <w:color w:val="000000"/>
          <w:sz w:val="22"/>
          <w:szCs w:val="22"/>
        </w:rPr>
        <w:t>Prace przygotowawcze,  sporządzenie dokumentów</w:t>
      </w:r>
      <w:r w:rsidR="00BB6DAE" w:rsidRPr="00B15FBA">
        <w:rPr>
          <w:rFonts w:ascii="Tahoma" w:hAnsi="Tahoma" w:cs="Tahoma"/>
          <w:b w:val="0"/>
          <w:bCs w:val="0"/>
          <w:iCs w:val="0"/>
          <w:color w:val="000000"/>
          <w:sz w:val="22"/>
          <w:szCs w:val="22"/>
        </w:rPr>
        <w:t xml:space="preserve"> </w:t>
      </w:r>
      <w:r w:rsidR="007B38D4" w:rsidRPr="00B15FBA">
        <w:rPr>
          <w:rFonts w:ascii="Tahoma" w:hAnsi="Tahoma" w:cs="Tahoma"/>
          <w:b w:val="0"/>
          <w:bCs w:val="0"/>
          <w:iCs w:val="0"/>
          <w:color w:val="000000"/>
          <w:sz w:val="22"/>
          <w:szCs w:val="22"/>
        </w:rPr>
        <w:t>Wykonawcy, wnioski materiałowe, certyfikaty,</w:t>
      </w:r>
      <w:bookmarkEnd w:id="6"/>
      <w:r w:rsidR="007B38D4" w:rsidRPr="00B15FBA">
        <w:rPr>
          <w:rFonts w:ascii="Tahoma" w:hAnsi="Tahoma" w:cs="Tahoma"/>
          <w:b w:val="0"/>
          <w:bCs w:val="0"/>
          <w:iCs w:val="0"/>
          <w:color w:val="000000"/>
          <w:sz w:val="22"/>
          <w:szCs w:val="22"/>
        </w:rPr>
        <w:t xml:space="preserve"> </w:t>
      </w:r>
    </w:p>
    <w:p w14:paraId="335BACFD" w14:textId="77777777" w:rsidR="00B15FBA" w:rsidRPr="00B15FBA" w:rsidRDefault="00BB6DAE" w:rsidP="008157E7">
      <w:pPr>
        <w:pStyle w:val="Nagwek2"/>
        <w:numPr>
          <w:ilvl w:val="0"/>
          <w:numId w:val="29"/>
        </w:numPr>
        <w:spacing w:before="0" w:after="0" w:line="276" w:lineRule="auto"/>
        <w:rPr>
          <w:rFonts w:ascii="Tahoma" w:hAnsi="Tahoma" w:cs="Tahoma"/>
          <w:b w:val="0"/>
          <w:bCs w:val="0"/>
          <w:iCs w:val="0"/>
          <w:color w:val="000000"/>
          <w:sz w:val="22"/>
          <w:szCs w:val="22"/>
        </w:rPr>
      </w:pPr>
      <w:bookmarkStart w:id="7" w:name="_Toc57545729"/>
      <w:r w:rsidRPr="00B15FBA">
        <w:rPr>
          <w:rFonts w:ascii="Tahoma" w:hAnsi="Tahoma" w:cs="Tahoma"/>
          <w:b w:val="0"/>
          <w:bCs w:val="0"/>
          <w:iCs w:val="0"/>
          <w:color w:val="000000"/>
          <w:sz w:val="22"/>
          <w:szCs w:val="22"/>
        </w:rPr>
        <w:t>dostawy, prace budowlano-montażowe,</w:t>
      </w:r>
      <w:bookmarkEnd w:id="7"/>
    </w:p>
    <w:p w14:paraId="5F082F7D" w14:textId="77777777" w:rsidR="00BB6DAE" w:rsidRDefault="00BB6DAE" w:rsidP="008157E7">
      <w:pPr>
        <w:pStyle w:val="Nagwek2"/>
        <w:numPr>
          <w:ilvl w:val="0"/>
          <w:numId w:val="29"/>
        </w:numPr>
        <w:spacing w:before="0" w:after="0" w:line="276" w:lineRule="auto"/>
        <w:rPr>
          <w:rFonts w:ascii="Tahoma" w:hAnsi="Tahoma" w:cs="Tahoma"/>
          <w:b w:val="0"/>
          <w:bCs w:val="0"/>
          <w:iCs w:val="0"/>
          <w:color w:val="000000"/>
          <w:sz w:val="22"/>
          <w:szCs w:val="22"/>
        </w:rPr>
      </w:pPr>
      <w:bookmarkStart w:id="8" w:name="_Toc57545730"/>
      <w:r w:rsidRPr="00B15FBA">
        <w:rPr>
          <w:rFonts w:ascii="Tahoma" w:hAnsi="Tahoma" w:cs="Tahoma"/>
          <w:b w:val="0"/>
          <w:bCs w:val="0"/>
          <w:iCs w:val="0"/>
          <w:color w:val="000000"/>
          <w:sz w:val="22"/>
          <w:szCs w:val="22"/>
        </w:rPr>
        <w:t>sporządzenie dokumentacji powykonawczej zgłoszenie do użytkowania, przekazanie do eksploatacji.</w:t>
      </w:r>
      <w:bookmarkEnd w:id="8"/>
    </w:p>
    <w:p w14:paraId="5812B67C" w14:textId="77777777" w:rsidR="002F181C" w:rsidRPr="002F181C" w:rsidRDefault="002F181C" w:rsidP="002F181C"/>
    <w:p w14:paraId="60EF9859" w14:textId="77777777" w:rsidR="00332104" w:rsidRPr="00DE6DC5" w:rsidRDefault="0072596E" w:rsidP="008157E7">
      <w:pPr>
        <w:pStyle w:val="Nagwek2"/>
        <w:numPr>
          <w:ilvl w:val="1"/>
          <w:numId w:val="35"/>
        </w:numPr>
        <w:spacing w:before="0" w:after="0" w:line="276" w:lineRule="auto"/>
        <w:rPr>
          <w:rFonts w:ascii="Tahoma" w:hAnsi="Tahoma" w:cs="Tahoma"/>
          <w:sz w:val="22"/>
          <w:szCs w:val="22"/>
        </w:rPr>
      </w:pPr>
      <w:bookmarkStart w:id="9" w:name="_Toc57545731"/>
      <w:r w:rsidRPr="00DE6DC5">
        <w:rPr>
          <w:rFonts w:ascii="Tahoma" w:hAnsi="Tahoma" w:cs="Tahoma"/>
          <w:sz w:val="22"/>
          <w:szCs w:val="22"/>
        </w:rPr>
        <w:t xml:space="preserve">Przedmiot </w:t>
      </w:r>
      <w:r w:rsidR="00A53A0F" w:rsidRPr="00DE6DC5">
        <w:rPr>
          <w:rFonts w:ascii="Tahoma" w:hAnsi="Tahoma" w:cs="Tahoma"/>
          <w:sz w:val="22"/>
          <w:szCs w:val="22"/>
        </w:rPr>
        <w:t>zamówienia</w:t>
      </w:r>
      <w:bookmarkEnd w:id="9"/>
    </w:p>
    <w:p w14:paraId="62B47E59" w14:textId="77777777" w:rsidR="00FF26F1" w:rsidRDefault="0023309A" w:rsidP="00A20836">
      <w:pPr>
        <w:spacing w:line="276" w:lineRule="auto"/>
        <w:rPr>
          <w:rFonts w:ascii="Tahoma" w:hAnsi="Tahoma" w:cs="Tahoma"/>
          <w:color w:val="000000"/>
          <w:sz w:val="22"/>
          <w:szCs w:val="22"/>
        </w:rPr>
      </w:pPr>
      <w:r w:rsidRPr="00DE6DC5">
        <w:rPr>
          <w:rFonts w:ascii="Tahoma" w:hAnsi="Tahoma" w:cs="Tahoma"/>
          <w:color w:val="000000"/>
          <w:sz w:val="22"/>
          <w:szCs w:val="22"/>
        </w:rPr>
        <w:t>P</w:t>
      </w:r>
      <w:r w:rsidR="00004AE1" w:rsidRPr="00DE6DC5">
        <w:rPr>
          <w:rFonts w:ascii="Tahoma" w:hAnsi="Tahoma" w:cs="Tahoma"/>
          <w:color w:val="000000"/>
          <w:sz w:val="22"/>
          <w:szCs w:val="22"/>
        </w:rPr>
        <w:t>aram</w:t>
      </w:r>
      <w:r w:rsidR="005E3E18" w:rsidRPr="00DE6DC5">
        <w:rPr>
          <w:rFonts w:ascii="Tahoma" w:hAnsi="Tahoma" w:cs="Tahoma"/>
          <w:color w:val="000000"/>
          <w:sz w:val="22"/>
          <w:szCs w:val="22"/>
        </w:rPr>
        <w:t xml:space="preserve">etry i zakres robót budowlanych </w:t>
      </w:r>
      <w:r w:rsidRPr="00B20F96">
        <w:rPr>
          <w:rFonts w:ascii="Tahoma" w:hAnsi="Tahoma" w:cs="Tahoma"/>
          <w:color w:val="000000"/>
          <w:sz w:val="22"/>
          <w:szCs w:val="22"/>
        </w:rPr>
        <w:t xml:space="preserve">przedstawione </w:t>
      </w:r>
      <w:r w:rsidR="0072596E" w:rsidRPr="00B20F96">
        <w:rPr>
          <w:rFonts w:ascii="Tahoma" w:hAnsi="Tahoma" w:cs="Tahoma"/>
          <w:color w:val="000000"/>
          <w:sz w:val="22"/>
          <w:szCs w:val="22"/>
        </w:rPr>
        <w:t xml:space="preserve">w niniejszym </w:t>
      </w:r>
      <w:r w:rsidR="00824211" w:rsidRPr="00B20F96">
        <w:rPr>
          <w:rFonts w:ascii="Tahoma" w:hAnsi="Tahoma" w:cs="Tahoma"/>
          <w:color w:val="000000"/>
          <w:sz w:val="22"/>
          <w:szCs w:val="22"/>
        </w:rPr>
        <w:t>Opisie Przedmiotu Zamówienia,</w:t>
      </w:r>
      <w:r w:rsidR="005E3E18" w:rsidRPr="00B20F96">
        <w:rPr>
          <w:rFonts w:ascii="Tahoma" w:hAnsi="Tahoma" w:cs="Tahoma"/>
          <w:color w:val="000000"/>
          <w:sz w:val="22"/>
          <w:szCs w:val="22"/>
        </w:rPr>
        <w:t xml:space="preserve"> w tym ilość i usytuowanie obiektów technicznych,</w:t>
      </w:r>
      <w:r w:rsidRPr="00B20F96">
        <w:rPr>
          <w:rFonts w:ascii="Tahoma" w:hAnsi="Tahoma" w:cs="Tahoma"/>
          <w:color w:val="000000"/>
          <w:sz w:val="22"/>
          <w:szCs w:val="22"/>
        </w:rPr>
        <w:t xml:space="preserve"> </w:t>
      </w:r>
      <w:r w:rsidR="00004AE1" w:rsidRPr="00B20F96">
        <w:rPr>
          <w:rFonts w:ascii="Tahoma" w:hAnsi="Tahoma" w:cs="Tahoma"/>
          <w:color w:val="000000"/>
          <w:sz w:val="22"/>
          <w:szCs w:val="22"/>
        </w:rPr>
        <w:t>określone</w:t>
      </w:r>
      <w:r w:rsidR="00004AE1" w:rsidRPr="00DE6DC5">
        <w:rPr>
          <w:rFonts w:ascii="Tahoma" w:hAnsi="Tahoma" w:cs="Tahoma"/>
          <w:color w:val="000000"/>
          <w:sz w:val="22"/>
          <w:szCs w:val="22"/>
        </w:rPr>
        <w:t xml:space="preserve"> zostały na podstawie </w:t>
      </w:r>
      <w:r w:rsidR="00CF1372">
        <w:rPr>
          <w:rFonts w:ascii="Tahoma" w:hAnsi="Tahoma" w:cs="Tahoma"/>
          <w:color w:val="000000"/>
          <w:sz w:val="22"/>
          <w:szCs w:val="22"/>
        </w:rPr>
        <w:t>dokumentacji projektowej opracowanej przez</w:t>
      </w:r>
      <w:r w:rsidR="00A20836" w:rsidRPr="00A20836">
        <w:t xml:space="preserve"> </w:t>
      </w:r>
      <w:r w:rsidR="00A20836" w:rsidRPr="00A20836">
        <w:rPr>
          <w:rFonts w:ascii="Tahoma" w:hAnsi="Tahoma" w:cs="Tahoma"/>
          <w:color w:val="000000"/>
          <w:sz w:val="22"/>
          <w:szCs w:val="22"/>
        </w:rPr>
        <w:t>Komes Sp. z o.o.</w:t>
      </w:r>
      <w:r w:rsidR="00A20836">
        <w:rPr>
          <w:rFonts w:ascii="Tahoma" w:hAnsi="Tahoma" w:cs="Tahoma"/>
          <w:color w:val="000000"/>
          <w:sz w:val="22"/>
          <w:szCs w:val="22"/>
        </w:rPr>
        <w:t xml:space="preserve"> </w:t>
      </w:r>
      <w:r w:rsidR="00A20836" w:rsidRPr="00A20836">
        <w:rPr>
          <w:rFonts w:ascii="Tahoma" w:hAnsi="Tahoma" w:cs="Tahoma"/>
          <w:color w:val="000000"/>
          <w:sz w:val="22"/>
          <w:szCs w:val="22"/>
        </w:rPr>
        <w:t>ul. Na Grobli 34</w:t>
      </w:r>
      <w:r w:rsidR="00A20836">
        <w:rPr>
          <w:rFonts w:ascii="Tahoma" w:hAnsi="Tahoma" w:cs="Tahoma"/>
          <w:color w:val="000000"/>
          <w:sz w:val="22"/>
          <w:szCs w:val="22"/>
        </w:rPr>
        <w:t xml:space="preserve">, </w:t>
      </w:r>
      <w:r w:rsidR="00A20836" w:rsidRPr="00A20836">
        <w:rPr>
          <w:rFonts w:ascii="Tahoma" w:hAnsi="Tahoma" w:cs="Tahoma"/>
          <w:color w:val="000000"/>
          <w:sz w:val="22"/>
          <w:szCs w:val="22"/>
        </w:rPr>
        <w:t>50-421 Wrocław</w:t>
      </w:r>
      <w:r w:rsidR="00CF1372">
        <w:rPr>
          <w:rFonts w:ascii="Tahoma" w:hAnsi="Tahoma" w:cs="Tahoma"/>
          <w:color w:val="000000"/>
          <w:sz w:val="22"/>
          <w:szCs w:val="22"/>
        </w:rPr>
        <w:t xml:space="preserve"> </w:t>
      </w:r>
      <w:r w:rsidR="00A20836">
        <w:rPr>
          <w:rFonts w:ascii="Tahoma" w:hAnsi="Tahoma" w:cs="Tahoma"/>
          <w:color w:val="000000"/>
          <w:sz w:val="22"/>
          <w:szCs w:val="22"/>
        </w:rPr>
        <w:t xml:space="preserve"> oraz </w:t>
      </w:r>
      <w:r w:rsidR="00D14A38">
        <w:rPr>
          <w:rFonts w:ascii="Tahoma" w:hAnsi="Tahoma" w:cs="Tahoma"/>
          <w:color w:val="000000"/>
          <w:sz w:val="22"/>
          <w:szCs w:val="22"/>
        </w:rPr>
        <w:t xml:space="preserve">Komes </w:t>
      </w:r>
      <w:proofErr w:type="spellStart"/>
      <w:r w:rsidR="00D14A38">
        <w:rPr>
          <w:rFonts w:ascii="Tahoma" w:hAnsi="Tahoma" w:cs="Tahoma"/>
          <w:color w:val="000000"/>
          <w:sz w:val="22"/>
          <w:szCs w:val="22"/>
        </w:rPr>
        <w:t>Water</w:t>
      </w:r>
      <w:proofErr w:type="spellEnd"/>
      <w:r w:rsidR="00D14A38">
        <w:rPr>
          <w:rFonts w:ascii="Tahoma" w:hAnsi="Tahoma" w:cs="Tahoma"/>
          <w:color w:val="000000"/>
          <w:sz w:val="22"/>
          <w:szCs w:val="22"/>
        </w:rPr>
        <w:t xml:space="preserve"> Sp. z o.o., </w:t>
      </w:r>
      <w:r w:rsidR="00D14A38" w:rsidRPr="00D14A38">
        <w:rPr>
          <w:rFonts w:ascii="Tahoma" w:hAnsi="Tahoma" w:cs="Tahoma"/>
          <w:color w:val="000000"/>
          <w:sz w:val="22"/>
          <w:szCs w:val="22"/>
        </w:rPr>
        <w:t>ul. Kaszubska 57, lok.404-405</w:t>
      </w:r>
      <w:r w:rsidR="00D14A38">
        <w:rPr>
          <w:rFonts w:ascii="Tahoma" w:hAnsi="Tahoma" w:cs="Tahoma"/>
          <w:color w:val="000000"/>
          <w:sz w:val="22"/>
          <w:szCs w:val="22"/>
        </w:rPr>
        <w:t xml:space="preserve">, </w:t>
      </w:r>
      <w:r w:rsidR="00D14A38" w:rsidRPr="00D14A38">
        <w:rPr>
          <w:rFonts w:ascii="Tahoma" w:hAnsi="Tahoma" w:cs="Tahoma"/>
          <w:color w:val="000000"/>
          <w:sz w:val="22"/>
          <w:szCs w:val="22"/>
        </w:rPr>
        <w:t>70-402 Szczecin</w:t>
      </w:r>
      <w:r w:rsidR="00D14A38">
        <w:rPr>
          <w:rFonts w:ascii="Tahoma" w:hAnsi="Tahoma" w:cs="Tahoma"/>
          <w:color w:val="000000"/>
          <w:sz w:val="22"/>
          <w:szCs w:val="22"/>
        </w:rPr>
        <w:t xml:space="preserve">, </w:t>
      </w:r>
      <w:r w:rsidR="00D14A38" w:rsidRPr="00D14A38">
        <w:rPr>
          <w:rFonts w:ascii="Tahoma" w:hAnsi="Tahoma" w:cs="Tahoma"/>
          <w:color w:val="000000"/>
          <w:sz w:val="22"/>
          <w:szCs w:val="22"/>
        </w:rPr>
        <w:t xml:space="preserve">email: </w:t>
      </w:r>
      <w:hyperlink r:id="rId12" w:history="1">
        <w:r w:rsidR="00D14A38" w:rsidRPr="005A0C0F">
          <w:rPr>
            <w:rStyle w:val="Hipercze"/>
            <w:rFonts w:ascii="Tahoma" w:hAnsi="Tahoma" w:cs="Tahoma"/>
            <w:sz w:val="22"/>
            <w:szCs w:val="22"/>
          </w:rPr>
          <w:t>biuro@komeswater.pl</w:t>
        </w:r>
      </w:hyperlink>
      <w:r w:rsidR="00D14A38">
        <w:rPr>
          <w:rFonts w:ascii="Tahoma" w:hAnsi="Tahoma" w:cs="Tahoma"/>
          <w:color w:val="000000"/>
          <w:sz w:val="22"/>
          <w:szCs w:val="22"/>
        </w:rPr>
        <w:t xml:space="preserve">. </w:t>
      </w:r>
      <w:r w:rsidR="0015535B" w:rsidRPr="00DE6DC5">
        <w:rPr>
          <w:rFonts w:ascii="Tahoma" w:hAnsi="Tahoma" w:cs="Tahoma"/>
          <w:color w:val="000000"/>
          <w:sz w:val="22"/>
          <w:szCs w:val="22"/>
        </w:rPr>
        <w:t xml:space="preserve"> </w:t>
      </w:r>
      <w:r w:rsidR="00CF1372">
        <w:rPr>
          <w:rFonts w:ascii="Tahoma" w:hAnsi="Tahoma" w:cs="Tahoma"/>
          <w:color w:val="000000"/>
          <w:sz w:val="22"/>
          <w:szCs w:val="22"/>
        </w:rPr>
        <w:t xml:space="preserve">Dokumentacja projektowa </w:t>
      </w:r>
      <w:r w:rsidR="0015535B" w:rsidRPr="00DE6DC5">
        <w:rPr>
          <w:rFonts w:ascii="Tahoma" w:hAnsi="Tahoma" w:cs="Tahoma"/>
          <w:color w:val="000000"/>
          <w:sz w:val="22"/>
          <w:szCs w:val="22"/>
        </w:rPr>
        <w:t xml:space="preserve">stanowi załącznik do niniejszego </w:t>
      </w:r>
      <w:r w:rsidR="00824211" w:rsidRPr="00DE6DC5">
        <w:rPr>
          <w:rFonts w:ascii="Tahoma" w:hAnsi="Tahoma" w:cs="Tahoma"/>
          <w:color w:val="000000"/>
          <w:sz w:val="22"/>
          <w:szCs w:val="22"/>
        </w:rPr>
        <w:t>OPZ</w:t>
      </w:r>
      <w:r w:rsidR="0015535B" w:rsidRPr="00DE6DC5">
        <w:rPr>
          <w:rFonts w:ascii="Tahoma" w:hAnsi="Tahoma" w:cs="Tahoma"/>
          <w:color w:val="000000"/>
          <w:sz w:val="22"/>
          <w:szCs w:val="22"/>
        </w:rPr>
        <w:t>.</w:t>
      </w:r>
      <w:r w:rsidR="007B38D4">
        <w:rPr>
          <w:rFonts w:ascii="Tahoma" w:hAnsi="Tahoma" w:cs="Tahoma"/>
          <w:color w:val="000000"/>
          <w:sz w:val="22"/>
          <w:szCs w:val="22"/>
        </w:rPr>
        <w:t xml:space="preserve"> </w:t>
      </w:r>
      <w:r w:rsidR="00AC26CA" w:rsidRPr="00486B20">
        <w:rPr>
          <w:rFonts w:ascii="Tahoma" w:hAnsi="Tahoma" w:cs="Tahoma"/>
          <w:color w:val="000000"/>
          <w:sz w:val="22"/>
          <w:szCs w:val="22"/>
        </w:rPr>
        <w:t xml:space="preserve">W przypadku rozbieżności pomiędzy treścią </w:t>
      </w:r>
      <w:r w:rsidR="00442B1D">
        <w:rPr>
          <w:rFonts w:ascii="Tahoma" w:hAnsi="Tahoma" w:cs="Tahoma"/>
          <w:color w:val="000000"/>
          <w:sz w:val="22"/>
          <w:szCs w:val="22"/>
        </w:rPr>
        <w:t>OPZ</w:t>
      </w:r>
      <w:r w:rsidR="00AC26CA" w:rsidRPr="00486B20">
        <w:rPr>
          <w:rFonts w:ascii="Tahoma" w:hAnsi="Tahoma" w:cs="Tahoma"/>
          <w:color w:val="000000"/>
          <w:sz w:val="22"/>
          <w:szCs w:val="22"/>
        </w:rPr>
        <w:t xml:space="preserve"> i </w:t>
      </w:r>
      <w:r w:rsidR="00D14A38">
        <w:rPr>
          <w:rFonts w:ascii="Tahoma" w:hAnsi="Tahoma" w:cs="Tahoma"/>
          <w:color w:val="000000"/>
          <w:sz w:val="22"/>
          <w:szCs w:val="22"/>
        </w:rPr>
        <w:t xml:space="preserve">Dokumentacji projektowej </w:t>
      </w:r>
      <w:r w:rsidR="00442B1D">
        <w:rPr>
          <w:rFonts w:ascii="Tahoma" w:hAnsi="Tahoma" w:cs="Tahoma"/>
          <w:color w:val="000000"/>
          <w:sz w:val="22"/>
          <w:szCs w:val="22"/>
        </w:rPr>
        <w:t xml:space="preserve"> pierwszeństwo mają zapisy OPZ</w:t>
      </w:r>
      <w:r w:rsidR="00307DC7" w:rsidRPr="00486B20">
        <w:rPr>
          <w:rFonts w:ascii="Tahoma" w:hAnsi="Tahoma" w:cs="Tahoma"/>
          <w:color w:val="000000"/>
          <w:sz w:val="22"/>
          <w:szCs w:val="22"/>
        </w:rPr>
        <w:t xml:space="preserve">. </w:t>
      </w:r>
    </w:p>
    <w:p w14:paraId="41600B60" w14:textId="77777777" w:rsidR="00824211" w:rsidRDefault="00824211" w:rsidP="002F181C">
      <w:pPr>
        <w:spacing w:line="276" w:lineRule="auto"/>
        <w:rPr>
          <w:rFonts w:ascii="Tahoma" w:hAnsi="Tahoma" w:cs="Tahoma"/>
          <w:color w:val="000000"/>
          <w:sz w:val="22"/>
          <w:szCs w:val="22"/>
        </w:rPr>
      </w:pPr>
    </w:p>
    <w:p w14:paraId="1CA1430F" w14:textId="77777777" w:rsidR="0072596E" w:rsidRPr="00486B20" w:rsidRDefault="0072596E" w:rsidP="002F181C">
      <w:pPr>
        <w:spacing w:line="276" w:lineRule="auto"/>
        <w:rPr>
          <w:rFonts w:ascii="Tahoma" w:hAnsi="Tahoma" w:cs="Tahoma"/>
          <w:color w:val="000000"/>
          <w:sz w:val="22"/>
          <w:szCs w:val="22"/>
        </w:rPr>
      </w:pPr>
      <w:r w:rsidRPr="00486B20">
        <w:rPr>
          <w:rFonts w:ascii="Tahoma" w:hAnsi="Tahoma" w:cs="Tahoma"/>
          <w:color w:val="000000"/>
          <w:sz w:val="22"/>
          <w:szCs w:val="22"/>
        </w:rPr>
        <w:t>Przedmiotem zamówienia jest:</w:t>
      </w:r>
    </w:p>
    <w:p w14:paraId="7196607A" w14:textId="77777777" w:rsidR="00B15FBA" w:rsidRDefault="00E150CF" w:rsidP="008157E7">
      <w:pPr>
        <w:pStyle w:val="Standard"/>
        <w:numPr>
          <w:ilvl w:val="0"/>
          <w:numId w:val="30"/>
        </w:numPr>
        <w:jc w:val="both"/>
        <w:rPr>
          <w:rFonts w:ascii="Tahoma" w:hAnsi="Tahoma" w:cs="Tahoma"/>
        </w:rPr>
      </w:pPr>
      <w:r>
        <w:rPr>
          <w:rFonts w:ascii="Tahoma" w:hAnsi="Tahoma" w:cs="Tahoma"/>
          <w:b/>
          <w:color w:val="000000"/>
        </w:rPr>
        <w:t>Czynności formalne i sporządzenie d</w:t>
      </w:r>
      <w:r w:rsidR="00824211" w:rsidRPr="00824211">
        <w:rPr>
          <w:rFonts w:ascii="Tahoma" w:hAnsi="Tahoma" w:cs="Tahoma"/>
          <w:b/>
          <w:color w:val="000000"/>
        </w:rPr>
        <w:t>okumentacji</w:t>
      </w:r>
      <w:r w:rsidR="007B38D4">
        <w:rPr>
          <w:rFonts w:ascii="Tahoma" w:hAnsi="Tahoma" w:cs="Tahoma"/>
          <w:b/>
          <w:color w:val="000000"/>
        </w:rPr>
        <w:t xml:space="preserve">, </w:t>
      </w:r>
      <w:r w:rsidR="007B38D4" w:rsidRPr="007B38D4">
        <w:rPr>
          <w:rFonts w:ascii="Tahoma" w:hAnsi="Tahoma" w:cs="Tahoma"/>
          <w:color w:val="000000"/>
        </w:rPr>
        <w:t>to jest</w:t>
      </w:r>
      <w:r w:rsidR="00B15FBA">
        <w:rPr>
          <w:rFonts w:ascii="Tahoma" w:hAnsi="Tahoma" w:cs="Tahoma"/>
        </w:rPr>
        <w:t>:</w:t>
      </w:r>
    </w:p>
    <w:p w14:paraId="310013D8" w14:textId="5E3BBAFC" w:rsidR="00B15FBA" w:rsidRPr="00B15FBA" w:rsidRDefault="00B15FBA" w:rsidP="00091B38">
      <w:pPr>
        <w:pStyle w:val="Standard"/>
        <w:numPr>
          <w:ilvl w:val="0"/>
          <w:numId w:val="38"/>
        </w:numPr>
        <w:jc w:val="both"/>
      </w:pPr>
      <w:r w:rsidRPr="00B15FBA">
        <w:rPr>
          <w:rFonts w:ascii="Tahoma" w:hAnsi="Tahoma" w:cs="Tahoma"/>
        </w:rPr>
        <w:t xml:space="preserve"> sporządzenie dokumentacji roboczej Wykonawcy – plan bioz, </w:t>
      </w:r>
      <w:r w:rsidR="00BD46CF">
        <w:rPr>
          <w:rFonts w:ascii="Tahoma" w:hAnsi="Tahoma" w:cs="Tahoma"/>
        </w:rPr>
        <w:t xml:space="preserve">wypełnienie TER, </w:t>
      </w:r>
      <w:r w:rsidR="00992387">
        <w:rPr>
          <w:rFonts w:ascii="Tahoma" w:hAnsi="Tahoma" w:cs="Tahoma"/>
        </w:rPr>
        <w:t>H</w:t>
      </w:r>
      <w:r w:rsidRPr="00B15FBA">
        <w:rPr>
          <w:rFonts w:ascii="Tahoma" w:hAnsi="Tahoma" w:cs="Tahoma"/>
        </w:rPr>
        <w:t>armonogram</w:t>
      </w:r>
      <w:r w:rsidR="00992387">
        <w:rPr>
          <w:rFonts w:ascii="Tahoma" w:hAnsi="Tahoma" w:cs="Tahoma"/>
        </w:rPr>
        <w:t xml:space="preserve"> Robót</w:t>
      </w:r>
      <w:r w:rsidRPr="00B15FBA">
        <w:rPr>
          <w:rFonts w:ascii="Tahoma" w:hAnsi="Tahoma" w:cs="Tahoma"/>
        </w:rPr>
        <w:t>, wnioski materiałowe, certyfikaty</w:t>
      </w:r>
      <w:r w:rsidR="00E150CF">
        <w:rPr>
          <w:rFonts w:ascii="Tahoma" w:hAnsi="Tahoma" w:cs="Tahoma"/>
        </w:rPr>
        <w:t>, prowadzenie dziennika budowy</w:t>
      </w:r>
      <w:r w:rsidRPr="00B15FBA">
        <w:rPr>
          <w:rFonts w:ascii="Tahoma" w:hAnsi="Tahoma" w:cs="Tahoma"/>
        </w:rPr>
        <w:t xml:space="preserve"> itd., </w:t>
      </w:r>
    </w:p>
    <w:p w14:paraId="6B06121E" w14:textId="77777777" w:rsidR="00B15FBA" w:rsidRPr="00B15FBA" w:rsidRDefault="00B15FBA" w:rsidP="00091B38">
      <w:pPr>
        <w:pStyle w:val="Standard"/>
        <w:numPr>
          <w:ilvl w:val="0"/>
          <w:numId w:val="38"/>
        </w:numPr>
        <w:jc w:val="both"/>
        <w:rPr>
          <w:rFonts w:ascii="Tahoma" w:hAnsi="Tahoma" w:cs="Tahoma"/>
        </w:rPr>
      </w:pPr>
      <w:r w:rsidRPr="00B15FBA">
        <w:rPr>
          <w:rFonts w:ascii="Tahoma" w:hAnsi="Tahoma" w:cs="Tahoma"/>
        </w:rPr>
        <w:t xml:space="preserve">sporządzenie dokumentacji </w:t>
      </w:r>
      <w:r w:rsidR="00E150CF">
        <w:rPr>
          <w:rFonts w:ascii="Tahoma" w:hAnsi="Tahoma" w:cs="Tahoma"/>
        </w:rPr>
        <w:t>powykonawczej</w:t>
      </w:r>
      <w:r w:rsidRPr="00B15FBA">
        <w:rPr>
          <w:rFonts w:ascii="Tahoma" w:hAnsi="Tahoma" w:cs="Tahoma"/>
        </w:rPr>
        <w:t>:</w:t>
      </w:r>
    </w:p>
    <w:p w14:paraId="62F20221" w14:textId="77777777" w:rsidR="00B15FBA" w:rsidRPr="00B15FBA" w:rsidRDefault="00B15FBA" w:rsidP="00A57B16">
      <w:pPr>
        <w:widowControl/>
        <w:numPr>
          <w:ilvl w:val="0"/>
          <w:numId w:val="31"/>
        </w:numPr>
        <w:suppressAutoHyphens/>
        <w:autoSpaceDE/>
        <w:adjustRightInd/>
        <w:spacing w:line="259" w:lineRule="auto"/>
        <w:jc w:val="left"/>
        <w:textAlignment w:val="baseline"/>
        <w:rPr>
          <w:rFonts w:ascii="Tahoma" w:eastAsia="Calibri" w:hAnsi="Tahoma" w:cs="Tahoma"/>
          <w:kern w:val="3"/>
          <w:sz w:val="22"/>
          <w:szCs w:val="22"/>
          <w:lang w:eastAsia="en-US"/>
        </w:rPr>
      </w:pPr>
      <w:r w:rsidRPr="00B15FBA">
        <w:rPr>
          <w:rFonts w:ascii="Tahoma" w:eastAsia="Calibri" w:hAnsi="Tahoma" w:cs="Tahoma"/>
          <w:kern w:val="3"/>
          <w:sz w:val="22"/>
          <w:szCs w:val="22"/>
          <w:lang w:eastAsia="en-US"/>
        </w:rPr>
        <w:t xml:space="preserve">zgłoszenie mapy do zasobów, </w:t>
      </w:r>
    </w:p>
    <w:p w14:paraId="7948A84B" w14:textId="77777777" w:rsidR="00E150CF" w:rsidRDefault="00E150CF" w:rsidP="00A57B16">
      <w:pPr>
        <w:widowControl/>
        <w:numPr>
          <w:ilvl w:val="0"/>
          <w:numId w:val="31"/>
        </w:numPr>
        <w:suppressAutoHyphens/>
        <w:autoSpaceDE/>
        <w:adjustRightInd/>
        <w:spacing w:line="259" w:lineRule="auto"/>
        <w:jc w:val="left"/>
        <w:textAlignment w:val="baseline"/>
        <w:rPr>
          <w:rFonts w:ascii="Tahoma" w:eastAsia="Calibri" w:hAnsi="Tahoma" w:cs="Tahoma"/>
          <w:kern w:val="3"/>
          <w:sz w:val="22"/>
          <w:szCs w:val="22"/>
          <w:lang w:eastAsia="en-US"/>
        </w:rPr>
      </w:pPr>
      <w:r>
        <w:rPr>
          <w:rFonts w:ascii="Tahoma" w:eastAsia="Calibri" w:hAnsi="Tahoma" w:cs="Tahoma"/>
          <w:kern w:val="3"/>
          <w:sz w:val="22"/>
          <w:szCs w:val="22"/>
          <w:lang w:eastAsia="en-US"/>
        </w:rPr>
        <w:lastRenderedPageBreak/>
        <w:t>d</w:t>
      </w:r>
      <w:r w:rsidRPr="00E150CF">
        <w:rPr>
          <w:rFonts w:ascii="Tahoma" w:eastAsia="Calibri" w:hAnsi="Tahoma" w:cs="Tahoma"/>
          <w:kern w:val="3"/>
          <w:sz w:val="22"/>
          <w:szCs w:val="22"/>
          <w:lang w:eastAsia="en-US"/>
        </w:rPr>
        <w:t>okumentacja projektowa z naniesionymi zmianami</w:t>
      </w:r>
      <w:r>
        <w:rPr>
          <w:rFonts w:ascii="Tahoma" w:eastAsia="Calibri" w:hAnsi="Tahoma" w:cs="Tahoma"/>
          <w:kern w:val="3"/>
          <w:sz w:val="22"/>
          <w:szCs w:val="22"/>
          <w:lang w:eastAsia="en-US"/>
        </w:rPr>
        <w:t>,</w:t>
      </w:r>
      <w:r w:rsidRPr="00E150CF">
        <w:rPr>
          <w:rFonts w:ascii="Tahoma" w:eastAsia="Calibri" w:hAnsi="Tahoma" w:cs="Tahoma"/>
          <w:kern w:val="3"/>
          <w:sz w:val="22"/>
          <w:szCs w:val="22"/>
          <w:lang w:eastAsia="en-US"/>
        </w:rPr>
        <w:t xml:space="preserve"> potwierdzona za zgodność z projektem przez Kierownika budowy, Projektanta i Inspektora nadzoru oraz mapę powykonawczą</w:t>
      </w:r>
      <w:r>
        <w:rPr>
          <w:rFonts w:ascii="Tahoma" w:eastAsia="Calibri" w:hAnsi="Tahoma" w:cs="Tahoma"/>
          <w:kern w:val="3"/>
          <w:sz w:val="22"/>
          <w:szCs w:val="22"/>
          <w:lang w:eastAsia="en-US"/>
        </w:rPr>
        <w:t>.</w:t>
      </w:r>
    </w:p>
    <w:p w14:paraId="736D2C32" w14:textId="77777777" w:rsidR="00E150CF" w:rsidRPr="00B15FBA" w:rsidRDefault="00E150CF" w:rsidP="00E150CF">
      <w:pPr>
        <w:widowControl/>
        <w:numPr>
          <w:ilvl w:val="0"/>
          <w:numId w:val="31"/>
        </w:numPr>
        <w:suppressAutoHyphens/>
        <w:autoSpaceDE/>
        <w:adjustRightInd/>
        <w:spacing w:line="259" w:lineRule="auto"/>
        <w:jc w:val="left"/>
        <w:textAlignment w:val="baseline"/>
        <w:rPr>
          <w:rFonts w:ascii="Tahoma" w:eastAsia="Calibri" w:hAnsi="Tahoma" w:cs="Tahoma"/>
          <w:kern w:val="3"/>
          <w:sz w:val="22"/>
          <w:szCs w:val="22"/>
          <w:lang w:eastAsia="en-US"/>
        </w:rPr>
      </w:pPr>
      <w:r w:rsidRPr="00B15FBA">
        <w:rPr>
          <w:rFonts w:ascii="Tahoma" w:eastAsia="Calibri" w:hAnsi="Tahoma" w:cs="Tahoma"/>
          <w:kern w:val="3"/>
          <w:sz w:val="22"/>
          <w:szCs w:val="22"/>
          <w:lang w:eastAsia="en-US"/>
        </w:rPr>
        <w:t xml:space="preserve">uzyskanie protokołu odbioru </w:t>
      </w:r>
      <w:r>
        <w:rPr>
          <w:rFonts w:ascii="Tahoma" w:eastAsia="Calibri" w:hAnsi="Tahoma" w:cs="Tahoma"/>
          <w:kern w:val="3"/>
          <w:sz w:val="22"/>
          <w:szCs w:val="22"/>
          <w:lang w:eastAsia="en-US"/>
        </w:rPr>
        <w:t>robót</w:t>
      </w:r>
      <w:r w:rsidRPr="00B15FBA">
        <w:rPr>
          <w:rFonts w:ascii="Tahoma" w:eastAsia="Calibri" w:hAnsi="Tahoma" w:cs="Tahoma"/>
          <w:kern w:val="3"/>
          <w:sz w:val="22"/>
          <w:szCs w:val="22"/>
          <w:lang w:eastAsia="en-US"/>
        </w:rPr>
        <w:t xml:space="preserve">, </w:t>
      </w:r>
    </w:p>
    <w:p w14:paraId="3E456A2F" w14:textId="77777777" w:rsidR="00E150CF" w:rsidRPr="00B15FBA" w:rsidRDefault="00E150CF" w:rsidP="00E150CF">
      <w:pPr>
        <w:widowControl/>
        <w:numPr>
          <w:ilvl w:val="0"/>
          <w:numId w:val="31"/>
        </w:numPr>
        <w:suppressAutoHyphens/>
        <w:autoSpaceDE/>
        <w:adjustRightInd/>
        <w:spacing w:line="259" w:lineRule="auto"/>
        <w:jc w:val="left"/>
        <w:textAlignment w:val="baseline"/>
        <w:rPr>
          <w:rFonts w:ascii="Tahoma" w:eastAsia="Calibri" w:hAnsi="Tahoma" w:cs="Tahoma"/>
          <w:kern w:val="3"/>
          <w:sz w:val="22"/>
          <w:szCs w:val="22"/>
          <w:lang w:eastAsia="en-US"/>
        </w:rPr>
      </w:pPr>
      <w:r w:rsidRPr="00B15FBA">
        <w:rPr>
          <w:rFonts w:ascii="Tahoma" w:eastAsia="Calibri" w:hAnsi="Tahoma" w:cs="Tahoma"/>
          <w:kern w:val="3"/>
          <w:sz w:val="22"/>
          <w:szCs w:val="22"/>
          <w:lang w:eastAsia="en-US"/>
        </w:rPr>
        <w:t>sporządzenie dokumentów do zgłoszenia całości robót,</w:t>
      </w:r>
    </w:p>
    <w:p w14:paraId="080755D5" w14:textId="77777777" w:rsidR="00E150CF" w:rsidRDefault="00E150CF" w:rsidP="00E150CF">
      <w:pPr>
        <w:pStyle w:val="Akapitzlist"/>
        <w:numPr>
          <w:ilvl w:val="0"/>
          <w:numId w:val="31"/>
        </w:numPr>
        <w:rPr>
          <w:rFonts w:ascii="Tahoma" w:hAnsi="Tahoma" w:cs="Tahoma"/>
          <w:kern w:val="3"/>
        </w:rPr>
      </w:pPr>
      <w:r w:rsidRPr="00B15FBA">
        <w:rPr>
          <w:rFonts w:ascii="Tahoma" w:hAnsi="Tahoma" w:cs="Tahoma"/>
          <w:kern w:val="3"/>
        </w:rPr>
        <w:t xml:space="preserve">uzyskanie prawomocnej decyzji o pozwoleniu na użytkowanie, </w:t>
      </w:r>
    </w:p>
    <w:p w14:paraId="1C748E2B" w14:textId="77777777" w:rsidR="00E150CF" w:rsidRPr="00E150CF" w:rsidRDefault="00B15FBA" w:rsidP="00E150CF">
      <w:pPr>
        <w:pStyle w:val="Akapitzlist"/>
        <w:numPr>
          <w:ilvl w:val="0"/>
          <w:numId w:val="31"/>
        </w:numPr>
        <w:rPr>
          <w:rFonts w:ascii="Tahoma" w:hAnsi="Tahoma" w:cs="Tahoma"/>
          <w:kern w:val="3"/>
        </w:rPr>
      </w:pPr>
      <w:r w:rsidRPr="00E150CF">
        <w:rPr>
          <w:rFonts w:ascii="Tahoma" w:hAnsi="Tahoma" w:cs="Tahoma"/>
          <w:kern w:val="3"/>
        </w:rPr>
        <w:t>Sprawozdanie z realizacji Umowy,</w:t>
      </w:r>
      <w:r w:rsidR="00E150CF">
        <w:rPr>
          <w:rFonts w:ascii="Tahoma" w:hAnsi="Tahoma" w:cs="Tahoma"/>
          <w:kern w:val="3"/>
        </w:rPr>
        <w:t xml:space="preserve"> </w:t>
      </w:r>
      <w:r w:rsidR="00E150CF" w:rsidRPr="00E150CF">
        <w:rPr>
          <w:rFonts w:ascii="Tahoma" w:hAnsi="Tahoma" w:cs="Tahoma"/>
          <w:kern w:val="3"/>
        </w:rPr>
        <w:t xml:space="preserve">winno obejmować inwentaryzację fotograficzną stanu terenu i dróg przed rozpoczęciem robót, korespondencję,  wnioski materiałowe, karty katalogowe dostaw, karty materiałowe, certyfikaty dopuszczenia materiałów (np. impregnatów) do stosowania na terenie Polski itd. oraz kopię dziennika budowy, protokoły badań, protokoły odbioru, oświadczenie Kierownika budowy, instrukcji użytkowania i konserwacji obiektów, potwierdzenia właścicieli działek sąsiednich i dróg o braku zastrzeżeń do ich stanu po zakończeniu robót, prawomocną decyzję o pozwoleniu na użytkowanie. </w:t>
      </w:r>
    </w:p>
    <w:p w14:paraId="3E7ECD88" w14:textId="77777777" w:rsidR="00B15FBA" w:rsidRPr="00B15FBA" w:rsidRDefault="00B15FBA" w:rsidP="00A57B16">
      <w:pPr>
        <w:widowControl/>
        <w:numPr>
          <w:ilvl w:val="0"/>
          <w:numId w:val="31"/>
        </w:numPr>
        <w:suppressAutoHyphens/>
        <w:autoSpaceDE/>
        <w:adjustRightInd/>
        <w:spacing w:line="259" w:lineRule="auto"/>
        <w:jc w:val="left"/>
        <w:textAlignment w:val="baseline"/>
        <w:rPr>
          <w:rFonts w:ascii="Tahoma" w:eastAsia="Calibri" w:hAnsi="Tahoma" w:cs="Tahoma"/>
          <w:kern w:val="3"/>
          <w:sz w:val="22"/>
          <w:szCs w:val="22"/>
          <w:lang w:eastAsia="en-US"/>
        </w:rPr>
      </w:pPr>
      <w:r w:rsidRPr="00B15FBA">
        <w:rPr>
          <w:rFonts w:ascii="Tahoma" w:eastAsia="Calibri" w:hAnsi="Tahoma" w:cs="Tahoma"/>
          <w:kern w:val="3"/>
          <w:sz w:val="22"/>
          <w:szCs w:val="22"/>
          <w:lang w:eastAsia="en-US"/>
        </w:rPr>
        <w:t>uzyskanie  protokołu odbioru końcowego.</w:t>
      </w:r>
    </w:p>
    <w:p w14:paraId="219F9FF1" w14:textId="77777777" w:rsidR="00CF1372" w:rsidRPr="007B38D4" w:rsidRDefault="00CF1372" w:rsidP="00CF1372">
      <w:pPr>
        <w:spacing w:line="276" w:lineRule="auto"/>
        <w:ind w:left="720"/>
        <w:rPr>
          <w:rFonts w:ascii="Tahoma" w:hAnsi="Tahoma" w:cs="Tahoma"/>
          <w:color w:val="000000"/>
          <w:sz w:val="22"/>
          <w:szCs w:val="22"/>
        </w:rPr>
      </w:pPr>
    </w:p>
    <w:p w14:paraId="03C7A99C" w14:textId="77777777" w:rsidR="004077FB" w:rsidRDefault="00756772" w:rsidP="008157E7">
      <w:pPr>
        <w:pStyle w:val="Standard"/>
        <w:numPr>
          <w:ilvl w:val="0"/>
          <w:numId w:val="30"/>
        </w:numPr>
        <w:jc w:val="both"/>
        <w:rPr>
          <w:rFonts w:ascii="Tahoma" w:hAnsi="Tahoma" w:cs="Tahoma"/>
          <w:color w:val="000000"/>
        </w:rPr>
      </w:pPr>
      <w:r w:rsidRPr="00486B20">
        <w:rPr>
          <w:rFonts w:ascii="Tahoma" w:hAnsi="Tahoma" w:cs="Tahoma"/>
          <w:b/>
          <w:color w:val="000000"/>
        </w:rPr>
        <w:t>Wykonanie robót budowlano – montażowych</w:t>
      </w:r>
      <w:r w:rsidRPr="00486B20">
        <w:rPr>
          <w:rFonts w:ascii="Tahoma" w:hAnsi="Tahoma" w:cs="Tahoma"/>
          <w:color w:val="000000"/>
        </w:rPr>
        <w:t xml:space="preserve"> w zakresie wynikającym z opracowanych dokumentacji budowlano-wykonawczych dla całego zakresu prac objętych niniejszy</w:t>
      </w:r>
      <w:r w:rsidR="005443FD">
        <w:rPr>
          <w:rFonts w:ascii="Tahoma" w:hAnsi="Tahoma" w:cs="Tahoma"/>
          <w:color w:val="000000"/>
        </w:rPr>
        <w:t>m</w:t>
      </w:r>
      <w:r w:rsidRPr="00486B20">
        <w:rPr>
          <w:rFonts w:ascii="Tahoma" w:hAnsi="Tahoma" w:cs="Tahoma"/>
          <w:color w:val="000000"/>
        </w:rPr>
        <w:t xml:space="preserve"> </w:t>
      </w:r>
      <w:r w:rsidR="00824211">
        <w:rPr>
          <w:rFonts w:ascii="Tahoma" w:hAnsi="Tahoma" w:cs="Tahoma"/>
          <w:color w:val="000000"/>
        </w:rPr>
        <w:t>OPZ</w:t>
      </w:r>
      <w:r w:rsidRPr="00486B20">
        <w:rPr>
          <w:rFonts w:ascii="Tahoma" w:hAnsi="Tahoma" w:cs="Tahoma"/>
          <w:color w:val="000000"/>
        </w:rPr>
        <w:t>.</w:t>
      </w:r>
    </w:p>
    <w:p w14:paraId="1DC27CF9" w14:textId="77777777" w:rsidR="005F2750" w:rsidRDefault="005F2750" w:rsidP="008157E7">
      <w:pPr>
        <w:pStyle w:val="Nagwek2"/>
        <w:numPr>
          <w:ilvl w:val="1"/>
          <w:numId w:val="35"/>
        </w:numPr>
        <w:spacing w:before="0" w:after="0" w:line="276" w:lineRule="auto"/>
        <w:rPr>
          <w:rFonts w:ascii="Tahoma" w:hAnsi="Tahoma" w:cs="Tahoma"/>
          <w:sz w:val="22"/>
          <w:szCs w:val="22"/>
        </w:rPr>
      </w:pPr>
      <w:bookmarkStart w:id="10" w:name="_Toc57545732"/>
      <w:r w:rsidRPr="00486B20">
        <w:rPr>
          <w:rFonts w:ascii="Tahoma" w:hAnsi="Tahoma" w:cs="Tahoma"/>
          <w:sz w:val="22"/>
          <w:szCs w:val="22"/>
        </w:rPr>
        <w:t>Lokalizacja inwestycji</w:t>
      </w:r>
      <w:bookmarkEnd w:id="10"/>
    </w:p>
    <w:p w14:paraId="494111E1" w14:textId="77777777" w:rsidR="00CF1372" w:rsidRDefault="00CF1372" w:rsidP="00CF1372"/>
    <w:p w14:paraId="6057D222" w14:textId="77777777" w:rsidR="00CF1372" w:rsidRPr="00CF1372" w:rsidRDefault="00A20836" w:rsidP="00CF1372">
      <w:r>
        <w:t>L</w:t>
      </w:r>
      <w:r w:rsidR="00724B8D">
        <w:t>okalizacja</w:t>
      </w:r>
      <w:r w:rsidR="00CF1372">
        <w:t xml:space="preserve"> </w:t>
      </w:r>
      <w:r>
        <w:t xml:space="preserve">inwestycji </w:t>
      </w:r>
      <w:r w:rsidR="00CF1372">
        <w:t>w m</w:t>
      </w:r>
      <w:r w:rsidR="00724B8D">
        <w:t xml:space="preserve">iejscu oznaczonym jako </w:t>
      </w:r>
      <w:r w:rsidR="00CF1372">
        <w:t xml:space="preserve"> Kamienna.</w:t>
      </w:r>
    </w:p>
    <w:p w14:paraId="242543AF" w14:textId="77777777" w:rsidR="00CF1372" w:rsidRDefault="00CF1372" w:rsidP="00CF1372">
      <w:r>
        <w:rPr>
          <w:noProof/>
        </w:rPr>
        <w:drawing>
          <wp:inline distT="0" distB="0" distL="0" distR="0" wp14:anchorId="23BA65A5" wp14:editId="40DA37F8">
            <wp:extent cx="5940425" cy="322199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40425" cy="3221990"/>
                    </a:xfrm>
                    <a:prstGeom prst="rect">
                      <a:avLst/>
                    </a:prstGeom>
                  </pic:spPr>
                </pic:pic>
              </a:graphicData>
            </a:graphic>
          </wp:inline>
        </w:drawing>
      </w:r>
    </w:p>
    <w:p w14:paraId="44A2688A" w14:textId="77777777" w:rsidR="00CF1372" w:rsidRPr="00CF1372" w:rsidRDefault="00CF1372" w:rsidP="00CF1372"/>
    <w:p w14:paraId="2591596A" w14:textId="77777777" w:rsidR="00890C41" w:rsidRPr="00486B20" w:rsidRDefault="00890C41" w:rsidP="002F181C">
      <w:pPr>
        <w:spacing w:line="276" w:lineRule="auto"/>
        <w:jc w:val="center"/>
        <w:rPr>
          <w:rFonts w:ascii="Tahoma" w:hAnsi="Tahoma" w:cs="Tahoma"/>
          <w:sz w:val="22"/>
          <w:szCs w:val="22"/>
        </w:rPr>
      </w:pPr>
    </w:p>
    <w:p w14:paraId="542004D5" w14:textId="77777777" w:rsidR="00A57B16" w:rsidRDefault="00CF1372" w:rsidP="002F181C">
      <w:pPr>
        <w:spacing w:line="276" w:lineRule="auto"/>
        <w:rPr>
          <w:rFonts w:ascii="Tahoma" w:hAnsi="Tahoma" w:cs="Tahoma"/>
          <w:sz w:val="22"/>
          <w:szCs w:val="22"/>
        </w:rPr>
      </w:pPr>
      <w:r>
        <w:rPr>
          <w:rFonts w:ascii="Tahoma" w:hAnsi="Tahoma" w:cs="Tahoma"/>
          <w:sz w:val="22"/>
          <w:szCs w:val="22"/>
        </w:rPr>
        <w:t>Miejsce budowy zn</w:t>
      </w:r>
      <w:r w:rsidR="00E53B05">
        <w:rPr>
          <w:rFonts w:ascii="Tahoma" w:hAnsi="Tahoma" w:cs="Tahoma"/>
          <w:sz w:val="22"/>
          <w:szCs w:val="22"/>
        </w:rPr>
        <w:t>a</w:t>
      </w:r>
      <w:r>
        <w:rPr>
          <w:rFonts w:ascii="Tahoma" w:hAnsi="Tahoma" w:cs="Tahoma"/>
          <w:sz w:val="22"/>
          <w:szCs w:val="22"/>
        </w:rPr>
        <w:t>jduje</w:t>
      </w:r>
      <w:r w:rsidR="00AC26CA" w:rsidRPr="00486B20">
        <w:rPr>
          <w:rFonts w:ascii="Tahoma" w:hAnsi="Tahoma" w:cs="Tahoma"/>
          <w:sz w:val="22"/>
          <w:szCs w:val="22"/>
        </w:rPr>
        <w:t xml:space="preserve"> się </w:t>
      </w:r>
      <w:r w:rsidR="00E53B05">
        <w:rPr>
          <w:rFonts w:ascii="Tahoma" w:hAnsi="Tahoma" w:cs="Tahoma"/>
          <w:sz w:val="22"/>
          <w:szCs w:val="22"/>
        </w:rPr>
        <w:t xml:space="preserve">w pobliżu Elektrowni Kamienna, </w:t>
      </w:r>
      <w:r w:rsidR="00AC26CA" w:rsidRPr="00486B20">
        <w:rPr>
          <w:rFonts w:ascii="Tahoma" w:hAnsi="Tahoma" w:cs="Tahoma"/>
          <w:sz w:val="22"/>
          <w:szCs w:val="22"/>
        </w:rPr>
        <w:t xml:space="preserve">na terenie Drawieńskiego Parku Narodowego, </w:t>
      </w:r>
      <w:r w:rsidR="00A20836">
        <w:rPr>
          <w:rFonts w:ascii="Tahoma" w:hAnsi="Tahoma" w:cs="Tahoma"/>
          <w:sz w:val="22"/>
          <w:szCs w:val="22"/>
        </w:rPr>
        <w:t>d</w:t>
      </w:r>
      <w:r w:rsidR="00890C41" w:rsidRPr="00486B20">
        <w:rPr>
          <w:rFonts w:ascii="Tahoma" w:hAnsi="Tahoma" w:cs="Tahoma"/>
          <w:sz w:val="22"/>
          <w:szCs w:val="22"/>
        </w:rPr>
        <w:t>ziałka</w:t>
      </w:r>
      <w:r>
        <w:rPr>
          <w:rFonts w:ascii="Tahoma" w:hAnsi="Tahoma" w:cs="Tahoma"/>
          <w:sz w:val="22"/>
          <w:szCs w:val="22"/>
        </w:rPr>
        <w:t xml:space="preserve"> nr 17/3</w:t>
      </w:r>
      <w:r w:rsidR="00A20836" w:rsidRPr="00A20836">
        <w:t xml:space="preserve"> </w:t>
      </w:r>
      <w:r w:rsidR="00890C41" w:rsidRPr="00486B20">
        <w:rPr>
          <w:rFonts w:ascii="Tahoma" w:hAnsi="Tahoma" w:cs="Tahoma"/>
          <w:sz w:val="22"/>
          <w:szCs w:val="22"/>
        </w:rPr>
        <w:t xml:space="preserve">Obręb </w:t>
      </w:r>
      <w:r>
        <w:rPr>
          <w:rFonts w:ascii="Tahoma" w:hAnsi="Tahoma" w:cs="Tahoma"/>
          <w:sz w:val="22"/>
          <w:szCs w:val="22"/>
        </w:rPr>
        <w:t xml:space="preserve">0002 </w:t>
      </w:r>
      <w:r w:rsidR="00890C41" w:rsidRPr="00486B20">
        <w:rPr>
          <w:rFonts w:ascii="Tahoma" w:hAnsi="Tahoma" w:cs="Tahoma"/>
          <w:sz w:val="22"/>
          <w:szCs w:val="22"/>
        </w:rPr>
        <w:t xml:space="preserve">Głusko, </w:t>
      </w:r>
      <w:proofErr w:type="spellStart"/>
      <w:r w:rsidR="00A20836">
        <w:rPr>
          <w:rFonts w:ascii="Tahoma" w:hAnsi="Tahoma" w:cs="Tahoma"/>
          <w:sz w:val="22"/>
          <w:szCs w:val="22"/>
        </w:rPr>
        <w:t>działak</w:t>
      </w:r>
      <w:proofErr w:type="spellEnd"/>
      <w:r w:rsidR="00A20836">
        <w:rPr>
          <w:rFonts w:ascii="Tahoma" w:hAnsi="Tahoma" w:cs="Tahoma"/>
          <w:sz w:val="22"/>
          <w:szCs w:val="22"/>
        </w:rPr>
        <w:t xml:space="preserve"> </w:t>
      </w:r>
      <w:r w:rsidR="00A20836" w:rsidRPr="00A20836">
        <w:rPr>
          <w:rFonts w:ascii="Tahoma" w:hAnsi="Tahoma" w:cs="Tahoma"/>
          <w:sz w:val="22"/>
          <w:szCs w:val="22"/>
        </w:rPr>
        <w:t>675</w:t>
      </w:r>
      <w:r w:rsidR="00A20836">
        <w:rPr>
          <w:rFonts w:ascii="Tahoma" w:hAnsi="Tahoma" w:cs="Tahoma"/>
          <w:sz w:val="22"/>
          <w:szCs w:val="22"/>
        </w:rPr>
        <w:t xml:space="preserve"> </w:t>
      </w:r>
      <w:r w:rsidR="00A20836" w:rsidRPr="00A20836">
        <w:rPr>
          <w:rFonts w:ascii="Tahoma" w:hAnsi="Tahoma" w:cs="Tahoma"/>
          <w:sz w:val="22"/>
          <w:szCs w:val="22"/>
        </w:rPr>
        <w:t>Obręb 004 Stare Osieczno –</w:t>
      </w:r>
      <w:r w:rsidR="00890C41" w:rsidRPr="00486B20">
        <w:rPr>
          <w:rFonts w:ascii="Tahoma" w:hAnsi="Tahoma" w:cs="Tahoma"/>
          <w:sz w:val="22"/>
          <w:szCs w:val="22"/>
        </w:rPr>
        <w:t>Gmina Dobiegniew</w:t>
      </w:r>
      <w:r w:rsidR="00AC26CA" w:rsidRPr="00486B20">
        <w:rPr>
          <w:rFonts w:ascii="Tahoma" w:hAnsi="Tahoma" w:cs="Tahoma"/>
          <w:sz w:val="22"/>
          <w:szCs w:val="22"/>
        </w:rPr>
        <w:t>.</w:t>
      </w:r>
      <w:r w:rsidR="00C55DF2">
        <w:rPr>
          <w:rFonts w:ascii="Tahoma" w:hAnsi="Tahoma" w:cs="Tahoma"/>
          <w:sz w:val="22"/>
          <w:szCs w:val="22"/>
        </w:rPr>
        <w:t xml:space="preserve"> </w:t>
      </w:r>
      <w:r w:rsidR="00A20836">
        <w:rPr>
          <w:rFonts w:ascii="Tahoma" w:hAnsi="Tahoma" w:cs="Tahoma"/>
          <w:sz w:val="22"/>
          <w:szCs w:val="22"/>
        </w:rPr>
        <w:t xml:space="preserve">Dojazd </w:t>
      </w:r>
      <w:r w:rsidR="00890C41" w:rsidRPr="00486B20">
        <w:rPr>
          <w:rFonts w:ascii="Tahoma" w:hAnsi="Tahoma" w:cs="Tahoma"/>
          <w:sz w:val="22"/>
          <w:szCs w:val="22"/>
        </w:rPr>
        <w:t>z drogi Głusko – Stare Osieczno.</w:t>
      </w:r>
    </w:p>
    <w:p w14:paraId="6B664A99" w14:textId="77777777" w:rsidR="005F2750" w:rsidRPr="00486B20" w:rsidRDefault="002F181C" w:rsidP="002F181C">
      <w:pPr>
        <w:spacing w:line="276" w:lineRule="auto"/>
        <w:rPr>
          <w:rFonts w:ascii="Tahoma" w:hAnsi="Tahoma" w:cs="Tahoma"/>
          <w:sz w:val="22"/>
          <w:szCs w:val="22"/>
        </w:rPr>
      </w:pPr>
      <w:r>
        <w:rPr>
          <w:rFonts w:ascii="Tahoma" w:hAnsi="Tahoma" w:cs="Tahoma"/>
          <w:sz w:val="22"/>
          <w:szCs w:val="22"/>
        </w:rPr>
        <w:br/>
      </w:r>
    </w:p>
    <w:p w14:paraId="4E48CD03" w14:textId="77777777" w:rsidR="00AC26CA" w:rsidRPr="00486B20" w:rsidRDefault="00AC26CA" w:rsidP="008157E7">
      <w:pPr>
        <w:pStyle w:val="Nagwek2"/>
        <w:numPr>
          <w:ilvl w:val="1"/>
          <w:numId w:val="35"/>
        </w:numPr>
        <w:spacing w:before="0" w:after="0" w:line="276" w:lineRule="auto"/>
        <w:rPr>
          <w:rFonts w:ascii="Tahoma" w:hAnsi="Tahoma" w:cs="Tahoma"/>
          <w:sz w:val="22"/>
          <w:szCs w:val="22"/>
        </w:rPr>
      </w:pPr>
      <w:bookmarkStart w:id="11" w:name="_Toc57545733"/>
      <w:r w:rsidRPr="00486B20">
        <w:rPr>
          <w:rFonts w:ascii="Tahoma" w:hAnsi="Tahoma" w:cs="Tahoma"/>
          <w:sz w:val="22"/>
          <w:szCs w:val="22"/>
        </w:rPr>
        <w:t>Ogólne założenia projektowe</w:t>
      </w:r>
      <w:bookmarkEnd w:id="11"/>
    </w:p>
    <w:p w14:paraId="59EDC8A0" w14:textId="77777777" w:rsidR="002F181C" w:rsidRDefault="0095152D" w:rsidP="00FE30E0">
      <w:pPr>
        <w:spacing w:line="276" w:lineRule="auto"/>
        <w:rPr>
          <w:rFonts w:ascii="Tahoma" w:hAnsi="Tahoma" w:cs="Tahoma"/>
          <w:sz w:val="22"/>
          <w:szCs w:val="22"/>
        </w:rPr>
      </w:pPr>
      <w:r w:rsidRPr="0095152D">
        <w:rPr>
          <w:rFonts w:ascii="Tahoma" w:hAnsi="Tahoma" w:cs="Tahoma"/>
          <w:sz w:val="22"/>
          <w:szCs w:val="22"/>
        </w:rPr>
        <w:t>Celem funkcjonowania bariery jest niedopuszczenie dostania się ryb płynących w dół rzeki z prądem do wlotu turbin elektrowni.</w:t>
      </w:r>
      <w:r>
        <w:rPr>
          <w:rFonts w:ascii="Tahoma" w:hAnsi="Tahoma" w:cs="Tahoma"/>
          <w:sz w:val="22"/>
          <w:szCs w:val="22"/>
        </w:rPr>
        <w:t xml:space="preserve"> </w:t>
      </w:r>
      <w:r w:rsidR="00FE30E0">
        <w:rPr>
          <w:rFonts w:ascii="Tahoma" w:hAnsi="Tahoma" w:cs="Tahoma"/>
          <w:sz w:val="22"/>
          <w:szCs w:val="22"/>
        </w:rPr>
        <w:t>Szczegóły podano w załączonej do OPZ dokumentacji.</w:t>
      </w:r>
    </w:p>
    <w:p w14:paraId="1236887B" w14:textId="77777777" w:rsidR="00FE30E0" w:rsidRDefault="00FE30E0" w:rsidP="00FE30E0">
      <w:pPr>
        <w:spacing w:line="276" w:lineRule="auto"/>
        <w:rPr>
          <w:rFonts w:ascii="Tahoma" w:hAnsi="Tahoma" w:cs="Tahoma"/>
          <w:sz w:val="22"/>
          <w:szCs w:val="22"/>
        </w:rPr>
      </w:pPr>
    </w:p>
    <w:p w14:paraId="511E8ECE" w14:textId="77777777" w:rsidR="00763D2B" w:rsidRPr="00486B20" w:rsidRDefault="00763D2B" w:rsidP="008157E7">
      <w:pPr>
        <w:pStyle w:val="Nagwek2"/>
        <w:numPr>
          <w:ilvl w:val="1"/>
          <w:numId w:val="35"/>
        </w:numPr>
        <w:spacing w:before="0" w:after="0" w:line="276" w:lineRule="auto"/>
        <w:rPr>
          <w:rFonts w:ascii="Tahoma" w:hAnsi="Tahoma" w:cs="Tahoma"/>
          <w:sz w:val="22"/>
          <w:szCs w:val="22"/>
        </w:rPr>
      </w:pPr>
      <w:bookmarkStart w:id="12" w:name="_Toc57545734"/>
      <w:r w:rsidRPr="00486B20">
        <w:rPr>
          <w:rFonts w:ascii="Tahoma" w:hAnsi="Tahoma" w:cs="Tahoma"/>
          <w:sz w:val="22"/>
          <w:szCs w:val="22"/>
        </w:rPr>
        <w:t>Wizja lokalna w terenie</w:t>
      </w:r>
      <w:bookmarkEnd w:id="12"/>
    </w:p>
    <w:p w14:paraId="1C59508D" w14:textId="2A947917" w:rsidR="00065EFD" w:rsidRDefault="00E53B05" w:rsidP="002F181C">
      <w:pPr>
        <w:spacing w:line="276" w:lineRule="auto"/>
        <w:rPr>
          <w:rFonts w:ascii="Tahoma" w:hAnsi="Tahoma" w:cs="Tahoma"/>
          <w:sz w:val="22"/>
          <w:szCs w:val="22"/>
        </w:rPr>
      </w:pPr>
      <w:r>
        <w:rPr>
          <w:rFonts w:ascii="Tahoma" w:hAnsi="Tahoma" w:cs="Tahoma"/>
          <w:sz w:val="22"/>
          <w:szCs w:val="22"/>
        </w:rPr>
        <w:t xml:space="preserve">W celu dostosowania technologii transportu i robót </w:t>
      </w:r>
      <w:r w:rsidR="0031282B" w:rsidRPr="00486B20">
        <w:rPr>
          <w:rFonts w:ascii="Tahoma" w:hAnsi="Tahoma" w:cs="Tahoma"/>
          <w:sz w:val="22"/>
          <w:szCs w:val="22"/>
        </w:rPr>
        <w:t>Wykonaw</w:t>
      </w:r>
      <w:r>
        <w:rPr>
          <w:rFonts w:ascii="Tahoma" w:hAnsi="Tahoma" w:cs="Tahoma"/>
          <w:sz w:val="22"/>
          <w:szCs w:val="22"/>
        </w:rPr>
        <w:t xml:space="preserve">ca </w:t>
      </w:r>
      <w:r w:rsidR="00BD46CF">
        <w:rPr>
          <w:rFonts w:ascii="Tahoma" w:hAnsi="Tahoma" w:cs="Tahoma"/>
          <w:sz w:val="22"/>
          <w:szCs w:val="22"/>
        </w:rPr>
        <w:t>zaleca się</w:t>
      </w:r>
      <w:r>
        <w:rPr>
          <w:rFonts w:ascii="Tahoma" w:hAnsi="Tahoma" w:cs="Tahoma"/>
          <w:sz w:val="22"/>
          <w:szCs w:val="22"/>
        </w:rPr>
        <w:t xml:space="preserve"> </w:t>
      </w:r>
      <w:r w:rsidR="00065EFD" w:rsidRPr="00486B20">
        <w:rPr>
          <w:rFonts w:ascii="Tahoma" w:hAnsi="Tahoma" w:cs="Tahoma"/>
          <w:sz w:val="22"/>
          <w:szCs w:val="22"/>
        </w:rPr>
        <w:t>przeprowadzeni</w:t>
      </w:r>
      <w:r w:rsidR="00BD46CF">
        <w:rPr>
          <w:rFonts w:ascii="Tahoma" w:hAnsi="Tahoma" w:cs="Tahoma"/>
          <w:sz w:val="22"/>
          <w:szCs w:val="22"/>
        </w:rPr>
        <w:t>e</w:t>
      </w:r>
      <w:r w:rsidR="00065EFD" w:rsidRPr="00486B20">
        <w:rPr>
          <w:rFonts w:ascii="Tahoma" w:hAnsi="Tahoma" w:cs="Tahoma"/>
          <w:sz w:val="22"/>
          <w:szCs w:val="22"/>
        </w:rPr>
        <w:t xml:space="preserve"> wizji lokalnej na przedmiotowym terenie oraz uwzględnienia innych i ewentu</w:t>
      </w:r>
      <w:r w:rsidR="00442B1D">
        <w:rPr>
          <w:rFonts w:ascii="Tahoma" w:hAnsi="Tahoma" w:cs="Tahoma"/>
          <w:sz w:val="22"/>
          <w:szCs w:val="22"/>
        </w:rPr>
        <w:t>alnie nie opisanych uwarunkowań, w szczególności aktualnego stanu dróg dojazdowych.</w:t>
      </w:r>
    </w:p>
    <w:p w14:paraId="2973F14A" w14:textId="77777777" w:rsidR="002F181C" w:rsidRPr="00486B20" w:rsidRDefault="002F181C" w:rsidP="002F181C">
      <w:pPr>
        <w:spacing w:line="276" w:lineRule="auto"/>
        <w:rPr>
          <w:rFonts w:ascii="Tahoma" w:hAnsi="Tahoma" w:cs="Tahoma"/>
          <w:sz w:val="22"/>
          <w:szCs w:val="22"/>
        </w:rPr>
      </w:pPr>
    </w:p>
    <w:p w14:paraId="5FFC62F9" w14:textId="77777777" w:rsidR="00763D2B" w:rsidRPr="00486B20" w:rsidRDefault="00763D2B" w:rsidP="008157E7">
      <w:pPr>
        <w:pStyle w:val="Nagwek2"/>
        <w:numPr>
          <w:ilvl w:val="1"/>
          <w:numId w:val="35"/>
        </w:numPr>
        <w:spacing w:before="0" w:after="0" w:line="276" w:lineRule="auto"/>
        <w:rPr>
          <w:rFonts w:ascii="Tahoma" w:hAnsi="Tahoma" w:cs="Tahoma"/>
          <w:sz w:val="22"/>
          <w:szCs w:val="22"/>
        </w:rPr>
      </w:pPr>
      <w:bookmarkStart w:id="13" w:name="_Toc57545735"/>
      <w:r w:rsidRPr="00486B20">
        <w:rPr>
          <w:rFonts w:ascii="Tahoma" w:hAnsi="Tahoma" w:cs="Tahoma"/>
          <w:sz w:val="22"/>
          <w:szCs w:val="22"/>
        </w:rPr>
        <w:t>Dane o charakterze istniejących i przewidywanych zagrożeń dla środowiska</w:t>
      </w:r>
      <w:bookmarkEnd w:id="13"/>
    </w:p>
    <w:p w14:paraId="706DC20C" w14:textId="77777777" w:rsidR="004923C9" w:rsidRPr="00486B20" w:rsidRDefault="004923C9" w:rsidP="002F181C">
      <w:pPr>
        <w:spacing w:line="276" w:lineRule="auto"/>
        <w:rPr>
          <w:rFonts w:ascii="Tahoma" w:hAnsi="Tahoma" w:cs="Tahoma"/>
          <w:sz w:val="22"/>
          <w:szCs w:val="22"/>
        </w:rPr>
      </w:pPr>
      <w:r w:rsidRPr="00486B20">
        <w:rPr>
          <w:rFonts w:ascii="Tahoma" w:hAnsi="Tahoma" w:cs="Tahoma"/>
          <w:sz w:val="22"/>
          <w:szCs w:val="22"/>
        </w:rPr>
        <w:t xml:space="preserve">Obiekt znajduje się na terenie Drawieńskiego Parku Narodowego i przy realizacji prac i transportu należy przestrzegać przepisów </w:t>
      </w:r>
      <w:r w:rsidR="00EE0101" w:rsidRPr="00486B20">
        <w:rPr>
          <w:rFonts w:ascii="Tahoma" w:hAnsi="Tahoma" w:cs="Tahoma"/>
          <w:sz w:val="22"/>
          <w:szCs w:val="22"/>
        </w:rPr>
        <w:t>obowiązującyc</w:t>
      </w:r>
      <w:r w:rsidR="00442B1D">
        <w:rPr>
          <w:rFonts w:ascii="Tahoma" w:hAnsi="Tahoma" w:cs="Tahoma"/>
          <w:sz w:val="22"/>
          <w:szCs w:val="22"/>
        </w:rPr>
        <w:t>h na jeg</w:t>
      </w:r>
      <w:r w:rsidR="00EE0101" w:rsidRPr="00486B20">
        <w:rPr>
          <w:rFonts w:ascii="Tahoma" w:hAnsi="Tahoma" w:cs="Tahoma"/>
          <w:sz w:val="22"/>
          <w:szCs w:val="22"/>
        </w:rPr>
        <w:t>o terenie. Niezbędne informacje w tym zakresie można uzyskać pod adresem:</w:t>
      </w:r>
    </w:p>
    <w:p w14:paraId="3DBA2D29" w14:textId="77777777" w:rsidR="00EE0101" w:rsidRPr="00486B20" w:rsidRDefault="00EE0101" w:rsidP="002F181C">
      <w:pPr>
        <w:spacing w:line="276" w:lineRule="auto"/>
        <w:rPr>
          <w:rFonts w:ascii="Tahoma" w:hAnsi="Tahoma" w:cs="Tahoma"/>
          <w:sz w:val="22"/>
          <w:szCs w:val="22"/>
        </w:rPr>
      </w:pPr>
      <w:r w:rsidRPr="00486B20">
        <w:rPr>
          <w:rFonts w:ascii="Tahoma" w:hAnsi="Tahoma" w:cs="Tahoma"/>
          <w:sz w:val="22"/>
          <w:szCs w:val="22"/>
        </w:rPr>
        <w:t>Drawieński Park Narodowy,</w:t>
      </w:r>
    </w:p>
    <w:p w14:paraId="2A635FD4" w14:textId="77777777" w:rsidR="00EE0101" w:rsidRPr="00486B20" w:rsidRDefault="00EE0101" w:rsidP="002F181C">
      <w:pPr>
        <w:spacing w:line="276" w:lineRule="auto"/>
        <w:rPr>
          <w:rFonts w:ascii="Tahoma" w:hAnsi="Tahoma" w:cs="Tahoma"/>
          <w:sz w:val="22"/>
          <w:szCs w:val="22"/>
        </w:rPr>
      </w:pPr>
      <w:r w:rsidRPr="00486B20">
        <w:rPr>
          <w:rFonts w:ascii="Tahoma" w:hAnsi="Tahoma" w:cs="Tahoma"/>
          <w:sz w:val="22"/>
          <w:szCs w:val="22"/>
        </w:rPr>
        <w:t>ul. Leśników 2, 73-220 Drawno,</w:t>
      </w:r>
    </w:p>
    <w:p w14:paraId="41600B00" w14:textId="77777777" w:rsidR="00EE0101" w:rsidRPr="00486B20" w:rsidRDefault="00EE0101" w:rsidP="002F181C">
      <w:pPr>
        <w:spacing w:line="276" w:lineRule="auto"/>
        <w:rPr>
          <w:rFonts w:ascii="Tahoma" w:hAnsi="Tahoma" w:cs="Tahoma"/>
          <w:sz w:val="22"/>
          <w:szCs w:val="22"/>
        </w:rPr>
      </w:pPr>
      <w:r w:rsidRPr="00486B20">
        <w:rPr>
          <w:rFonts w:ascii="Tahoma" w:hAnsi="Tahoma" w:cs="Tahoma"/>
          <w:sz w:val="22"/>
          <w:szCs w:val="22"/>
        </w:rPr>
        <w:t>tel.: +48 95 768 20 51</w:t>
      </w:r>
    </w:p>
    <w:p w14:paraId="1C92E7AD" w14:textId="77777777" w:rsidR="00EE0101" w:rsidRPr="00486B20" w:rsidRDefault="00EE0101" w:rsidP="002F181C">
      <w:pPr>
        <w:spacing w:line="276" w:lineRule="auto"/>
        <w:rPr>
          <w:rFonts w:ascii="Tahoma" w:hAnsi="Tahoma" w:cs="Tahoma"/>
          <w:sz w:val="22"/>
          <w:szCs w:val="22"/>
        </w:rPr>
      </w:pPr>
      <w:r w:rsidRPr="00486B20">
        <w:rPr>
          <w:rFonts w:ascii="Tahoma" w:hAnsi="Tahoma" w:cs="Tahoma"/>
          <w:sz w:val="22"/>
          <w:szCs w:val="22"/>
        </w:rPr>
        <w:t>tel.: +48 95 768 20 52</w:t>
      </w:r>
    </w:p>
    <w:p w14:paraId="4ACEA82C" w14:textId="77777777" w:rsidR="00EE0101" w:rsidRPr="00992387" w:rsidRDefault="00EE0101" w:rsidP="002F181C">
      <w:pPr>
        <w:spacing w:line="276" w:lineRule="auto"/>
        <w:rPr>
          <w:rFonts w:ascii="Tahoma" w:hAnsi="Tahoma" w:cs="Tahoma"/>
          <w:sz w:val="22"/>
          <w:szCs w:val="22"/>
          <w:lang w:val="de-DE"/>
        </w:rPr>
      </w:pPr>
      <w:r w:rsidRPr="00992387">
        <w:rPr>
          <w:rFonts w:ascii="Tahoma" w:hAnsi="Tahoma" w:cs="Tahoma"/>
          <w:sz w:val="22"/>
          <w:szCs w:val="22"/>
          <w:lang w:val="de-DE"/>
        </w:rPr>
        <w:t>fax: +48 95 768 25 10</w:t>
      </w:r>
    </w:p>
    <w:p w14:paraId="75166F08" w14:textId="77777777" w:rsidR="004923C9" w:rsidRPr="00992387" w:rsidRDefault="00EE0101" w:rsidP="002F181C">
      <w:pPr>
        <w:spacing w:line="276" w:lineRule="auto"/>
        <w:rPr>
          <w:rStyle w:val="Hipercze"/>
          <w:rFonts w:ascii="Tahoma" w:hAnsi="Tahoma" w:cs="Tahoma"/>
          <w:sz w:val="22"/>
          <w:szCs w:val="22"/>
          <w:lang w:val="de-DE"/>
        </w:rPr>
      </w:pPr>
      <w:proofErr w:type="spellStart"/>
      <w:r w:rsidRPr="00992387">
        <w:rPr>
          <w:rFonts w:ascii="Tahoma" w:hAnsi="Tahoma" w:cs="Tahoma"/>
          <w:sz w:val="22"/>
          <w:szCs w:val="22"/>
          <w:lang w:val="de-DE"/>
        </w:rPr>
        <w:t>e-mail</w:t>
      </w:r>
      <w:proofErr w:type="spellEnd"/>
      <w:r w:rsidRPr="00992387">
        <w:rPr>
          <w:rFonts w:ascii="Tahoma" w:hAnsi="Tahoma" w:cs="Tahoma"/>
          <w:sz w:val="22"/>
          <w:szCs w:val="22"/>
          <w:lang w:val="de-DE"/>
        </w:rPr>
        <w:t xml:space="preserve">: </w:t>
      </w:r>
      <w:hyperlink r:id="rId14" w:history="1">
        <w:r w:rsidRPr="00992387">
          <w:rPr>
            <w:rStyle w:val="Hipercze"/>
            <w:rFonts w:ascii="Tahoma" w:hAnsi="Tahoma" w:cs="Tahoma"/>
            <w:sz w:val="22"/>
            <w:szCs w:val="22"/>
            <w:lang w:val="de-DE"/>
          </w:rPr>
          <w:t>dpn@dpn.pl</w:t>
        </w:r>
      </w:hyperlink>
    </w:p>
    <w:p w14:paraId="78AE77F2" w14:textId="77777777" w:rsidR="001158E4" w:rsidRDefault="001158E4" w:rsidP="001158E4">
      <w:pPr>
        <w:pStyle w:val="Nagwek2"/>
        <w:numPr>
          <w:ilvl w:val="1"/>
          <w:numId w:val="35"/>
        </w:numPr>
        <w:spacing w:before="0" w:after="0" w:line="276" w:lineRule="auto"/>
        <w:rPr>
          <w:rFonts w:ascii="Tahoma" w:hAnsi="Tahoma" w:cs="Tahoma"/>
          <w:sz w:val="22"/>
          <w:szCs w:val="22"/>
        </w:rPr>
      </w:pPr>
      <w:bookmarkStart w:id="14" w:name="_Toc57545736"/>
      <w:r>
        <w:rPr>
          <w:rFonts w:ascii="Tahoma" w:hAnsi="Tahoma" w:cs="Tahoma"/>
          <w:sz w:val="22"/>
          <w:szCs w:val="22"/>
        </w:rPr>
        <w:t>Pozostałe uwarunkowania</w:t>
      </w:r>
      <w:bookmarkEnd w:id="14"/>
    </w:p>
    <w:p w14:paraId="583C6A6F" w14:textId="77777777" w:rsidR="001158E4" w:rsidRPr="001158E4" w:rsidRDefault="001158E4" w:rsidP="001158E4"/>
    <w:p w14:paraId="20CC1757" w14:textId="77777777" w:rsidR="001158E4" w:rsidRDefault="001158E4" w:rsidP="002F181C">
      <w:pPr>
        <w:spacing w:line="276" w:lineRule="auto"/>
        <w:rPr>
          <w:rFonts w:ascii="Tahoma" w:hAnsi="Tahoma" w:cs="Tahoma"/>
          <w:sz w:val="22"/>
          <w:szCs w:val="22"/>
        </w:rPr>
      </w:pPr>
      <w:r>
        <w:rPr>
          <w:rFonts w:ascii="Tahoma" w:hAnsi="Tahoma" w:cs="Tahoma"/>
          <w:sz w:val="22"/>
          <w:szCs w:val="22"/>
        </w:rPr>
        <w:t>Przy realizacji prac należy zachować szczególną ostrożność i zastosować środki bezpieczeństwa z uwagi na pracującą elektrownię wodną.</w:t>
      </w:r>
    </w:p>
    <w:p w14:paraId="50A8377A" w14:textId="77777777" w:rsidR="001158E4" w:rsidRDefault="001158E4" w:rsidP="002F181C">
      <w:pPr>
        <w:spacing w:line="276" w:lineRule="auto"/>
        <w:rPr>
          <w:rFonts w:ascii="Tahoma" w:hAnsi="Tahoma" w:cs="Tahoma"/>
          <w:sz w:val="22"/>
          <w:szCs w:val="22"/>
        </w:rPr>
      </w:pPr>
    </w:p>
    <w:p w14:paraId="6065191D" w14:textId="77777777" w:rsidR="001158E4" w:rsidRPr="00486B20" w:rsidRDefault="001158E4" w:rsidP="002F181C">
      <w:pPr>
        <w:spacing w:line="276" w:lineRule="auto"/>
        <w:rPr>
          <w:rFonts w:ascii="Tahoma" w:hAnsi="Tahoma" w:cs="Tahoma"/>
          <w:sz w:val="22"/>
          <w:szCs w:val="22"/>
        </w:rPr>
      </w:pPr>
      <w:r>
        <w:rPr>
          <w:rFonts w:ascii="Tahoma" w:hAnsi="Tahoma" w:cs="Tahoma"/>
          <w:sz w:val="22"/>
          <w:szCs w:val="22"/>
        </w:rPr>
        <w:t xml:space="preserve">Należy oznakować i zabezpieczyć teren budowy przed </w:t>
      </w:r>
      <w:proofErr w:type="spellStart"/>
      <w:r>
        <w:rPr>
          <w:rFonts w:ascii="Tahoma" w:hAnsi="Tahoma" w:cs="Tahoma"/>
          <w:sz w:val="22"/>
          <w:szCs w:val="22"/>
        </w:rPr>
        <w:t>dostępen</w:t>
      </w:r>
      <w:proofErr w:type="spellEnd"/>
      <w:r>
        <w:rPr>
          <w:rFonts w:ascii="Tahoma" w:hAnsi="Tahoma" w:cs="Tahoma"/>
          <w:sz w:val="22"/>
          <w:szCs w:val="22"/>
        </w:rPr>
        <w:t xml:space="preserve"> osób trzecich od strony lądu i wody.</w:t>
      </w:r>
    </w:p>
    <w:p w14:paraId="2181468D" w14:textId="77777777" w:rsidR="00EE0101" w:rsidRPr="00486B20" w:rsidRDefault="00EE0101" w:rsidP="002F181C">
      <w:pPr>
        <w:spacing w:line="276" w:lineRule="auto"/>
        <w:rPr>
          <w:rFonts w:ascii="Tahoma" w:hAnsi="Tahoma" w:cs="Tahoma"/>
          <w:b/>
          <w:sz w:val="22"/>
          <w:szCs w:val="22"/>
        </w:rPr>
      </w:pPr>
    </w:p>
    <w:p w14:paraId="777C60F7" w14:textId="77777777" w:rsidR="002F181C" w:rsidRDefault="00332104" w:rsidP="001158E4">
      <w:pPr>
        <w:pStyle w:val="Nagwek1"/>
        <w:widowControl/>
        <w:numPr>
          <w:ilvl w:val="0"/>
          <w:numId w:val="35"/>
        </w:numPr>
        <w:spacing w:before="0" w:after="0" w:line="276" w:lineRule="auto"/>
        <w:rPr>
          <w:rFonts w:ascii="Tahoma" w:hAnsi="Tahoma" w:cs="Tahoma"/>
          <w:sz w:val="22"/>
          <w:szCs w:val="22"/>
        </w:rPr>
      </w:pPr>
      <w:bookmarkStart w:id="15" w:name="_Toc161325381"/>
      <w:bookmarkStart w:id="16" w:name="_Toc57545737"/>
      <w:r w:rsidRPr="00486B20">
        <w:rPr>
          <w:rFonts w:ascii="Tahoma" w:hAnsi="Tahoma" w:cs="Tahoma"/>
          <w:sz w:val="22"/>
          <w:szCs w:val="22"/>
        </w:rPr>
        <w:t>WYMAGANIA ZAMAWIAJĄCEGO W STOSUNKU DO PRZEDMIOTU ZAMÓWIENIA</w:t>
      </w:r>
      <w:bookmarkEnd w:id="15"/>
      <w:bookmarkEnd w:id="16"/>
    </w:p>
    <w:p w14:paraId="79A0EA73" w14:textId="77777777" w:rsidR="002F181C" w:rsidRPr="002F181C" w:rsidRDefault="002F181C" w:rsidP="002F181C"/>
    <w:p w14:paraId="2D4F2E65" w14:textId="77777777" w:rsidR="002F181C" w:rsidRDefault="00332104" w:rsidP="001158E4">
      <w:pPr>
        <w:pStyle w:val="Nagwek2"/>
        <w:numPr>
          <w:ilvl w:val="1"/>
          <w:numId w:val="35"/>
        </w:numPr>
        <w:spacing w:before="0" w:after="0" w:line="276" w:lineRule="auto"/>
        <w:jc w:val="both"/>
        <w:rPr>
          <w:rFonts w:ascii="Tahoma" w:hAnsi="Tahoma" w:cs="Tahoma"/>
          <w:sz w:val="22"/>
          <w:szCs w:val="22"/>
        </w:rPr>
      </w:pPr>
      <w:bookmarkStart w:id="17" w:name="_Toc161325382"/>
      <w:bookmarkStart w:id="18" w:name="_Toc57545738"/>
      <w:r w:rsidRPr="00486B20">
        <w:rPr>
          <w:rFonts w:ascii="Tahoma" w:hAnsi="Tahoma" w:cs="Tahoma"/>
          <w:sz w:val="22"/>
          <w:szCs w:val="22"/>
        </w:rPr>
        <w:t>Cechy obiektu dotyczące rozwiązań budowlano-konstrukcyjnych i wskaźników ekonomicznych</w:t>
      </w:r>
      <w:bookmarkEnd w:id="17"/>
      <w:bookmarkEnd w:id="18"/>
    </w:p>
    <w:p w14:paraId="51B3B2D4" w14:textId="77777777" w:rsidR="002F181C" w:rsidRPr="002F181C" w:rsidRDefault="002F181C" w:rsidP="00D93364"/>
    <w:p w14:paraId="75E05C8F" w14:textId="77777777" w:rsidR="000D05AD" w:rsidRPr="00486B20" w:rsidRDefault="000D05AD" w:rsidP="001158E4">
      <w:pPr>
        <w:pStyle w:val="Nagwek2"/>
        <w:numPr>
          <w:ilvl w:val="1"/>
          <w:numId w:val="35"/>
        </w:numPr>
        <w:spacing w:before="0" w:after="0" w:line="276" w:lineRule="auto"/>
        <w:jc w:val="both"/>
        <w:rPr>
          <w:rFonts w:ascii="Tahoma" w:hAnsi="Tahoma" w:cs="Tahoma"/>
          <w:sz w:val="22"/>
          <w:szCs w:val="22"/>
        </w:rPr>
      </w:pPr>
      <w:bookmarkStart w:id="19" w:name="_Toc57545739"/>
      <w:r w:rsidRPr="00486B20">
        <w:rPr>
          <w:rFonts w:ascii="Tahoma" w:hAnsi="Tahoma" w:cs="Tahoma"/>
          <w:sz w:val="22"/>
          <w:szCs w:val="22"/>
        </w:rPr>
        <w:lastRenderedPageBreak/>
        <w:t>Wymagania ogólne</w:t>
      </w:r>
      <w:bookmarkEnd w:id="19"/>
    </w:p>
    <w:p w14:paraId="3B4BC938" w14:textId="77777777" w:rsidR="000D05AD" w:rsidRDefault="000D05AD" w:rsidP="00D93364">
      <w:pPr>
        <w:spacing w:line="276" w:lineRule="auto"/>
        <w:rPr>
          <w:rFonts w:ascii="Tahoma" w:hAnsi="Tahoma" w:cs="Tahoma"/>
          <w:sz w:val="22"/>
          <w:szCs w:val="22"/>
        </w:rPr>
      </w:pPr>
      <w:r w:rsidRPr="00486B20">
        <w:rPr>
          <w:rFonts w:ascii="Tahoma" w:hAnsi="Tahoma" w:cs="Tahoma"/>
          <w:sz w:val="22"/>
          <w:szCs w:val="22"/>
        </w:rPr>
        <w:t>Roboty muszą być wykonane zgodnie z wymaganiami obowiązujących polskich przepisów, norm i instrukcji. Nie wyszczególnienie w niniejszych wymaganiach przez Zamawiającego jakichkolwiek obowiązujących aktów prawnych nie zwalnia Wykonawcy od ich stosowania.</w:t>
      </w:r>
    </w:p>
    <w:p w14:paraId="65733924" w14:textId="77777777" w:rsidR="00D93364" w:rsidRPr="00486B20" w:rsidRDefault="00D93364" w:rsidP="00D93364">
      <w:pPr>
        <w:spacing w:line="276" w:lineRule="auto"/>
        <w:rPr>
          <w:rFonts w:ascii="Tahoma" w:hAnsi="Tahoma" w:cs="Tahoma"/>
          <w:sz w:val="22"/>
          <w:szCs w:val="22"/>
        </w:rPr>
      </w:pPr>
    </w:p>
    <w:p w14:paraId="10640514" w14:textId="77777777" w:rsidR="000D05AD" w:rsidRPr="00420627" w:rsidRDefault="002C0CC7" w:rsidP="001158E4">
      <w:pPr>
        <w:pStyle w:val="Nagwek2"/>
        <w:numPr>
          <w:ilvl w:val="1"/>
          <w:numId w:val="35"/>
        </w:numPr>
        <w:spacing w:before="0" w:after="0" w:line="276" w:lineRule="auto"/>
        <w:jc w:val="both"/>
        <w:rPr>
          <w:rFonts w:ascii="Tahoma" w:hAnsi="Tahoma" w:cs="Tahoma"/>
          <w:sz w:val="22"/>
          <w:szCs w:val="22"/>
        </w:rPr>
      </w:pPr>
      <w:bookmarkStart w:id="20" w:name="_Toc57545740"/>
      <w:r w:rsidRPr="00420627">
        <w:rPr>
          <w:rFonts w:ascii="Tahoma" w:hAnsi="Tahoma" w:cs="Tahoma"/>
          <w:sz w:val="22"/>
          <w:szCs w:val="22"/>
        </w:rPr>
        <w:t>Dokumenty Wykonawcy</w:t>
      </w:r>
      <w:bookmarkEnd w:id="20"/>
    </w:p>
    <w:p w14:paraId="6823926D" w14:textId="77777777" w:rsidR="00F72083" w:rsidRPr="00420627" w:rsidRDefault="00F72083" w:rsidP="00D93364">
      <w:pPr>
        <w:widowControl/>
        <w:spacing w:line="276" w:lineRule="auto"/>
        <w:rPr>
          <w:rFonts w:ascii="Tahoma" w:hAnsi="Tahoma" w:cs="Tahoma"/>
          <w:color w:val="000000"/>
          <w:sz w:val="22"/>
          <w:szCs w:val="22"/>
        </w:rPr>
      </w:pPr>
      <w:r w:rsidRPr="00420627">
        <w:rPr>
          <w:rFonts w:ascii="Tahoma" w:hAnsi="Tahoma" w:cs="Tahoma"/>
          <w:color w:val="000000"/>
          <w:sz w:val="22"/>
          <w:szCs w:val="22"/>
        </w:rPr>
        <w:t>D</w:t>
      </w:r>
      <w:r w:rsidR="002C0CC7" w:rsidRPr="00420627">
        <w:rPr>
          <w:rFonts w:ascii="Tahoma" w:hAnsi="Tahoma" w:cs="Tahoma"/>
          <w:color w:val="000000"/>
          <w:sz w:val="22"/>
          <w:szCs w:val="22"/>
        </w:rPr>
        <w:t>okumenty Wykonawcy winny</w:t>
      </w:r>
      <w:r w:rsidRPr="00420627">
        <w:rPr>
          <w:rFonts w:ascii="Tahoma" w:hAnsi="Tahoma" w:cs="Tahoma"/>
          <w:color w:val="000000"/>
          <w:sz w:val="22"/>
          <w:szCs w:val="22"/>
        </w:rPr>
        <w:t xml:space="preserve"> obejmować </w:t>
      </w:r>
      <w:r w:rsidR="007B38D4" w:rsidRPr="00420627">
        <w:rPr>
          <w:rFonts w:ascii="Tahoma" w:hAnsi="Tahoma" w:cs="Tahoma"/>
          <w:color w:val="000000"/>
          <w:sz w:val="22"/>
          <w:szCs w:val="22"/>
        </w:rPr>
        <w:t>wnioski</w:t>
      </w:r>
      <w:r w:rsidRPr="00420627">
        <w:rPr>
          <w:rFonts w:ascii="Tahoma" w:hAnsi="Tahoma" w:cs="Tahoma"/>
          <w:color w:val="000000"/>
          <w:sz w:val="22"/>
          <w:szCs w:val="22"/>
        </w:rPr>
        <w:t xml:space="preserve"> materiałowe, certyfikaty dopuszczenia materiałów (np. impregnatów) do stosowania n</w:t>
      </w:r>
      <w:r w:rsidR="007B38D4" w:rsidRPr="00420627">
        <w:rPr>
          <w:rFonts w:ascii="Tahoma" w:hAnsi="Tahoma" w:cs="Tahoma"/>
          <w:color w:val="000000"/>
          <w:sz w:val="22"/>
          <w:szCs w:val="22"/>
        </w:rPr>
        <w:t>a terenie Polski</w:t>
      </w:r>
      <w:r w:rsidR="00382485" w:rsidRPr="00420627">
        <w:rPr>
          <w:rFonts w:ascii="Tahoma" w:hAnsi="Tahoma" w:cs="Tahoma"/>
          <w:color w:val="000000"/>
          <w:sz w:val="22"/>
          <w:szCs w:val="22"/>
        </w:rPr>
        <w:t xml:space="preserve"> itd</w:t>
      </w:r>
      <w:r w:rsidRPr="00420627">
        <w:rPr>
          <w:rFonts w:ascii="Tahoma" w:hAnsi="Tahoma" w:cs="Tahoma"/>
          <w:color w:val="000000"/>
          <w:sz w:val="22"/>
          <w:szCs w:val="22"/>
        </w:rPr>
        <w:t>.</w:t>
      </w:r>
    </w:p>
    <w:p w14:paraId="37B54859" w14:textId="77777777" w:rsidR="00F72083" w:rsidRPr="00420627" w:rsidRDefault="00F72083" w:rsidP="00D93364">
      <w:pPr>
        <w:widowControl/>
        <w:spacing w:line="276" w:lineRule="auto"/>
        <w:rPr>
          <w:rFonts w:ascii="Tahoma" w:hAnsi="Tahoma" w:cs="Tahoma"/>
          <w:color w:val="000000"/>
          <w:sz w:val="22"/>
          <w:szCs w:val="22"/>
        </w:rPr>
      </w:pPr>
      <w:r w:rsidRPr="00420627">
        <w:rPr>
          <w:rFonts w:ascii="Tahoma" w:hAnsi="Tahoma" w:cs="Tahoma"/>
          <w:color w:val="000000"/>
          <w:sz w:val="22"/>
          <w:szCs w:val="22"/>
        </w:rPr>
        <w:t xml:space="preserve">Wykonawca zobowiązuje się do uzyskania na własny koszt wszelkich uzgodnień i opinii </w:t>
      </w:r>
      <w:r w:rsidR="007B38D4" w:rsidRPr="00420627">
        <w:rPr>
          <w:rFonts w:ascii="Tahoma" w:hAnsi="Tahoma" w:cs="Tahoma"/>
          <w:color w:val="000000"/>
          <w:sz w:val="22"/>
          <w:szCs w:val="22"/>
        </w:rPr>
        <w:t>dokumentów Wykonawcy</w:t>
      </w:r>
      <w:r w:rsidRPr="00420627">
        <w:rPr>
          <w:rFonts w:ascii="Tahoma" w:hAnsi="Tahoma" w:cs="Tahoma"/>
          <w:color w:val="000000"/>
          <w:sz w:val="22"/>
          <w:szCs w:val="22"/>
        </w:rPr>
        <w:t xml:space="preserve"> w szczególności uzgodnienia z </w:t>
      </w:r>
      <w:r w:rsidR="001158E4">
        <w:rPr>
          <w:rFonts w:ascii="Tahoma" w:hAnsi="Tahoma" w:cs="Tahoma"/>
          <w:color w:val="000000"/>
          <w:sz w:val="22"/>
          <w:szCs w:val="22"/>
        </w:rPr>
        <w:t xml:space="preserve">ENEA, </w:t>
      </w:r>
      <w:r w:rsidRPr="00420627">
        <w:rPr>
          <w:rFonts w:ascii="Tahoma" w:hAnsi="Tahoma" w:cs="Tahoma"/>
          <w:color w:val="000000"/>
          <w:sz w:val="22"/>
          <w:szCs w:val="22"/>
        </w:rPr>
        <w:t>DPN i Zamawiającym/Inżynierem Kontraktu.</w:t>
      </w:r>
    </w:p>
    <w:p w14:paraId="40A555A0" w14:textId="77777777" w:rsidR="00F72083" w:rsidRPr="00420627" w:rsidRDefault="00F72083" w:rsidP="00D93364">
      <w:pPr>
        <w:widowControl/>
        <w:spacing w:line="276" w:lineRule="auto"/>
        <w:rPr>
          <w:rFonts w:ascii="Tahoma" w:hAnsi="Tahoma" w:cs="Tahoma"/>
          <w:color w:val="000000"/>
          <w:sz w:val="22"/>
          <w:szCs w:val="22"/>
        </w:rPr>
      </w:pPr>
    </w:p>
    <w:p w14:paraId="29393324" w14:textId="72C365C9" w:rsidR="00A06608" w:rsidRPr="00486B20" w:rsidRDefault="00CD42C4" w:rsidP="002F181C">
      <w:pPr>
        <w:spacing w:line="276" w:lineRule="auto"/>
        <w:rPr>
          <w:rFonts w:ascii="Tahoma" w:hAnsi="Tahoma" w:cs="Tahoma"/>
          <w:sz w:val="22"/>
          <w:szCs w:val="22"/>
        </w:rPr>
      </w:pPr>
      <w:r>
        <w:rPr>
          <w:rFonts w:ascii="Tahoma" w:hAnsi="Tahoma" w:cs="Tahoma"/>
          <w:sz w:val="22"/>
          <w:szCs w:val="22"/>
        </w:rPr>
        <w:t>K</w:t>
      </w:r>
      <w:r w:rsidR="00A06608" w:rsidRPr="00486B20">
        <w:rPr>
          <w:rFonts w:ascii="Tahoma" w:hAnsi="Tahoma" w:cs="Tahoma"/>
          <w:sz w:val="22"/>
          <w:szCs w:val="22"/>
        </w:rPr>
        <w:t>orespondencja i dokumentacja musi być oz</w:t>
      </w:r>
      <w:r w:rsidR="005443FD">
        <w:rPr>
          <w:rFonts w:ascii="Tahoma" w:hAnsi="Tahoma" w:cs="Tahoma"/>
          <w:sz w:val="22"/>
          <w:szCs w:val="22"/>
        </w:rPr>
        <w:t>na</w:t>
      </w:r>
      <w:r w:rsidR="00A06608" w:rsidRPr="00486B20">
        <w:rPr>
          <w:rFonts w:ascii="Tahoma" w:hAnsi="Tahoma" w:cs="Tahoma"/>
          <w:sz w:val="22"/>
          <w:szCs w:val="22"/>
        </w:rPr>
        <w:t xml:space="preserve">kowana logotypami i informacjami o finansowaniu Projektu </w:t>
      </w:r>
      <w:r w:rsidR="00A57B16">
        <w:rPr>
          <w:rFonts w:ascii="Tahoma" w:hAnsi="Tahoma" w:cs="Tahoma"/>
          <w:sz w:val="22"/>
          <w:szCs w:val="22"/>
        </w:rPr>
        <w:t xml:space="preserve">z funduszu LIFE13 NAT/PL/000009 </w:t>
      </w:r>
      <w:r w:rsidR="00A06608" w:rsidRPr="00486B20">
        <w:rPr>
          <w:rFonts w:ascii="Tahoma" w:hAnsi="Tahoma" w:cs="Tahoma"/>
          <w:sz w:val="22"/>
          <w:szCs w:val="22"/>
        </w:rPr>
        <w:t>przez Komisję Europejską oraz Narodowy Fundusz Ochrony Środowiska i Gospodarki Wodnej w Warszawie (NFOŚiGW) zgodnie z zasadami określonymi na stronie www.nfosigw.gov.pl.</w:t>
      </w:r>
    </w:p>
    <w:p w14:paraId="126BAD92" w14:textId="77777777" w:rsidR="00ED61ED" w:rsidRDefault="00ED61ED" w:rsidP="002F181C">
      <w:pPr>
        <w:spacing w:line="276" w:lineRule="auto"/>
        <w:rPr>
          <w:rFonts w:ascii="Tahoma" w:hAnsi="Tahoma" w:cs="Tahoma"/>
          <w:sz w:val="22"/>
          <w:szCs w:val="22"/>
        </w:rPr>
      </w:pPr>
    </w:p>
    <w:p w14:paraId="47EE6413" w14:textId="77777777" w:rsidR="00ED61ED" w:rsidRPr="00486B20" w:rsidRDefault="00ED61ED" w:rsidP="002F181C">
      <w:pPr>
        <w:spacing w:line="276" w:lineRule="auto"/>
        <w:rPr>
          <w:rFonts w:ascii="Tahoma" w:hAnsi="Tahoma" w:cs="Tahoma"/>
          <w:sz w:val="22"/>
          <w:szCs w:val="22"/>
        </w:rPr>
      </w:pPr>
      <w:r w:rsidRPr="00486B20">
        <w:rPr>
          <w:rFonts w:ascii="Tahoma" w:hAnsi="Tahoma" w:cs="Tahoma"/>
          <w:sz w:val="22"/>
          <w:szCs w:val="22"/>
        </w:rPr>
        <w:t xml:space="preserve">Ponadto Wykonawca wykona replikację dokumentacji </w:t>
      </w:r>
      <w:r w:rsidR="00006ABF">
        <w:rPr>
          <w:rFonts w:ascii="Tahoma" w:hAnsi="Tahoma" w:cs="Tahoma"/>
          <w:sz w:val="22"/>
          <w:szCs w:val="22"/>
        </w:rPr>
        <w:t xml:space="preserve">Zamawiającego </w:t>
      </w:r>
      <w:r w:rsidRPr="00486B20">
        <w:rPr>
          <w:rFonts w:ascii="Tahoma" w:hAnsi="Tahoma" w:cs="Tahoma"/>
          <w:sz w:val="22"/>
          <w:szCs w:val="22"/>
        </w:rPr>
        <w:t>w takiej ilości egzemplarzy, która zaspokoi jego potrzeby własne i prawidłowe prowadzenie budowy.</w:t>
      </w:r>
    </w:p>
    <w:p w14:paraId="1F8202EC" w14:textId="77777777" w:rsidR="00ED61ED" w:rsidRDefault="00ED61ED" w:rsidP="002F181C">
      <w:pPr>
        <w:spacing w:line="276" w:lineRule="auto"/>
        <w:rPr>
          <w:rFonts w:ascii="Tahoma" w:hAnsi="Tahoma" w:cs="Tahoma"/>
          <w:b/>
          <w:bCs/>
          <w:sz w:val="22"/>
          <w:szCs w:val="22"/>
        </w:rPr>
      </w:pPr>
    </w:p>
    <w:p w14:paraId="59B6DF4A" w14:textId="77777777" w:rsidR="0064238B" w:rsidRPr="00486B20" w:rsidRDefault="00ED61ED" w:rsidP="002F181C">
      <w:pPr>
        <w:spacing w:line="276" w:lineRule="auto"/>
        <w:rPr>
          <w:rFonts w:ascii="Tahoma" w:hAnsi="Tahoma" w:cs="Tahoma"/>
          <w:sz w:val="22"/>
          <w:szCs w:val="22"/>
        </w:rPr>
      </w:pPr>
      <w:r w:rsidRPr="00486B20">
        <w:rPr>
          <w:rFonts w:ascii="Tahoma" w:hAnsi="Tahoma" w:cs="Tahoma"/>
          <w:sz w:val="22"/>
          <w:szCs w:val="22"/>
        </w:rPr>
        <w:t xml:space="preserve">Wykonawca jest zobowiązany do końcowego złożenia wymaganych prawem klauzul i oświadczeń do projektu oraz uzyskania w imieniu </w:t>
      </w:r>
      <w:proofErr w:type="spellStart"/>
      <w:r w:rsidRPr="00486B20">
        <w:rPr>
          <w:rFonts w:ascii="Tahoma" w:hAnsi="Tahoma" w:cs="Tahoma"/>
          <w:sz w:val="22"/>
          <w:szCs w:val="22"/>
        </w:rPr>
        <w:t>Zamawiajacego</w:t>
      </w:r>
      <w:proofErr w:type="spellEnd"/>
      <w:r w:rsidRPr="00486B20">
        <w:rPr>
          <w:rFonts w:ascii="Tahoma" w:hAnsi="Tahoma" w:cs="Tahoma"/>
          <w:sz w:val="22"/>
          <w:szCs w:val="22"/>
        </w:rPr>
        <w:t xml:space="preserve"> pozwoleń na użytkowanie wykonanych Robót</w:t>
      </w:r>
      <w:r w:rsidR="00FF666E" w:rsidRPr="00486B20">
        <w:rPr>
          <w:rFonts w:ascii="Tahoma" w:hAnsi="Tahoma" w:cs="Tahoma"/>
          <w:sz w:val="22"/>
          <w:szCs w:val="22"/>
        </w:rPr>
        <w:t>.</w:t>
      </w:r>
    </w:p>
    <w:p w14:paraId="57A105A1" w14:textId="77777777" w:rsidR="00ED61ED" w:rsidRPr="00486B20" w:rsidRDefault="00ED61ED" w:rsidP="002F181C">
      <w:pPr>
        <w:spacing w:line="276" w:lineRule="auto"/>
        <w:rPr>
          <w:rFonts w:ascii="Tahoma" w:hAnsi="Tahoma" w:cs="Tahoma"/>
          <w:sz w:val="22"/>
          <w:szCs w:val="22"/>
        </w:rPr>
      </w:pPr>
    </w:p>
    <w:p w14:paraId="5761D2F8" w14:textId="77777777" w:rsidR="00BF6863" w:rsidRDefault="00BF6863" w:rsidP="001158E4">
      <w:pPr>
        <w:pStyle w:val="Nagwek2"/>
        <w:numPr>
          <w:ilvl w:val="1"/>
          <w:numId w:val="35"/>
        </w:numPr>
        <w:spacing w:before="0" w:after="0" w:line="276" w:lineRule="auto"/>
        <w:jc w:val="both"/>
        <w:rPr>
          <w:rFonts w:ascii="Tahoma" w:hAnsi="Tahoma" w:cs="Tahoma"/>
          <w:sz w:val="22"/>
          <w:szCs w:val="22"/>
        </w:rPr>
      </w:pPr>
      <w:bookmarkStart w:id="21" w:name="_Toc57545741"/>
      <w:r w:rsidRPr="00D93364">
        <w:rPr>
          <w:rFonts w:ascii="Tahoma" w:hAnsi="Tahoma" w:cs="Tahoma"/>
          <w:sz w:val="22"/>
          <w:szCs w:val="22"/>
        </w:rPr>
        <w:t xml:space="preserve">Ogólne wymagania dla wykonania i montażu </w:t>
      </w:r>
      <w:r w:rsidR="001158E4">
        <w:rPr>
          <w:rFonts w:ascii="Tahoma" w:hAnsi="Tahoma" w:cs="Tahoma"/>
          <w:sz w:val="22"/>
          <w:szCs w:val="22"/>
        </w:rPr>
        <w:t>bariery</w:t>
      </w:r>
      <w:r w:rsidRPr="00D93364">
        <w:rPr>
          <w:rFonts w:ascii="Tahoma" w:hAnsi="Tahoma" w:cs="Tahoma"/>
          <w:sz w:val="22"/>
          <w:szCs w:val="22"/>
        </w:rPr>
        <w:t>:</w:t>
      </w:r>
      <w:bookmarkEnd w:id="21"/>
    </w:p>
    <w:p w14:paraId="5EE759FF" w14:textId="77777777" w:rsidR="005443FD" w:rsidRPr="005443FD" w:rsidRDefault="005443FD" w:rsidP="005443FD"/>
    <w:p w14:paraId="6C7466AC" w14:textId="77777777" w:rsidR="00704428" w:rsidRDefault="00704428" w:rsidP="008157E7">
      <w:pPr>
        <w:widowControl/>
        <w:numPr>
          <w:ilvl w:val="0"/>
          <w:numId w:val="28"/>
        </w:numPr>
        <w:spacing w:line="276" w:lineRule="auto"/>
        <w:rPr>
          <w:rFonts w:ascii="Tahoma" w:hAnsi="Tahoma" w:cs="Tahoma"/>
          <w:color w:val="000000"/>
          <w:sz w:val="22"/>
          <w:szCs w:val="22"/>
        </w:rPr>
      </w:pPr>
      <w:r>
        <w:rPr>
          <w:rFonts w:ascii="Tahoma" w:hAnsi="Tahoma" w:cs="Tahoma"/>
          <w:color w:val="000000"/>
          <w:sz w:val="22"/>
          <w:szCs w:val="22"/>
        </w:rPr>
        <w:t>Całości zamówienia należy wykonać zgodnie z Umową i dokumentacją projektową.</w:t>
      </w:r>
    </w:p>
    <w:p w14:paraId="688FEA10" w14:textId="77777777" w:rsidR="00BF6863" w:rsidRPr="00486B20" w:rsidRDefault="00946339" w:rsidP="008157E7">
      <w:pPr>
        <w:widowControl/>
        <w:numPr>
          <w:ilvl w:val="0"/>
          <w:numId w:val="28"/>
        </w:numPr>
        <w:spacing w:line="276" w:lineRule="auto"/>
        <w:rPr>
          <w:rFonts w:ascii="Tahoma" w:hAnsi="Tahoma" w:cs="Tahoma"/>
          <w:color w:val="000000"/>
          <w:sz w:val="22"/>
          <w:szCs w:val="22"/>
        </w:rPr>
      </w:pPr>
      <w:r w:rsidRPr="00486B20">
        <w:rPr>
          <w:rFonts w:ascii="Tahoma" w:hAnsi="Tahoma" w:cs="Tahoma"/>
          <w:color w:val="000000"/>
          <w:sz w:val="22"/>
          <w:szCs w:val="22"/>
        </w:rPr>
        <w:t>Obiekty powinn</w:t>
      </w:r>
      <w:r w:rsidR="00352BAE" w:rsidRPr="00486B20">
        <w:rPr>
          <w:rFonts w:ascii="Tahoma" w:hAnsi="Tahoma" w:cs="Tahoma"/>
          <w:color w:val="000000"/>
          <w:sz w:val="22"/>
          <w:szCs w:val="22"/>
        </w:rPr>
        <w:t xml:space="preserve">y </w:t>
      </w:r>
      <w:r w:rsidR="00BF6863" w:rsidRPr="00486B20">
        <w:rPr>
          <w:rFonts w:ascii="Tahoma" w:hAnsi="Tahoma" w:cs="Tahoma"/>
          <w:color w:val="000000"/>
          <w:sz w:val="22"/>
          <w:szCs w:val="22"/>
        </w:rPr>
        <w:t>być</w:t>
      </w:r>
      <w:r w:rsidRPr="00486B20">
        <w:rPr>
          <w:rFonts w:ascii="Tahoma" w:hAnsi="Tahoma" w:cs="Tahoma"/>
          <w:color w:val="000000"/>
          <w:sz w:val="22"/>
          <w:szCs w:val="22"/>
        </w:rPr>
        <w:t xml:space="preserve"> wykonane</w:t>
      </w:r>
      <w:r w:rsidR="00BF6863" w:rsidRPr="00486B20">
        <w:rPr>
          <w:rFonts w:ascii="Tahoma" w:hAnsi="Tahoma" w:cs="Tahoma"/>
          <w:color w:val="000000"/>
          <w:sz w:val="22"/>
          <w:szCs w:val="22"/>
        </w:rPr>
        <w:t xml:space="preserve"> z bezpiecznych i trwałych materiałów,</w:t>
      </w:r>
    </w:p>
    <w:p w14:paraId="741349F7" w14:textId="77777777" w:rsidR="00BF6863" w:rsidRPr="00486B20" w:rsidRDefault="00946339" w:rsidP="008157E7">
      <w:pPr>
        <w:widowControl/>
        <w:numPr>
          <w:ilvl w:val="0"/>
          <w:numId w:val="28"/>
        </w:numPr>
        <w:spacing w:line="276" w:lineRule="auto"/>
        <w:rPr>
          <w:rFonts w:ascii="Tahoma" w:hAnsi="Tahoma" w:cs="Tahoma"/>
          <w:color w:val="000000"/>
          <w:sz w:val="22"/>
          <w:szCs w:val="22"/>
        </w:rPr>
      </w:pPr>
      <w:r w:rsidRPr="00486B20">
        <w:rPr>
          <w:rFonts w:ascii="Tahoma" w:hAnsi="Tahoma" w:cs="Tahoma"/>
          <w:color w:val="000000"/>
          <w:sz w:val="22"/>
          <w:szCs w:val="22"/>
        </w:rPr>
        <w:t>Obiekty powinn</w:t>
      </w:r>
      <w:r w:rsidR="00352BAE" w:rsidRPr="00486B20">
        <w:rPr>
          <w:rFonts w:ascii="Tahoma" w:hAnsi="Tahoma" w:cs="Tahoma"/>
          <w:color w:val="000000"/>
          <w:sz w:val="22"/>
          <w:szCs w:val="22"/>
        </w:rPr>
        <w:t xml:space="preserve">y </w:t>
      </w:r>
      <w:r w:rsidRPr="00486B20">
        <w:rPr>
          <w:rFonts w:ascii="Tahoma" w:hAnsi="Tahoma" w:cs="Tahoma"/>
          <w:color w:val="000000"/>
          <w:sz w:val="22"/>
          <w:szCs w:val="22"/>
        </w:rPr>
        <w:t>być zgodne</w:t>
      </w:r>
      <w:r w:rsidR="00BF6863" w:rsidRPr="00486B20">
        <w:rPr>
          <w:rFonts w:ascii="Tahoma" w:hAnsi="Tahoma" w:cs="Tahoma"/>
          <w:color w:val="000000"/>
          <w:sz w:val="22"/>
          <w:szCs w:val="22"/>
        </w:rPr>
        <w:t xml:space="preserve"> z Polskimi Normami oraz warunkami bezpieczeństwa</w:t>
      </w:r>
      <w:r w:rsidRPr="00486B20">
        <w:rPr>
          <w:rFonts w:ascii="Tahoma" w:hAnsi="Tahoma" w:cs="Tahoma"/>
          <w:color w:val="000000"/>
          <w:sz w:val="22"/>
          <w:szCs w:val="22"/>
        </w:rPr>
        <w:t xml:space="preserve"> </w:t>
      </w:r>
      <w:r w:rsidR="00BF6863" w:rsidRPr="00486B20">
        <w:rPr>
          <w:rFonts w:ascii="Tahoma" w:hAnsi="Tahoma" w:cs="Tahoma"/>
          <w:color w:val="000000"/>
          <w:sz w:val="22"/>
          <w:szCs w:val="22"/>
        </w:rPr>
        <w:t>określonymi w szczególności w przepisach o ogólnym bezpieczeństwie produktów</w:t>
      </w:r>
      <w:r w:rsidRPr="00486B20">
        <w:rPr>
          <w:rFonts w:ascii="Tahoma" w:hAnsi="Tahoma" w:cs="Tahoma"/>
          <w:color w:val="000000"/>
          <w:sz w:val="22"/>
          <w:szCs w:val="22"/>
        </w:rPr>
        <w:t xml:space="preserve"> </w:t>
      </w:r>
      <w:r w:rsidR="00BF6863" w:rsidRPr="00486B20">
        <w:rPr>
          <w:rFonts w:ascii="Tahoma" w:hAnsi="Tahoma" w:cs="Tahoma"/>
          <w:color w:val="000000"/>
          <w:sz w:val="22"/>
          <w:szCs w:val="22"/>
        </w:rPr>
        <w:t>oraz przepisach w sprawie bezpieczeństwa i higieny w publicznych i niepublicznych)</w:t>
      </w:r>
      <w:r w:rsidRPr="00486B20">
        <w:rPr>
          <w:rFonts w:ascii="Tahoma" w:hAnsi="Tahoma" w:cs="Tahoma"/>
          <w:color w:val="000000"/>
          <w:sz w:val="22"/>
          <w:szCs w:val="22"/>
        </w:rPr>
        <w:t>,</w:t>
      </w:r>
    </w:p>
    <w:p w14:paraId="230986FD" w14:textId="77777777" w:rsidR="00BF6863" w:rsidRPr="00486B20" w:rsidRDefault="00946339" w:rsidP="008157E7">
      <w:pPr>
        <w:widowControl/>
        <w:numPr>
          <w:ilvl w:val="0"/>
          <w:numId w:val="28"/>
        </w:numPr>
        <w:spacing w:line="276" w:lineRule="auto"/>
        <w:rPr>
          <w:rFonts w:ascii="Tahoma" w:hAnsi="Tahoma" w:cs="Tahoma"/>
          <w:color w:val="000000"/>
          <w:sz w:val="22"/>
          <w:szCs w:val="22"/>
        </w:rPr>
      </w:pPr>
      <w:r w:rsidRPr="00486B20">
        <w:rPr>
          <w:rFonts w:ascii="Tahoma" w:hAnsi="Tahoma" w:cs="Tahoma"/>
          <w:color w:val="000000"/>
          <w:sz w:val="22"/>
          <w:szCs w:val="22"/>
        </w:rPr>
        <w:t>U</w:t>
      </w:r>
      <w:r w:rsidR="00BF6863" w:rsidRPr="00486B20">
        <w:rPr>
          <w:rFonts w:ascii="Tahoma" w:hAnsi="Tahoma" w:cs="Tahoma"/>
          <w:color w:val="000000"/>
          <w:sz w:val="22"/>
          <w:szCs w:val="22"/>
        </w:rPr>
        <w:t>rządzenia powinny być rozmieszczone na terenie zgodnie z</w:t>
      </w:r>
      <w:r w:rsidR="00A06608" w:rsidRPr="00486B20">
        <w:rPr>
          <w:rFonts w:ascii="Tahoma" w:hAnsi="Tahoma" w:cs="Tahoma"/>
          <w:color w:val="000000"/>
          <w:sz w:val="22"/>
          <w:szCs w:val="22"/>
        </w:rPr>
        <w:t xml:space="preserve"> </w:t>
      </w:r>
      <w:r w:rsidR="00BF6863" w:rsidRPr="00486B20">
        <w:rPr>
          <w:rFonts w:ascii="Tahoma" w:hAnsi="Tahoma" w:cs="Tahoma"/>
          <w:color w:val="000000"/>
          <w:sz w:val="22"/>
          <w:szCs w:val="22"/>
        </w:rPr>
        <w:t>lokalizacją</w:t>
      </w:r>
      <w:r w:rsidRPr="00486B20">
        <w:rPr>
          <w:rFonts w:ascii="Tahoma" w:hAnsi="Tahoma" w:cs="Tahoma"/>
          <w:color w:val="000000"/>
          <w:sz w:val="22"/>
          <w:szCs w:val="22"/>
        </w:rPr>
        <w:t xml:space="preserve"> </w:t>
      </w:r>
      <w:r w:rsidR="00BF6863" w:rsidRPr="00486B20">
        <w:rPr>
          <w:rFonts w:ascii="Tahoma" w:hAnsi="Tahoma" w:cs="Tahoma"/>
          <w:color w:val="000000"/>
          <w:sz w:val="22"/>
          <w:szCs w:val="22"/>
        </w:rPr>
        <w:t>wskazaną w opisie przedmiotu zamówienia w sposób umożliwiający zachowanie</w:t>
      </w:r>
      <w:r w:rsidRPr="00486B20">
        <w:rPr>
          <w:rFonts w:ascii="Tahoma" w:hAnsi="Tahoma" w:cs="Tahoma"/>
          <w:color w:val="000000"/>
          <w:sz w:val="22"/>
          <w:szCs w:val="22"/>
        </w:rPr>
        <w:t xml:space="preserve"> </w:t>
      </w:r>
      <w:r w:rsidR="00BF6863" w:rsidRPr="00486B20">
        <w:rPr>
          <w:rFonts w:ascii="Tahoma" w:hAnsi="Tahoma" w:cs="Tahoma"/>
          <w:color w:val="000000"/>
          <w:sz w:val="22"/>
          <w:szCs w:val="22"/>
        </w:rPr>
        <w:t>bezpieczeństwa i funkcjonalności wszystkich urządzeń.</w:t>
      </w:r>
    </w:p>
    <w:p w14:paraId="3F8C4DEF" w14:textId="77777777" w:rsidR="00ED61ED" w:rsidRPr="00486B20" w:rsidRDefault="00BF6863" w:rsidP="008157E7">
      <w:pPr>
        <w:widowControl/>
        <w:numPr>
          <w:ilvl w:val="0"/>
          <w:numId w:val="28"/>
        </w:numPr>
        <w:spacing w:line="276" w:lineRule="auto"/>
        <w:rPr>
          <w:rFonts w:ascii="Tahoma" w:hAnsi="Tahoma" w:cs="Tahoma"/>
          <w:bCs/>
          <w:sz w:val="22"/>
          <w:szCs w:val="22"/>
        </w:rPr>
      </w:pPr>
      <w:r w:rsidRPr="00486B20">
        <w:rPr>
          <w:rFonts w:ascii="Tahoma" w:hAnsi="Tahoma" w:cs="Tahoma"/>
          <w:color w:val="000000"/>
          <w:sz w:val="22"/>
          <w:szCs w:val="22"/>
        </w:rPr>
        <w:t xml:space="preserve">Zagospodarowanie </w:t>
      </w:r>
      <w:r w:rsidR="001C65E7" w:rsidRPr="00486B20">
        <w:rPr>
          <w:rFonts w:ascii="Tahoma" w:hAnsi="Tahoma" w:cs="Tahoma"/>
          <w:color w:val="000000"/>
          <w:sz w:val="22"/>
          <w:szCs w:val="22"/>
        </w:rPr>
        <w:t xml:space="preserve">terenu </w:t>
      </w:r>
      <w:r w:rsidR="001158E4">
        <w:rPr>
          <w:rFonts w:ascii="Tahoma" w:hAnsi="Tahoma" w:cs="Tahoma"/>
          <w:color w:val="000000"/>
          <w:sz w:val="22"/>
          <w:szCs w:val="22"/>
        </w:rPr>
        <w:t>barier</w:t>
      </w:r>
      <w:r w:rsidR="00FE30E0">
        <w:rPr>
          <w:rFonts w:ascii="Tahoma" w:hAnsi="Tahoma" w:cs="Tahoma"/>
          <w:color w:val="000000"/>
          <w:sz w:val="22"/>
          <w:szCs w:val="22"/>
        </w:rPr>
        <w:t>y</w:t>
      </w:r>
      <w:r w:rsidR="00DE05B5" w:rsidRPr="00486B20">
        <w:rPr>
          <w:rFonts w:ascii="Tahoma" w:hAnsi="Tahoma" w:cs="Tahoma"/>
          <w:color w:val="000000"/>
          <w:sz w:val="22"/>
          <w:szCs w:val="22"/>
        </w:rPr>
        <w:t xml:space="preserve"> po wykonaniu prac</w:t>
      </w:r>
      <w:r w:rsidR="00946339" w:rsidRPr="00486B20">
        <w:rPr>
          <w:rFonts w:ascii="Tahoma" w:hAnsi="Tahoma" w:cs="Tahoma"/>
          <w:color w:val="000000"/>
          <w:sz w:val="22"/>
          <w:szCs w:val="22"/>
        </w:rPr>
        <w:t xml:space="preserve"> </w:t>
      </w:r>
      <w:r w:rsidRPr="00486B20">
        <w:rPr>
          <w:rFonts w:ascii="Tahoma" w:hAnsi="Tahoma" w:cs="Tahoma"/>
          <w:color w:val="000000"/>
          <w:sz w:val="22"/>
          <w:szCs w:val="22"/>
        </w:rPr>
        <w:t xml:space="preserve">powinno być </w:t>
      </w:r>
      <w:r w:rsidR="001C65E7" w:rsidRPr="00486B20">
        <w:rPr>
          <w:rFonts w:ascii="Tahoma" w:hAnsi="Tahoma" w:cs="Tahoma"/>
          <w:color w:val="000000"/>
          <w:sz w:val="22"/>
          <w:szCs w:val="22"/>
        </w:rPr>
        <w:t xml:space="preserve">uporządkowane, wyrównane, </w:t>
      </w:r>
      <w:r w:rsidRPr="00486B20">
        <w:rPr>
          <w:rFonts w:ascii="Tahoma" w:hAnsi="Tahoma" w:cs="Tahoma"/>
          <w:color w:val="000000"/>
          <w:sz w:val="22"/>
          <w:szCs w:val="22"/>
        </w:rPr>
        <w:t>pozbawione wystających elementów</w:t>
      </w:r>
      <w:r w:rsidR="00946339" w:rsidRPr="00486B20">
        <w:rPr>
          <w:rFonts w:ascii="Tahoma" w:hAnsi="Tahoma" w:cs="Tahoma"/>
          <w:color w:val="000000"/>
          <w:sz w:val="22"/>
          <w:szCs w:val="22"/>
        </w:rPr>
        <w:t xml:space="preserve"> </w:t>
      </w:r>
      <w:r w:rsidRPr="00486B20">
        <w:rPr>
          <w:rFonts w:ascii="Tahoma" w:hAnsi="Tahoma" w:cs="Tahoma"/>
          <w:color w:val="000000"/>
          <w:sz w:val="22"/>
          <w:szCs w:val="22"/>
        </w:rPr>
        <w:t>betonowych, kamiennych i innych, stanowiących zagrożenie dla użytkowników. W</w:t>
      </w:r>
      <w:r w:rsidR="00946339" w:rsidRPr="00486B20">
        <w:rPr>
          <w:rFonts w:ascii="Tahoma" w:hAnsi="Tahoma" w:cs="Tahoma"/>
          <w:color w:val="000000"/>
          <w:sz w:val="22"/>
          <w:szCs w:val="22"/>
        </w:rPr>
        <w:t xml:space="preserve"> </w:t>
      </w:r>
      <w:r w:rsidRPr="00486B20">
        <w:rPr>
          <w:rFonts w:ascii="Tahoma" w:hAnsi="Tahoma" w:cs="Tahoma"/>
          <w:color w:val="000000"/>
          <w:sz w:val="22"/>
          <w:szCs w:val="22"/>
        </w:rPr>
        <w:t>maksymalnym stopniu należy wykorzystać istniejącą zieleń</w:t>
      </w:r>
      <w:r w:rsidR="001C65E7" w:rsidRPr="00486B20">
        <w:rPr>
          <w:rFonts w:ascii="Tahoma" w:hAnsi="Tahoma" w:cs="Tahoma"/>
          <w:color w:val="000000"/>
          <w:sz w:val="22"/>
          <w:szCs w:val="22"/>
        </w:rPr>
        <w:t xml:space="preserve"> a w miejscach gdzie naruszono istniejącą strukturą należy teren pokryć humusem i dosiać trawę</w:t>
      </w:r>
      <w:r w:rsidRPr="00486B20">
        <w:rPr>
          <w:rFonts w:ascii="Tahoma" w:hAnsi="Tahoma" w:cs="Tahoma"/>
          <w:color w:val="000000"/>
          <w:sz w:val="22"/>
          <w:szCs w:val="22"/>
        </w:rPr>
        <w:t xml:space="preserve">. </w:t>
      </w:r>
    </w:p>
    <w:p w14:paraId="0496A23E" w14:textId="77777777" w:rsidR="00D93364" w:rsidRPr="00486B20" w:rsidRDefault="00D93364" w:rsidP="00D93364">
      <w:pPr>
        <w:widowControl/>
        <w:spacing w:line="276" w:lineRule="auto"/>
        <w:ind w:left="720"/>
        <w:rPr>
          <w:rFonts w:ascii="Tahoma" w:hAnsi="Tahoma" w:cs="Tahoma"/>
          <w:color w:val="000000"/>
          <w:sz w:val="22"/>
          <w:szCs w:val="22"/>
        </w:rPr>
      </w:pPr>
    </w:p>
    <w:p w14:paraId="21DAE4E4" w14:textId="77777777" w:rsidR="000D05AD" w:rsidRPr="00D93364" w:rsidRDefault="00ED61ED" w:rsidP="001158E4">
      <w:pPr>
        <w:pStyle w:val="Nagwek2"/>
        <w:numPr>
          <w:ilvl w:val="1"/>
          <w:numId w:val="35"/>
        </w:numPr>
        <w:spacing w:before="0" w:after="0" w:line="276" w:lineRule="auto"/>
        <w:jc w:val="both"/>
        <w:rPr>
          <w:rFonts w:ascii="Tahoma" w:hAnsi="Tahoma" w:cs="Tahoma"/>
          <w:sz w:val="22"/>
          <w:szCs w:val="22"/>
        </w:rPr>
      </w:pPr>
      <w:bookmarkStart w:id="22" w:name="_Toc57545742"/>
      <w:r w:rsidRPr="00D93364">
        <w:rPr>
          <w:rFonts w:ascii="Tahoma" w:hAnsi="Tahoma" w:cs="Tahoma"/>
          <w:sz w:val="22"/>
          <w:szCs w:val="22"/>
        </w:rPr>
        <w:t>Wymagania dotyczące zagosp</w:t>
      </w:r>
      <w:r w:rsidR="00FE30E0">
        <w:rPr>
          <w:rFonts w:ascii="Tahoma" w:hAnsi="Tahoma" w:cs="Tahoma"/>
          <w:sz w:val="22"/>
          <w:szCs w:val="22"/>
        </w:rPr>
        <w:t>odarowania terenu</w:t>
      </w:r>
      <w:r w:rsidR="005443FD">
        <w:rPr>
          <w:rFonts w:ascii="Tahoma" w:hAnsi="Tahoma" w:cs="Tahoma"/>
          <w:sz w:val="22"/>
          <w:szCs w:val="22"/>
        </w:rPr>
        <w:t xml:space="preserve"> budowy.</w:t>
      </w:r>
      <w:bookmarkEnd w:id="22"/>
    </w:p>
    <w:p w14:paraId="658BB36D" w14:textId="77777777" w:rsidR="00ED61ED" w:rsidRPr="00486B20" w:rsidRDefault="00ED61ED" w:rsidP="002F181C">
      <w:pPr>
        <w:spacing w:line="276" w:lineRule="auto"/>
        <w:rPr>
          <w:rFonts w:ascii="Tahoma" w:hAnsi="Tahoma" w:cs="Tahoma"/>
          <w:sz w:val="22"/>
          <w:szCs w:val="22"/>
        </w:rPr>
      </w:pPr>
    </w:p>
    <w:p w14:paraId="3B6F4A12" w14:textId="77777777" w:rsidR="009833FC" w:rsidRPr="00486B20" w:rsidRDefault="009833FC" w:rsidP="002F181C">
      <w:pPr>
        <w:spacing w:line="276" w:lineRule="auto"/>
        <w:rPr>
          <w:rFonts w:ascii="Tahoma" w:hAnsi="Tahoma" w:cs="Tahoma"/>
          <w:sz w:val="22"/>
          <w:szCs w:val="22"/>
        </w:rPr>
      </w:pPr>
      <w:bookmarkStart w:id="23" w:name="_Toc127278200"/>
      <w:bookmarkStart w:id="24" w:name="_Toc133240967"/>
      <w:bookmarkStart w:id="25" w:name="_Toc162017206"/>
      <w:bookmarkStart w:id="26" w:name="_Toc220461885"/>
      <w:bookmarkStart w:id="27" w:name="_Toc247347919"/>
      <w:r w:rsidRPr="00486B20">
        <w:rPr>
          <w:rFonts w:ascii="Tahoma" w:hAnsi="Tahoma" w:cs="Tahoma"/>
          <w:sz w:val="22"/>
          <w:szCs w:val="22"/>
        </w:rPr>
        <w:t>Wymagania w zakresie przygotowania terenu budowy</w:t>
      </w:r>
      <w:bookmarkEnd w:id="23"/>
      <w:bookmarkEnd w:id="24"/>
      <w:r w:rsidRPr="00486B20">
        <w:rPr>
          <w:rFonts w:ascii="Tahoma" w:hAnsi="Tahoma" w:cs="Tahoma"/>
          <w:sz w:val="22"/>
          <w:szCs w:val="22"/>
        </w:rPr>
        <w:t>. Wykonawca ponosi odpowiedzialność za dokładne wytyczenie w terenie i wyznaczenie wszystkich elementów robót, jakość zastosowanych materiałów, jakość sprzętu użytego do wykonania robót, kwalifikacje personelu wykonującego roboty oraz wszelkie czynności, które musi przedsięwziąć dla właściwego wykonania i zakończenia robót.</w:t>
      </w:r>
      <w:bookmarkEnd w:id="25"/>
      <w:bookmarkEnd w:id="26"/>
      <w:bookmarkEnd w:id="27"/>
    </w:p>
    <w:p w14:paraId="3779567A" w14:textId="77777777" w:rsidR="00BF6863" w:rsidRPr="00486B20" w:rsidRDefault="00BF6863" w:rsidP="002F181C">
      <w:pPr>
        <w:spacing w:line="276" w:lineRule="auto"/>
        <w:rPr>
          <w:rFonts w:ascii="Tahoma" w:hAnsi="Tahoma" w:cs="Tahoma"/>
          <w:sz w:val="22"/>
          <w:szCs w:val="22"/>
        </w:rPr>
      </w:pPr>
    </w:p>
    <w:p w14:paraId="44F75A2A" w14:textId="77777777" w:rsidR="009833FC" w:rsidRPr="00486B20" w:rsidRDefault="009833FC" w:rsidP="002F181C">
      <w:pPr>
        <w:spacing w:line="276" w:lineRule="auto"/>
        <w:rPr>
          <w:rFonts w:ascii="Tahoma" w:hAnsi="Tahoma" w:cs="Tahoma"/>
          <w:sz w:val="22"/>
          <w:szCs w:val="22"/>
        </w:rPr>
      </w:pPr>
      <w:r w:rsidRPr="00486B20">
        <w:rPr>
          <w:rFonts w:ascii="Tahoma" w:hAnsi="Tahoma" w:cs="Tahoma"/>
          <w:sz w:val="22"/>
          <w:szCs w:val="22"/>
        </w:rPr>
        <w:t>O zamierzonym terminie rozpoczęcia robót Wykonawca w imieniu Zamawiającego zobowiązany jest zawiadomić właściwy organ nadzoru budowlanego, dołączając oświadczenie kierownika budowy o przyjęciu obowiązku kierow</w:t>
      </w:r>
      <w:r w:rsidR="00E41F88" w:rsidRPr="00486B20">
        <w:rPr>
          <w:rFonts w:ascii="Tahoma" w:hAnsi="Tahoma" w:cs="Tahoma"/>
          <w:sz w:val="22"/>
          <w:szCs w:val="22"/>
        </w:rPr>
        <w:t>ania budową wraz z dostarczonym oświadczeniem</w:t>
      </w:r>
      <w:r w:rsidRPr="00486B20">
        <w:rPr>
          <w:rFonts w:ascii="Tahoma" w:hAnsi="Tahoma" w:cs="Tahoma"/>
          <w:sz w:val="22"/>
          <w:szCs w:val="22"/>
        </w:rPr>
        <w:t xml:space="preserve"> i</w:t>
      </w:r>
      <w:r w:rsidR="00E41F88" w:rsidRPr="00486B20">
        <w:rPr>
          <w:rFonts w:ascii="Tahoma" w:hAnsi="Tahoma" w:cs="Tahoma"/>
          <w:sz w:val="22"/>
          <w:szCs w:val="22"/>
        </w:rPr>
        <w:t>nspektorów nadzoru stwierdzającym</w:t>
      </w:r>
      <w:r w:rsidRPr="00486B20">
        <w:rPr>
          <w:rFonts w:ascii="Tahoma" w:hAnsi="Tahoma" w:cs="Tahoma"/>
          <w:sz w:val="22"/>
          <w:szCs w:val="22"/>
        </w:rPr>
        <w:t xml:space="preserve"> przyjęcie obowiązku pełnienia nadzoru nad robotami w imieniu Zamawiającego wraz z aktualnymi zaświadczeniami o wpisie na listę członków właściwej izby samorządu zawodowego.</w:t>
      </w:r>
    </w:p>
    <w:p w14:paraId="604AE0E9" w14:textId="77777777" w:rsidR="00BF6863" w:rsidRPr="00486B20" w:rsidRDefault="00BF6863" w:rsidP="002F181C">
      <w:pPr>
        <w:spacing w:line="276" w:lineRule="auto"/>
        <w:rPr>
          <w:rFonts w:ascii="Tahoma" w:hAnsi="Tahoma" w:cs="Tahoma"/>
          <w:sz w:val="22"/>
          <w:szCs w:val="22"/>
        </w:rPr>
      </w:pPr>
    </w:p>
    <w:p w14:paraId="33A33AD0" w14:textId="77777777" w:rsidR="009833FC" w:rsidRPr="00486B20" w:rsidRDefault="009833FC" w:rsidP="002F181C">
      <w:pPr>
        <w:spacing w:line="276" w:lineRule="auto"/>
        <w:rPr>
          <w:rFonts w:ascii="Tahoma" w:hAnsi="Tahoma" w:cs="Tahoma"/>
          <w:sz w:val="22"/>
          <w:szCs w:val="22"/>
        </w:rPr>
      </w:pPr>
      <w:r w:rsidRPr="00486B20">
        <w:rPr>
          <w:rFonts w:ascii="Tahoma" w:hAnsi="Tahoma" w:cs="Tahoma"/>
          <w:sz w:val="22"/>
          <w:szCs w:val="22"/>
        </w:rPr>
        <w:t>Na Wykonawcy spoczywa obowiązek ochrony punktów pomiarowych. Uszkodzone lub zniszczone znaki geodezyjne Wykonawca odtworzy i utrwali na własny koszt.</w:t>
      </w:r>
    </w:p>
    <w:p w14:paraId="1814142F" w14:textId="77777777" w:rsidR="009833FC" w:rsidRPr="00486B20" w:rsidRDefault="009833FC" w:rsidP="002F181C">
      <w:pPr>
        <w:spacing w:line="276" w:lineRule="auto"/>
        <w:rPr>
          <w:rFonts w:ascii="Tahoma" w:hAnsi="Tahoma" w:cs="Tahoma"/>
          <w:sz w:val="22"/>
          <w:szCs w:val="22"/>
        </w:rPr>
      </w:pPr>
      <w:r w:rsidRPr="00486B20">
        <w:rPr>
          <w:rFonts w:ascii="Tahoma" w:hAnsi="Tahoma" w:cs="Tahoma"/>
          <w:sz w:val="22"/>
          <w:szCs w:val="22"/>
        </w:rPr>
        <w:t>Po przejęciu przez Wykonawcę terenu budowy i wykonaniu osnowy geodezyjnej</w:t>
      </w:r>
      <w:r w:rsidR="00BF6863" w:rsidRPr="00486B20">
        <w:rPr>
          <w:rFonts w:ascii="Tahoma" w:hAnsi="Tahoma" w:cs="Tahoma"/>
          <w:sz w:val="22"/>
          <w:szCs w:val="22"/>
        </w:rPr>
        <w:t xml:space="preserve">, wyznaczeniu </w:t>
      </w:r>
      <w:r w:rsidRPr="00486B20">
        <w:rPr>
          <w:rFonts w:ascii="Tahoma" w:hAnsi="Tahoma" w:cs="Tahoma"/>
          <w:sz w:val="22"/>
          <w:szCs w:val="22"/>
        </w:rPr>
        <w:t>obiektów, zarysów robót ziemnych na powierzchni terenu poprzez trwałe oznaczenie w terenie położenia wszystkich charakterystycznych punktów przez uprawnionego geodetę, Wykonawca:</w:t>
      </w:r>
    </w:p>
    <w:p w14:paraId="555701A6" w14:textId="77777777" w:rsidR="009833FC" w:rsidRPr="00486B20" w:rsidRDefault="009833FC" w:rsidP="008157E7">
      <w:pPr>
        <w:numPr>
          <w:ilvl w:val="0"/>
          <w:numId w:val="25"/>
        </w:numPr>
        <w:spacing w:line="276" w:lineRule="auto"/>
        <w:rPr>
          <w:rFonts w:ascii="Tahoma" w:hAnsi="Tahoma" w:cs="Tahoma"/>
          <w:sz w:val="22"/>
          <w:szCs w:val="22"/>
        </w:rPr>
      </w:pPr>
      <w:r w:rsidRPr="00486B20">
        <w:rPr>
          <w:rFonts w:ascii="Tahoma" w:hAnsi="Tahoma" w:cs="Tahoma"/>
          <w:sz w:val="22"/>
          <w:szCs w:val="22"/>
        </w:rPr>
        <w:t xml:space="preserve">przygotuje </w:t>
      </w:r>
      <w:r w:rsidR="005443FD">
        <w:rPr>
          <w:rFonts w:ascii="Tahoma" w:hAnsi="Tahoma" w:cs="Tahoma"/>
          <w:sz w:val="22"/>
          <w:szCs w:val="22"/>
        </w:rPr>
        <w:t xml:space="preserve"> i zagospodaruje </w:t>
      </w:r>
      <w:r w:rsidRPr="00486B20">
        <w:rPr>
          <w:rFonts w:ascii="Tahoma" w:hAnsi="Tahoma" w:cs="Tahoma"/>
          <w:sz w:val="22"/>
          <w:szCs w:val="22"/>
        </w:rPr>
        <w:t>teren</w:t>
      </w:r>
      <w:r w:rsidR="005443FD">
        <w:rPr>
          <w:rFonts w:ascii="Tahoma" w:hAnsi="Tahoma" w:cs="Tahoma"/>
          <w:sz w:val="22"/>
          <w:szCs w:val="22"/>
        </w:rPr>
        <w:t xml:space="preserve"> budowy</w:t>
      </w:r>
      <w:r w:rsidRPr="00486B20">
        <w:rPr>
          <w:rFonts w:ascii="Tahoma" w:hAnsi="Tahoma" w:cs="Tahoma"/>
          <w:sz w:val="22"/>
          <w:szCs w:val="22"/>
        </w:rPr>
        <w:t>,</w:t>
      </w:r>
    </w:p>
    <w:p w14:paraId="05E72E73" w14:textId="77777777" w:rsidR="009833FC" w:rsidRPr="00486B20" w:rsidRDefault="009833FC" w:rsidP="008157E7">
      <w:pPr>
        <w:numPr>
          <w:ilvl w:val="0"/>
          <w:numId w:val="25"/>
        </w:numPr>
        <w:spacing w:line="276" w:lineRule="auto"/>
        <w:rPr>
          <w:rFonts w:ascii="Tahoma" w:hAnsi="Tahoma" w:cs="Tahoma"/>
          <w:sz w:val="22"/>
          <w:szCs w:val="22"/>
        </w:rPr>
      </w:pPr>
      <w:r w:rsidRPr="00486B20">
        <w:rPr>
          <w:rFonts w:ascii="Tahoma" w:hAnsi="Tahoma" w:cs="Tahoma"/>
          <w:sz w:val="22"/>
          <w:szCs w:val="22"/>
        </w:rPr>
        <w:t>wykona niezbędne tymczasowe przejścia i drogi dojazdowe</w:t>
      </w:r>
      <w:r w:rsidR="005443FD">
        <w:rPr>
          <w:rFonts w:ascii="Tahoma" w:hAnsi="Tahoma" w:cs="Tahoma"/>
          <w:sz w:val="22"/>
          <w:szCs w:val="22"/>
        </w:rPr>
        <w:t xml:space="preserve"> (jeśli wystąpią)</w:t>
      </w:r>
      <w:r w:rsidRPr="00486B20">
        <w:rPr>
          <w:rFonts w:ascii="Tahoma" w:hAnsi="Tahoma" w:cs="Tahoma"/>
          <w:sz w:val="22"/>
          <w:szCs w:val="22"/>
        </w:rPr>
        <w:t>,</w:t>
      </w:r>
    </w:p>
    <w:p w14:paraId="10EDAFE5" w14:textId="77777777" w:rsidR="009833FC" w:rsidRPr="00486B20" w:rsidRDefault="009833FC" w:rsidP="002F181C">
      <w:pPr>
        <w:spacing w:line="276" w:lineRule="auto"/>
        <w:rPr>
          <w:rFonts w:ascii="Tahoma" w:hAnsi="Tahoma" w:cs="Tahoma"/>
          <w:sz w:val="22"/>
          <w:szCs w:val="22"/>
        </w:rPr>
      </w:pPr>
      <w:r w:rsidRPr="00486B20">
        <w:rPr>
          <w:rFonts w:ascii="Tahoma" w:hAnsi="Tahoma" w:cs="Tahoma"/>
          <w:sz w:val="22"/>
          <w:szCs w:val="22"/>
        </w:rPr>
        <w:t>a następnie przystąpi do wykonywania robót.</w:t>
      </w:r>
    </w:p>
    <w:p w14:paraId="0981ADED" w14:textId="77777777" w:rsidR="00BF6863" w:rsidRPr="00486B20" w:rsidRDefault="00BF6863" w:rsidP="002F181C">
      <w:pPr>
        <w:spacing w:line="276" w:lineRule="auto"/>
        <w:rPr>
          <w:rFonts w:ascii="Tahoma" w:hAnsi="Tahoma" w:cs="Tahoma"/>
          <w:sz w:val="22"/>
          <w:szCs w:val="22"/>
        </w:rPr>
      </w:pPr>
    </w:p>
    <w:p w14:paraId="4EFA0662" w14:textId="77777777" w:rsidR="009833FC" w:rsidRDefault="009833FC" w:rsidP="002F181C">
      <w:pPr>
        <w:spacing w:line="276" w:lineRule="auto"/>
        <w:rPr>
          <w:rFonts w:ascii="Tahoma" w:hAnsi="Tahoma" w:cs="Tahoma"/>
          <w:sz w:val="22"/>
          <w:szCs w:val="22"/>
        </w:rPr>
      </w:pPr>
      <w:r w:rsidRPr="00486B20">
        <w:rPr>
          <w:rFonts w:ascii="Tahoma" w:hAnsi="Tahoma" w:cs="Tahoma"/>
          <w:sz w:val="22"/>
          <w:szCs w:val="22"/>
        </w:rPr>
        <w:t>Wykonawca zobowiązany jest do selektywnego zbierania, transportu, ewidencjonowania i unieszkodliwiania odpadów. Zamawiający wymaga udokumentowania wszelkich czynności związanych z</w:t>
      </w:r>
      <w:r w:rsidR="00C85FEB" w:rsidRPr="00486B20">
        <w:rPr>
          <w:rFonts w:ascii="Tahoma" w:hAnsi="Tahoma" w:cs="Tahoma"/>
          <w:sz w:val="22"/>
          <w:szCs w:val="22"/>
        </w:rPr>
        <w:t xml:space="preserve"> </w:t>
      </w:r>
      <w:r w:rsidRPr="00486B20">
        <w:rPr>
          <w:rFonts w:ascii="Tahoma" w:hAnsi="Tahoma" w:cs="Tahoma"/>
          <w:sz w:val="22"/>
          <w:szCs w:val="22"/>
        </w:rPr>
        <w:t>gospodarowaniem odpadami.</w:t>
      </w:r>
    </w:p>
    <w:p w14:paraId="68D3BAA9" w14:textId="77777777" w:rsidR="00D93364" w:rsidRPr="00486B20" w:rsidRDefault="00D93364" w:rsidP="002F181C">
      <w:pPr>
        <w:spacing w:line="276" w:lineRule="auto"/>
        <w:rPr>
          <w:rFonts w:ascii="Tahoma" w:hAnsi="Tahoma" w:cs="Tahoma"/>
          <w:sz w:val="22"/>
          <w:szCs w:val="22"/>
        </w:rPr>
      </w:pPr>
    </w:p>
    <w:p w14:paraId="1DACD62A" w14:textId="77777777" w:rsidR="00332104" w:rsidRPr="00486B20" w:rsidRDefault="00442B1D" w:rsidP="001158E4">
      <w:pPr>
        <w:pStyle w:val="Nagwek1"/>
        <w:widowControl/>
        <w:numPr>
          <w:ilvl w:val="0"/>
          <w:numId w:val="35"/>
        </w:numPr>
        <w:spacing w:before="0" w:after="0" w:line="276" w:lineRule="auto"/>
        <w:rPr>
          <w:rFonts w:ascii="Tahoma" w:hAnsi="Tahoma" w:cs="Tahoma"/>
          <w:sz w:val="22"/>
          <w:szCs w:val="22"/>
        </w:rPr>
      </w:pPr>
      <w:bookmarkStart w:id="28" w:name="_Toc57545743"/>
      <w:r>
        <w:rPr>
          <w:rFonts w:ascii="Tahoma" w:hAnsi="Tahoma" w:cs="Tahoma"/>
          <w:sz w:val="22"/>
          <w:szCs w:val="22"/>
        </w:rPr>
        <w:t xml:space="preserve">SPECYFIKACJE TECHNICZNE </w:t>
      </w:r>
      <w:r w:rsidR="00332104" w:rsidRPr="00486B20">
        <w:rPr>
          <w:rFonts w:ascii="Tahoma" w:hAnsi="Tahoma" w:cs="Tahoma"/>
          <w:sz w:val="22"/>
          <w:szCs w:val="22"/>
        </w:rPr>
        <w:t>WYKONANIA I ODBIORU ROBÓT</w:t>
      </w:r>
      <w:r w:rsidR="005443FD" w:rsidRPr="005443FD">
        <w:rPr>
          <w:rFonts w:ascii="Tahoma" w:hAnsi="Tahoma" w:cs="Tahoma"/>
          <w:sz w:val="22"/>
          <w:szCs w:val="22"/>
        </w:rPr>
        <w:t xml:space="preserve"> </w:t>
      </w:r>
      <w:r w:rsidR="005443FD">
        <w:rPr>
          <w:rFonts w:ascii="Tahoma" w:hAnsi="Tahoma" w:cs="Tahoma"/>
          <w:sz w:val="22"/>
          <w:szCs w:val="22"/>
        </w:rPr>
        <w:t>- uzupełnienia.</w:t>
      </w:r>
      <w:bookmarkEnd w:id="28"/>
    </w:p>
    <w:p w14:paraId="0AA0CAE6" w14:textId="77777777" w:rsidR="005443FD" w:rsidRDefault="005443FD" w:rsidP="002F181C">
      <w:pPr>
        <w:spacing w:line="276" w:lineRule="auto"/>
        <w:rPr>
          <w:rFonts w:ascii="Tahoma" w:hAnsi="Tahoma" w:cs="Tahoma"/>
          <w:sz w:val="22"/>
          <w:szCs w:val="22"/>
        </w:rPr>
      </w:pPr>
    </w:p>
    <w:p w14:paraId="55949186" w14:textId="77777777" w:rsidR="002E1B6F" w:rsidRPr="00486B20" w:rsidRDefault="005443FD" w:rsidP="002F181C">
      <w:pPr>
        <w:spacing w:line="276" w:lineRule="auto"/>
        <w:rPr>
          <w:rFonts w:ascii="Tahoma" w:hAnsi="Tahoma" w:cs="Tahoma"/>
          <w:sz w:val="22"/>
          <w:szCs w:val="22"/>
        </w:rPr>
      </w:pPr>
      <w:r>
        <w:rPr>
          <w:rFonts w:ascii="Tahoma" w:hAnsi="Tahoma" w:cs="Tahoma"/>
          <w:sz w:val="22"/>
          <w:szCs w:val="22"/>
        </w:rPr>
        <w:t>Załączone do OPZ</w:t>
      </w:r>
      <w:r w:rsidR="002E1B6F" w:rsidRPr="00486B20">
        <w:rPr>
          <w:rFonts w:ascii="Tahoma" w:hAnsi="Tahoma" w:cs="Tahoma"/>
          <w:sz w:val="22"/>
          <w:szCs w:val="22"/>
        </w:rPr>
        <w:t xml:space="preserve"> opracowania mają </w:t>
      </w:r>
      <w:r>
        <w:rPr>
          <w:rFonts w:ascii="Tahoma" w:hAnsi="Tahoma" w:cs="Tahoma"/>
          <w:sz w:val="22"/>
          <w:szCs w:val="22"/>
        </w:rPr>
        <w:t>na celu prawidłowe wykonanie</w:t>
      </w:r>
      <w:r w:rsidR="002E1B6F" w:rsidRPr="00486B20">
        <w:rPr>
          <w:rFonts w:ascii="Tahoma" w:hAnsi="Tahoma" w:cs="Tahoma"/>
          <w:sz w:val="22"/>
          <w:szCs w:val="22"/>
        </w:rPr>
        <w:t xml:space="preserve"> przedmiotu zamówienia przez Wykonawcę. </w:t>
      </w:r>
    </w:p>
    <w:p w14:paraId="3F9FB5D2" w14:textId="77777777" w:rsidR="002E1B6F" w:rsidRPr="00486B20" w:rsidRDefault="00E41F88" w:rsidP="002F181C">
      <w:pPr>
        <w:tabs>
          <w:tab w:val="left" w:pos="5150"/>
        </w:tabs>
        <w:spacing w:line="276" w:lineRule="auto"/>
        <w:rPr>
          <w:rFonts w:ascii="Tahoma" w:hAnsi="Tahoma" w:cs="Tahoma"/>
          <w:sz w:val="22"/>
          <w:szCs w:val="22"/>
        </w:rPr>
      </w:pPr>
      <w:r w:rsidRPr="00486B20">
        <w:rPr>
          <w:rFonts w:ascii="Tahoma" w:hAnsi="Tahoma" w:cs="Tahoma"/>
          <w:sz w:val="22"/>
          <w:szCs w:val="22"/>
        </w:rPr>
        <w:tab/>
      </w:r>
    </w:p>
    <w:p w14:paraId="6D0F0198" w14:textId="77777777" w:rsidR="00E41F88" w:rsidRPr="00486B20" w:rsidRDefault="002E1B6F" w:rsidP="002F181C">
      <w:pPr>
        <w:spacing w:line="276" w:lineRule="auto"/>
        <w:rPr>
          <w:rFonts w:ascii="Tahoma" w:hAnsi="Tahoma" w:cs="Tahoma"/>
          <w:sz w:val="22"/>
          <w:szCs w:val="22"/>
        </w:rPr>
      </w:pPr>
      <w:r w:rsidRPr="00486B20">
        <w:rPr>
          <w:rFonts w:ascii="Tahoma" w:hAnsi="Tahoma" w:cs="Tahoma"/>
          <w:sz w:val="22"/>
          <w:szCs w:val="22"/>
        </w:rPr>
        <w:t xml:space="preserve">Wykonawca </w:t>
      </w:r>
      <w:r w:rsidR="00FC7448">
        <w:rPr>
          <w:rFonts w:ascii="Tahoma" w:hAnsi="Tahoma" w:cs="Tahoma"/>
          <w:sz w:val="22"/>
          <w:szCs w:val="22"/>
        </w:rPr>
        <w:t xml:space="preserve">przedstawi zgłoszenia materiałowe </w:t>
      </w:r>
      <w:r w:rsidR="00E41F88" w:rsidRPr="00486B20">
        <w:rPr>
          <w:rFonts w:ascii="Tahoma" w:hAnsi="Tahoma" w:cs="Tahoma"/>
          <w:sz w:val="22"/>
          <w:szCs w:val="22"/>
        </w:rPr>
        <w:t xml:space="preserve">z (kartami katalogowymi) wszystkich elementów oraz </w:t>
      </w:r>
      <w:r w:rsidRPr="00486B20">
        <w:rPr>
          <w:rFonts w:ascii="Tahoma" w:hAnsi="Tahoma" w:cs="Tahoma"/>
          <w:sz w:val="22"/>
          <w:szCs w:val="22"/>
        </w:rPr>
        <w:t>bezwzględnie uzyska na piśmie akceptację Zamawiającego</w:t>
      </w:r>
      <w:r w:rsidR="00FC7448">
        <w:rPr>
          <w:rFonts w:ascii="Tahoma" w:hAnsi="Tahoma" w:cs="Tahoma"/>
          <w:sz w:val="22"/>
          <w:szCs w:val="22"/>
        </w:rPr>
        <w:t>/Inżyniera Kontraktu</w:t>
      </w:r>
      <w:r w:rsidRPr="00486B20">
        <w:rPr>
          <w:rFonts w:ascii="Tahoma" w:hAnsi="Tahoma" w:cs="Tahoma"/>
          <w:sz w:val="22"/>
          <w:szCs w:val="22"/>
        </w:rPr>
        <w:t xml:space="preserve">. </w:t>
      </w:r>
    </w:p>
    <w:p w14:paraId="73BD08EB" w14:textId="77777777" w:rsidR="002E1B6F" w:rsidRPr="00486B20" w:rsidRDefault="002E1B6F" w:rsidP="002F181C">
      <w:pPr>
        <w:spacing w:line="276" w:lineRule="auto"/>
        <w:rPr>
          <w:rFonts w:ascii="Tahoma" w:hAnsi="Tahoma" w:cs="Tahoma"/>
          <w:sz w:val="22"/>
          <w:szCs w:val="22"/>
        </w:rPr>
      </w:pPr>
      <w:r w:rsidRPr="00486B20">
        <w:rPr>
          <w:rFonts w:ascii="Tahoma" w:hAnsi="Tahoma" w:cs="Tahoma"/>
          <w:sz w:val="22"/>
          <w:szCs w:val="22"/>
        </w:rPr>
        <w:t xml:space="preserve">Zamawiający będzie wydawał akceptację </w:t>
      </w:r>
      <w:r w:rsidR="001C65E7" w:rsidRPr="00486B20">
        <w:rPr>
          <w:rFonts w:ascii="Tahoma" w:hAnsi="Tahoma" w:cs="Tahoma"/>
          <w:sz w:val="22"/>
          <w:szCs w:val="22"/>
        </w:rPr>
        <w:t xml:space="preserve">lub przekaże zastrzeżenia do </w:t>
      </w:r>
      <w:r w:rsidRPr="00486B20">
        <w:rPr>
          <w:rFonts w:ascii="Tahoma" w:hAnsi="Tahoma" w:cs="Tahoma"/>
          <w:sz w:val="22"/>
          <w:szCs w:val="22"/>
        </w:rPr>
        <w:t xml:space="preserve">poszczególnych opracowań w terminie </w:t>
      </w:r>
      <w:r w:rsidR="00A32FAE" w:rsidRPr="00486B20">
        <w:rPr>
          <w:rFonts w:ascii="Tahoma" w:hAnsi="Tahoma" w:cs="Tahoma"/>
          <w:sz w:val="22"/>
          <w:szCs w:val="22"/>
        </w:rPr>
        <w:t>do 7</w:t>
      </w:r>
      <w:r w:rsidRPr="00486B20">
        <w:rPr>
          <w:rFonts w:ascii="Tahoma" w:hAnsi="Tahoma" w:cs="Tahoma"/>
          <w:sz w:val="22"/>
          <w:szCs w:val="22"/>
        </w:rPr>
        <w:t xml:space="preserve"> dni roboczych od dnia ich przekazania do siedziby Zamawiającego. </w:t>
      </w:r>
    </w:p>
    <w:p w14:paraId="360C245F" w14:textId="77777777" w:rsidR="00D93364" w:rsidRPr="00486B20" w:rsidRDefault="00D93364" w:rsidP="002F181C">
      <w:pPr>
        <w:spacing w:line="276" w:lineRule="auto"/>
        <w:rPr>
          <w:rFonts w:ascii="Tahoma" w:hAnsi="Tahoma" w:cs="Tahoma"/>
          <w:sz w:val="22"/>
          <w:szCs w:val="22"/>
        </w:rPr>
      </w:pPr>
    </w:p>
    <w:p w14:paraId="0ADC13E0" w14:textId="77777777" w:rsidR="00332104" w:rsidRPr="005443FD" w:rsidRDefault="00332104" w:rsidP="008157E7">
      <w:pPr>
        <w:pStyle w:val="Nagwek2"/>
        <w:numPr>
          <w:ilvl w:val="1"/>
          <w:numId w:val="32"/>
        </w:numPr>
        <w:spacing w:before="0" w:after="0" w:line="276" w:lineRule="auto"/>
        <w:rPr>
          <w:rFonts w:ascii="Tahoma" w:hAnsi="Tahoma" w:cs="Tahoma"/>
          <w:sz w:val="22"/>
          <w:szCs w:val="22"/>
        </w:rPr>
      </w:pPr>
      <w:bookmarkStart w:id="29" w:name="_Toc57545744"/>
      <w:r w:rsidRPr="005443FD">
        <w:rPr>
          <w:rFonts w:ascii="Tahoma" w:hAnsi="Tahoma" w:cs="Tahoma"/>
          <w:sz w:val="22"/>
          <w:szCs w:val="22"/>
        </w:rPr>
        <w:lastRenderedPageBreak/>
        <w:t>Przedmiot i zakres robót</w:t>
      </w:r>
      <w:bookmarkEnd w:id="29"/>
      <w:r w:rsidRPr="005443FD">
        <w:rPr>
          <w:rFonts w:ascii="Tahoma" w:hAnsi="Tahoma" w:cs="Tahoma"/>
          <w:sz w:val="22"/>
          <w:szCs w:val="22"/>
        </w:rPr>
        <w:t xml:space="preserve"> </w:t>
      </w:r>
    </w:p>
    <w:p w14:paraId="37F3372A" w14:textId="77777777" w:rsidR="005443FD" w:rsidRDefault="00332104" w:rsidP="002F181C">
      <w:pPr>
        <w:pStyle w:val="Tekstpodstawowy3"/>
        <w:widowControl/>
        <w:spacing w:after="0" w:line="276" w:lineRule="auto"/>
        <w:rPr>
          <w:rFonts w:ascii="Tahoma" w:hAnsi="Tahoma" w:cs="Tahoma"/>
          <w:sz w:val="22"/>
          <w:szCs w:val="22"/>
        </w:rPr>
      </w:pPr>
      <w:r w:rsidRPr="00486B20">
        <w:rPr>
          <w:rFonts w:ascii="Tahoma" w:hAnsi="Tahoma" w:cs="Tahoma"/>
          <w:sz w:val="22"/>
          <w:szCs w:val="22"/>
        </w:rPr>
        <w:t>Zakres przedmiotu zamówienia został opisany w „</w:t>
      </w:r>
      <w:r w:rsidR="005443FD">
        <w:rPr>
          <w:rFonts w:ascii="Tahoma" w:hAnsi="Tahoma" w:cs="Tahoma"/>
          <w:sz w:val="22"/>
          <w:szCs w:val="22"/>
        </w:rPr>
        <w:t>Dokumentacji projektowej.</w:t>
      </w:r>
    </w:p>
    <w:p w14:paraId="08982858" w14:textId="77777777" w:rsidR="00332104" w:rsidRPr="00486B20" w:rsidRDefault="00332104" w:rsidP="002F181C">
      <w:pPr>
        <w:pStyle w:val="Tekstpodstawowy3"/>
        <w:widowControl/>
        <w:spacing w:after="0" w:line="276" w:lineRule="auto"/>
        <w:rPr>
          <w:rFonts w:ascii="Tahoma" w:hAnsi="Tahoma" w:cs="Tahoma"/>
          <w:sz w:val="22"/>
          <w:szCs w:val="22"/>
        </w:rPr>
      </w:pPr>
      <w:r w:rsidRPr="00486B20">
        <w:rPr>
          <w:rFonts w:ascii="Tahoma" w:hAnsi="Tahoma" w:cs="Tahoma"/>
          <w:sz w:val="22"/>
          <w:szCs w:val="22"/>
        </w:rPr>
        <w:t xml:space="preserve"> Zakres prac do wykonania w szczególności obejmuje:</w:t>
      </w:r>
    </w:p>
    <w:p w14:paraId="50506287" w14:textId="77777777" w:rsidR="00332104" w:rsidRPr="00486B20" w:rsidRDefault="00866E8C"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P</w:t>
      </w:r>
      <w:r w:rsidR="00332104" w:rsidRPr="00486B20">
        <w:rPr>
          <w:rFonts w:ascii="Tahoma" w:hAnsi="Tahoma" w:cs="Tahoma"/>
          <w:sz w:val="22"/>
          <w:szCs w:val="22"/>
        </w:rPr>
        <w:t>ozyskanie i weryfikację wszystkich danych niezbędnych do prawidłowego wykonania przedmiotu zamówienia</w:t>
      </w:r>
      <w:r w:rsidRPr="00486B20">
        <w:rPr>
          <w:rFonts w:ascii="Tahoma" w:hAnsi="Tahoma" w:cs="Tahoma"/>
          <w:sz w:val="22"/>
          <w:szCs w:val="22"/>
        </w:rPr>
        <w:t>.</w:t>
      </w:r>
    </w:p>
    <w:p w14:paraId="659EDA64" w14:textId="77777777" w:rsidR="00006ABF" w:rsidRDefault="00866E8C" w:rsidP="008157E7">
      <w:pPr>
        <w:widowControl/>
        <w:numPr>
          <w:ilvl w:val="0"/>
          <w:numId w:val="19"/>
        </w:numPr>
        <w:autoSpaceDE/>
        <w:autoSpaceDN/>
        <w:adjustRightInd/>
        <w:spacing w:line="276" w:lineRule="auto"/>
        <w:rPr>
          <w:rFonts w:ascii="Tahoma" w:hAnsi="Tahoma" w:cs="Tahoma"/>
          <w:sz w:val="22"/>
          <w:szCs w:val="22"/>
        </w:rPr>
      </w:pPr>
      <w:r w:rsidRPr="00006ABF">
        <w:rPr>
          <w:rFonts w:ascii="Tahoma" w:hAnsi="Tahoma" w:cs="Tahoma"/>
          <w:sz w:val="22"/>
          <w:szCs w:val="22"/>
        </w:rPr>
        <w:t>W</w:t>
      </w:r>
      <w:r w:rsidR="00332104" w:rsidRPr="00006ABF">
        <w:rPr>
          <w:rFonts w:ascii="Tahoma" w:hAnsi="Tahoma" w:cs="Tahoma"/>
          <w:sz w:val="22"/>
          <w:szCs w:val="22"/>
        </w:rPr>
        <w:t>ykonanie pomiarów geodezyjnych</w:t>
      </w:r>
      <w:r w:rsidR="00006ABF">
        <w:rPr>
          <w:rFonts w:ascii="Tahoma" w:hAnsi="Tahoma" w:cs="Tahoma"/>
          <w:sz w:val="22"/>
          <w:szCs w:val="22"/>
        </w:rPr>
        <w:t xml:space="preserve"> i wytyczenie robót.</w:t>
      </w:r>
      <w:r w:rsidR="00332104" w:rsidRPr="00006ABF">
        <w:rPr>
          <w:rFonts w:ascii="Tahoma" w:hAnsi="Tahoma" w:cs="Tahoma"/>
          <w:sz w:val="22"/>
          <w:szCs w:val="22"/>
        </w:rPr>
        <w:t xml:space="preserve"> </w:t>
      </w:r>
    </w:p>
    <w:p w14:paraId="1A2D1CB3"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W</w:t>
      </w:r>
      <w:r w:rsidR="00332104" w:rsidRPr="00486B20">
        <w:rPr>
          <w:rFonts w:ascii="Tahoma" w:hAnsi="Tahoma" w:cs="Tahoma"/>
          <w:sz w:val="22"/>
          <w:szCs w:val="22"/>
        </w:rPr>
        <w:t xml:space="preserve">ykonanie </w:t>
      </w:r>
      <w:r w:rsidR="000044E7">
        <w:rPr>
          <w:rFonts w:ascii="Tahoma" w:hAnsi="Tahoma" w:cs="Tahoma"/>
          <w:sz w:val="22"/>
          <w:szCs w:val="22"/>
        </w:rPr>
        <w:t xml:space="preserve">dostaw i </w:t>
      </w:r>
      <w:r w:rsidR="00332104" w:rsidRPr="00486B20">
        <w:rPr>
          <w:rFonts w:ascii="Tahoma" w:hAnsi="Tahoma" w:cs="Tahoma"/>
          <w:sz w:val="22"/>
          <w:szCs w:val="22"/>
        </w:rPr>
        <w:t>robót budowlano-montażowych na</w:t>
      </w:r>
      <w:r w:rsidR="005443FD">
        <w:rPr>
          <w:rFonts w:ascii="Tahoma" w:hAnsi="Tahoma" w:cs="Tahoma"/>
          <w:sz w:val="22"/>
          <w:szCs w:val="22"/>
        </w:rPr>
        <w:t xml:space="preserve"> podstawie </w:t>
      </w:r>
      <w:r w:rsidR="00BA62B9" w:rsidRPr="00486B20">
        <w:rPr>
          <w:rFonts w:ascii="Tahoma" w:hAnsi="Tahoma" w:cs="Tahoma"/>
          <w:sz w:val="22"/>
          <w:szCs w:val="22"/>
        </w:rPr>
        <w:t>projektów</w:t>
      </w:r>
      <w:r w:rsidRPr="00486B20">
        <w:rPr>
          <w:rFonts w:ascii="Tahoma" w:hAnsi="Tahoma" w:cs="Tahoma"/>
          <w:sz w:val="22"/>
          <w:szCs w:val="22"/>
        </w:rPr>
        <w:t>.</w:t>
      </w:r>
    </w:p>
    <w:p w14:paraId="4FB2C7DB"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P</w:t>
      </w:r>
      <w:r w:rsidR="00332104" w:rsidRPr="00486B20">
        <w:rPr>
          <w:rFonts w:ascii="Tahoma" w:hAnsi="Tahoma" w:cs="Tahoma"/>
          <w:sz w:val="22"/>
          <w:szCs w:val="22"/>
        </w:rPr>
        <w:t>rowadzenie pełnej obsługi geodezyjnej w czasie robót, w tym sporządzenie operatów, wykonanie inwentaryzacji powykonawczej, sporządzenie dokumentacji geodezyjno-kartograficznej i przekazanie jej do właściwego ośrodka</w:t>
      </w:r>
      <w:r w:rsidRPr="00486B20">
        <w:rPr>
          <w:rFonts w:ascii="Tahoma" w:hAnsi="Tahoma" w:cs="Tahoma"/>
          <w:sz w:val="22"/>
          <w:szCs w:val="22"/>
        </w:rPr>
        <w:t>.</w:t>
      </w:r>
    </w:p>
    <w:p w14:paraId="18AA0BAE" w14:textId="401F2ACA"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W</w:t>
      </w:r>
      <w:r w:rsidR="00332104" w:rsidRPr="00486B20">
        <w:rPr>
          <w:rFonts w:ascii="Tahoma" w:hAnsi="Tahoma" w:cs="Tahoma"/>
          <w:sz w:val="22"/>
          <w:szCs w:val="22"/>
        </w:rPr>
        <w:t xml:space="preserve">ywóz, zagospodarowanie lub utylizację odpadów powstałych w </w:t>
      </w:r>
      <w:proofErr w:type="spellStart"/>
      <w:r w:rsidR="00BA62B9" w:rsidRPr="00486B20">
        <w:rPr>
          <w:rFonts w:ascii="Tahoma" w:hAnsi="Tahoma" w:cs="Tahoma"/>
          <w:sz w:val="22"/>
          <w:szCs w:val="22"/>
        </w:rPr>
        <w:t>związkuz</w:t>
      </w:r>
      <w:proofErr w:type="spellEnd"/>
      <w:r w:rsidR="00BA62B9" w:rsidRPr="00486B20">
        <w:rPr>
          <w:rFonts w:ascii="Tahoma" w:hAnsi="Tahoma" w:cs="Tahoma"/>
          <w:sz w:val="22"/>
          <w:szCs w:val="22"/>
        </w:rPr>
        <w:t> prowadzonymi robotami</w:t>
      </w:r>
      <w:r w:rsidRPr="00486B20">
        <w:rPr>
          <w:rFonts w:ascii="Tahoma" w:hAnsi="Tahoma" w:cs="Tahoma"/>
          <w:sz w:val="22"/>
          <w:szCs w:val="22"/>
        </w:rPr>
        <w:t>.</w:t>
      </w:r>
    </w:p>
    <w:p w14:paraId="4E8ED3FF"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U</w:t>
      </w:r>
      <w:r w:rsidR="00332104" w:rsidRPr="00486B20">
        <w:rPr>
          <w:rFonts w:ascii="Tahoma" w:hAnsi="Tahoma" w:cs="Tahoma"/>
          <w:sz w:val="22"/>
          <w:szCs w:val="22"/>
        </w:rPr>
        <w:t>porządkowanie i odtworzenie terenu po zakończeniu budowy</w:t>
      </w:r>
      <w:r w:rsidRPr="00486B20">
        <w:rPr>
          <w:rFonts w:ascii="Tahoma" w:hAnsi="Tahoma" w:cs="Tahoma"/>
          <w:sz w:val="22"/>
          <w:szCs w:val="22"/>
        </w:rPr>
        <w:t>.</w:t>
      </w:r>
    </w:p>
    <w:p w14:paraId="5867C9E8"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P</w:t>
      </w:r>
      <w:r w:rsidR="00332104" w:rsidRPr="00486B20">
        <w:rPr>
          <w:rFonts w:ascii="Tahoma" w:hAnsi="Tahoma" w:cs="Tahoma"/>
          <w:sz w:val="22"/>
          <w:szCs w:val="22"/>
        </w:rPr>
        <w:t xml:space="preserve">rzekazanie </w:t>
      </w:r>
      <w:r w:rsidR="001158E4">
        <w:rPr>
          <w:rFonts w:ascii="Tahoma" w:hAnsi="Tahoma" w:cs="Tahoma"/>
          <w:sz w:val="22"/>
          <w:szCs w:val="22"/>
        </w:rPr>
        <w:t>barier</w:t>
      </w:r>
      <w:r w:rsidR="005443FD">
        <w:rPr>
          <w:rFonts w:ascii="Tahoma" w:hAnsi="Tahoma" w:cs="Tahoma"/>
          <w:sz w:val="22"/>
          <w:szCs w:val="22"/>
        </w:rPr>
        <w:t xml:space="preserve">y </w:t>
      </w:r>
      <w:r w:rsidR="00332104" w:rsidRPr="00486B20">
        <w:rPr>
          <w:rFonts w:ascii="Tahoma" w:hAnsi="Tahoma" w:cs="Tahoma"/>
          <w:sz w:val="22"/>
          <w:szCs w:val="22"/>
        </w:rPr>
        <w:t>do eksploatacji w</w:t>
      </w:r>
      <w:r w:rsidR="004953E1" w:rsidRPr="00486B20">
        <w:rPr>
          <w:rFonts w:ascii="Tahoma" w:hAnsi="Tahoma" w:cs="Tahoma"/>
          <w:sz w:val="22"/>
          <w:szCs w:val="22"/>
        </w:rPr>
        <w:t xml:space="preserve"> </w:t>
      </w:r>
      <w:r w:rsidR="00332104" w:rsidRPr="00486B20">
        <w:rPr>
          <w:rFonts w:ascii="Tahoma" w:hAnsi="Tahoma" w:cs="Tahoma"/>
          <w:sz w:val="22"/>
          <w:szCs w:val="22"/>
        </w:rPr>
        <w:t>rozumieniu Polskiego Prawa (wraz z uzyskaniem pozwolenia na uż</w:t>
      </w:r>
      <w:r w:rsidR="005443FD">
        <w:rPr>
          <w:rFonts w:ascii="Tahoma" w:hAnsi="Tahoma" w:cs="Tahoma"/>
          <w:sz w:val="22"/>
          <w:szCs w:val="22"/>
        </w:rPr>
        <w:t>ytkowanie obiektu</w:t>
      </w:r>
      <w:r w:rsidRPr="00486B20">
        <w:rPr>
          <w:rFonts w:ascii="Tahoma" w:hAnsi="Tahoma" w:cs="Tahoma"/>
          <w:sz w:val="22"/>
          <w:szCs w:val="22"/>
        </w:rPr>
        <w:t>).</w:t>
      </w:r>
    </w:p>
    <w:p w14:paraId="20B9B52E"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Ś</w:t>
      </w:r>
      <w:r w:rsidR="00332104" w:rsidRPr="00486B20">
        <w:rPr>
          <w:rFonts w:ascii="Tahoma" w:hAnsi="Tahoma" w:cs="Tahoma"/>
          <w:sz w:val="22"/>
          <w:szCs w:val="22"/>
        </w:rPr>
        <w:t>wiadczenie usług gwarancyjnych</w:t>
      </w:r>
      <w:r w:rsidRPr="00486B20">
        <w:rPr>
          <w:rFonts w:ascii="Tahoma" w:hAnsi="Tahoma" w:cs="Tahoma"/>
          <w:sz w:val="22"/>
          <w:szCs w:val="22"/>
        </w:rPr>
        <w:t>.</w:t>
      </w:r>
    </w:p>
    <w:p w14:paraId="0F686EC5" w14:textId="77777777" w:rsidR="00332104"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Zamawiający wymaga, że jeśli konieczne będzie przeprowadzenie działań niewymienionych w </w:t>
      </w:r>
      <w:r w:rsidR="0038044B">
        <w:rPr>
          <w:rFonts w:ascii="Tahoma" w:hAnsi="Tahoma" w:cs="Tahoma"/>
          <w:sz w:val="22"/>
          <w:szCs w:val="22"/>
        </w:rPr>
        <w:t>dokumentacji projektowej</w:t>
      </w:r>
      <w:r w:rsidRPr="00486B20">
        <w:rPr>
          <w:rFonts w:ascii="Tahoma" w:hAnsi="Tahoma" w:cs="Tahoma"/>
          <w:sz w:val="22"/>
          <w:szCs w:val="22"/>
        </w:rPr>
        <w:t>, a</w:t>
      </w:r>
      <w:r w:rsidR="00923123" w:rsidRPr="00486B20">
        <w:rPr>
          <w:rFonts w:ascii="Tahoma" w:hAnsi="Tahoma" w:cs="Tahoma"/>
          <w:sz w:val="22"/>
          <w:szCs w:val="22"/>
        </w:rPr>
        <w:t xml:space="preserve"> </w:t>
      </w:r>
      <w:r w:rsidRPr="00486B20">
        <w:rPr>
          <w:rFonts w:ascii="Tahoma" w:hAnsi="Tahoma" w:cs="Tahoma"/>
          <w:sz w:val="22"/>
          <w:szCs w:val="22"/>
        </w:rPr>
        <w:t xml:space="preserve">koniecznych dla prawidłowego przeprowadzenia robót projektowych lub </w:t>
      </w:r>
      <w:r w:rsidR="00BA62B9" w:rsidRPr="00486B20">
        <w:rPr>
          <w:rFonts w:ascii="Tahoma" w:hAnsi="Tahoma" w:cs="Tahoma"/>
          <w:sz w:val="22"/>
          <w:szCs w:val="22"/>
        </w:rPr>
        <w:t>budowlanych</w:t>
      </w:r>
      <w:r w:rsidRPr="00486B20">
        <w:rPr>
          <w:rFonts w:ascii="Tahoma" w:hAnsi="Tahoma" w:cs="Tahoma"/>
          <w:sz w:val="22"/>
          <w:szCs w:val="22"/>
        </w:rPr>
        <w:t xml:space="preserve">, to Wykonawca musi je uznać za włączone zarówno do zakresu </w:t>
      </w:r>
      <w:r w:rsidR="00D3481A" w:rsidRPr="00486B20">
        <w:rPr>
          <w:rFonts w:ascii="Tahoma" w:hAnsi="Tahoma" w:cs="Tahoma"/>
          <w:sz w:val="22"/>
          <w:szCs w:val="22"/>
        </w:rPr>
        <w:t>Umowy</w:t>
      </w:r>
      <w:r w:rsidRPr="00486B20">
        <w:rPr>
          <w:rFonts w:ascii="Tahoma" w:hAnsi="Tahoma" w:cs="Tahoma"/>
          <w:sz w:val="22"/>
          <w:szCs w:val="22"/>
        </w:rPr>
        <w:t xml:space="preserve"> jak i do zatwierdzonej </w:t>
      </w:r>
      <w:r w:rsidR="00701B9E" w:rsidRPr="00486B20">
        <w:rPr>
          <w:rFonts w:ascii="Tahoma" w:hAnsi="Tahoma" w:cs="Tahoma"/>
          <w:sz w:val="22"/>
          <w:szCs w:val="22"/>
        </w:rPr>
        <w:t>K</w:t>
      </w:r>
      <w:r w:rsidRPr="00486B20">
        <w:rPr>
          <w:rFonts w:ascii="Tahoma" w:hAnsi="Tahoma" w:cs="Tahoma"/>
          <w:sz w:val="22"/>
          <w:szCs w:val="22"/>
        </w:rPr>
        <w:t xml:space="preserve">woty </w:t>
      </w:r>
      <w:r w:rsidR="00D3481A" w:rsidRPr="00486B20">
        <w:rPr>
          <w:rFonts w:ascii="Tahoma" w:hAnsi="Tahoma" w:cs="Tahoma"/>
          <w:sz w:val="22"/>
          <w:szCs w:val="22"/>
        </w:rPr>
        <w:t>U</w:t>
      </w:r>
      <w:r w:rsidR="001C65E7" w:rsidRPr="00486B20">
        <w:rPr>
          <w:rFonts w:ascii="Tahoma" w:hAnsi="Tahoma" w:cs="Tahoma"/>
          <w:sz w:val="22"/>
          <w:szCs w:val="22"/>
        </w:rPr>
        <w:t>mown</w:t>
      </w:r>
      <w:r w:rsidRPr="00486B20">
        <w:rPr>
          <w:rFonts w:ascii="Tahoma" w:hAnsi="Tahoma" w:cs="Tahoma"/>
          <w:sz w:val="22"/>
          <w:szCs w:val="22"/>
        </w:rPr>
        <w:t xml:space="preserve">ej. Koszt wszystkich takich prac Wykonawca ujmie na własne ryzyko w cenie oferty. </w:t>
      </w:r>
    </w:p>
    <w:p w14:paraId="346E32DD" w14:textId="77777777" w:rsidR="00E57877" w:rsidRPr="00486B20" w:rsidRDefault="00E57877" w:rsidP="002F181C">
      <w:pPr>
        <w:widowControl/>
        <w:spacing w:line="276" w:lineRule="auto"/>
        <w:rPr>
          <w:rFonts w:ascii="Tahoma" w:hAnsi="Tahoma" w:cs="Tahoma"/>
          <w:sz w:val="22"/>
          <w:szCs w:val="22"/>
        </w:rPr>
      </w:pPr>
    </w:p>
    <w:p w14:paraId="02A22414"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0" w:name="_Toc57545745"/>
      <w:r w:rsidRPr="00486B20">
        <w:rPr>
          <w:rFonts w:ascii="Tahoma" w:hAnsi="Tahoma" w:cs="Tahoma"/>
          <w:sz w:val="22"/>
          <w:szCs w:val="22"/>
        </w:rPr>
        <w:t>Prace towarzyszące i roboty tymczasowe</w:t>
      </w:r>
      <w:bookmarkEnd w:id="30"/>
    </w:p>
    <w:p w14:paraId="214EB3F0"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Wszelkie prace towarzyszące oraz tymczasowe niezbędne dla wykonania przedmiotu zamówienia Wykonawca przyjmuje, że są objęte zakresem zamówienia i ujęte w zatwierdzonej </w:t>
      </w:r>
      <w:r w:rsidR="00701B9E" w:rsidRPr="00486B20">
        <w:rPr>
          <w:rFonts w:ascii="Tahoma" w:hAnsi="Tahoma" w:cs="Tahoma"/>
          <w:sz w:val="22"/>
          <w:szCs w:val="22"/>
        </w:rPr>
        <w:t>K</w:t>
      </w:r>
      <w:r w:rsidRPr="00486B20">
        <w:rPr>
          <w:rFonts w:ascii="Tahoma" w:hAnsi="Tahoma" w:cs="Tahoma"/>
          <w:sz w:val="22"/>
          <w:szCs w:val="22"/>
        </w:rPr>
        <w:t xml:space="preserve">wocie </w:t>
      </w:r>
      <w:r w:rsidR="005443FD">
        <w:rPr>
          <w:rFonts w:ascii="Tahoma" w:hAnsi="Tahoma" w:cs="Tahoma"/>
          <w:sz w:val="22"/>
          <w:szCs w:val="22"/>
        </w:rPr>
        <w:t>Umown</w:t>
      </w:r>
      <w:r w:rsidRPr="00486B20">
        <w:rPr>
          <w:rFonts w:ascii="Tahoma" w:hAnsi="Tahoma" w:cs="Tahoma"/>
          <w:sz w:val="22"/>
          <w:szCs w:val="22"/>
        </w:rPr>
        <w:t xml:space="preserve">ej. </w:t>
      </w:r>
    </w:p>
    <w:p w14:paraId="6359B928"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we własnym zakresie zapewni zaplecze budowy, place składowe i pomieszczenia magazynowe dla potrzeb realizacji przedmiotu </w:t>
      </w:r>
      <w:r w:rsidR="00A32FAE" w:rsidRPr="00486B20">
        <w:rPr>
          <w:rFonts w:ascii="Tahoma" w:hAnsi="Tahoma" w:cs="Tahoma"/>
          <w:sz w:val="22"/>
          <w:szCs w:val="22"/>
        </w:rPr>
        <w:t>umowy</w:t>
      </w:r>
      <w:r w:rsidRPr="00486B20">
        <w:rPr>
          <w:rFonts w:ascii="Tahoma" w:hAnsi="Tahoma" w:cs="Tahoma"/>
          <w:sz w:val="22"/>
          <w:szCs w:val="22"/>
        </w:rPr>
        <w:t>. Przyłącza energetyczne, telefoniczne, gazowe, doprowadzenie wody i </w:t>
      </w:r>
      <w:r w:rsidR="001F22D3" w:rsidRPr="00486B20">
        <w:rPr>
          <w:rFonts w:ascii="Tahoma" w:hAnsi="Tahoma" w:cs="Tahoma"/>
          <w:sz w:val="22"/>
          <w:szCs w:val="22"/>
        </w:rPr>
        <w:t>odprowadzenie ścieków, a </w:t>
      </w:r>
      <w:r w:rsidRPr="00486B20">
        <w:rPr>
          <w:rFonts w:ascii="Tahoma" w:hAnsi="Tahoma" w:cs="Tahoma"/>
          <w:sz w:val="22"/>
          <w:szCs w:val="22"/>
        </w:rPr>
        <w:t xml:space="preserve">także ogrodzenie, oświetlenie i drogi tymczasowe dla potrzeb zaplecza budowy, placów składowych, pomieszczeń magazynowych i terenu budowy zapewni Wykonawca we własnym zakresie. </w:t>
      </w:r>
    </w:p>
    <w:p w14:paraId="04212281"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Zatwierdzona </w:t>
      </w:r>
      <w:r w:rsidR="00E41F88" w:rsidRPr="00486B20">
        <w:rPr>
          <w:rFonts w:ascii="Tahoma" w:hAnsi="Tahoma" w:cs="Tahoma"/>
          <w:sz w:val="22"/>
          <w:szCs w:val="22"/>
        </w:rPr>
        <w:t>Cena</w:t>
      </w:r>
      <w:r w:rsidRPr="00486B20">
        <w:rPr>
          <w:rFonts w:ascii="Tahoma" w:hAnsi="Tahoma" w:cs="Tahoma"/>
          <w:sz w:val="22"/>
          <w:szCs w:val="22"/>
        </w:rPr>
        <w:t xml:space="preserve"> realizacji przedmiotu zamówienia będzie uwzględniać wszystkie koszty związane z przygotowaniem terenu budowy, a także ochroną i użytkowaniem zaplecza budowy, placów składowych, pomieszczeń magazynowych i terenu budowy, w tym koszty zakupu energii, gazu, usług telefonicznych, koszty zakupu i transportu wody, koszty odprowadzania i oczyszczania ścieków.</w:t>
      </w:r>
    </w:p>
    <w:p w14:paraId="063562B8"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1" w:name="_Toc57545746"/>
      <w:r w:rsidRPr="00486B20">
        <w:rPr>
          <w:rFonts w:ascii="Tahoma" w:hAnsi="Tahoma" w:cs="Tahoma"/>
          <w:sz w:val="22"/>
          <w:szCs w:val="22"/>
        </w:rPr>
        <w:t>Określenia podstawowe</w:t>
      </w:r>
      <w:bookmarkEnd w:id="31"/>
    </w:p>
    <w:p w14:paraId="4918D4A1" w14:textId="77777777" w:rsidR="007B44D1" w:rsidRPr="00486B20" w:rsidRDefault="00332104" w:rsidP="002F181C">
      <w:pPr>
        <w:pStyle w:val="Tekstpodstawowy2"/>
        <w:widowControl/>
        <w:spacing w:after="0" w:line="276" w:lineRule="auto"/>
        <w:rPr>
          <w:rFonts w:ascii="Tahoma" w:hAnsi="Tahoma" w:cs="Tahoma"/>
          <w:sz w:val="22"/>
          <w:szCs w:val="22"/>
        </w:rPr>
      </w:pPr>
      <w:r w:rsidRPr="00486B20">
        <w:rPr>
          <w:rFonts w:ascii="Tahoma" w:hAnsi="Tahoma" w:cs="Tahoma"/>
          <w:sz w:val="22"/>
          <w:szCs w:val="22"/>
        </w:rPr>
        <w:t xml:space="preserve">Poniżej zdefiniowano zasadnicze określenia podstawowe wspólne dla wszystkich </w:t>
      </w:r>
      <w:r w:rsidR="00135E1B">
        <w:rPr>
          <w:rFonts w:ascii="Tahoma" w:hAnsi="Tahoma" w:cs="Tahoma"/>
          <w:sz w:val="22"/>
          <w:szCs w:val="22"/>
        </w:rPr>
        <w:t>ST-00</w:t>
      </w:r>
      <w:r w:rsidRPr="00486B20">
        <w:rPr>
          <w:rFonts w:ascii="Tahoma" w:hAnsi="Tahoma" w:cs="Tahoma"/>
          <w:sz w:val="22"/>
          <w:szCs w:val="22"/>
        </w:rPr>
        <w:t>. Wymienione poniżej określenia należy rozumieć w każdym przypadku następująco:</w:t>
      </w:r>
    </w:p>
    <w:p w14:paraId="58A20FA2" w14:textId="77777777" w:rsidR="00571704" w:rsidRPr="00486B20" w:rsidRDefault="00E57877" w:rsidP="002F181C">
      <w:pPr>
        <w:pStyle w:val="StylPrzed6pt"/>
        <w:tabs>
          <w:tab w:val="clear" w:pos="794"/>
          <w:tab w:val="left" w:pos="426"/>
        </w:tabs>
        <w:spacing w:before="0" w:line="276" w:lineRule="auto"/>
        <w:ind w:left="0" w:firstLine="0"/>
        <w:rPr>
          <w:rFonts w:ascii="Tahoma" w:hAnsi="Tahoma" w:cs="Tahoma"/>
          <w:sz w:val="22"/>
          <w:szCs w:val="22"/>
        </w:rPr>
      </w:pPr>
      <w:r>
        <w:rPr>
          <w:rFonts w:ascii="Tahoma" w:hAnsi="Tahoma" w:cs="Tahoma"/>
          <w:b/>
          <w:sz w:val="22"/>
          <w:szCs w:val="22"/>
        </w:rPr>
        <w:lastRenderedPageBreak/>
        <w:br/>
      </w:r>
      <w:r w:rsidR="00571704" w:rsidRPr="00486B20">
        <w:rPr>
          <w:rFonts w:ascii="Tahoma" w:hAnsi="Tahoma" w:cs="Tahoma"/>
          <w:b/>
          <w:sz w:val="22"/>
          <w:szCs w:val="22"/>
        </w:rPr>
        <w:t>Inżynier</w:t>
      </w:r>
      <w:r w:rsidR="00E902DC" w:rsidRPr="00486B20">
        <w:rPr>
          <w:rFonts w:ascii="Tahoma" w:hAnsi="Tahoma" w:cs="Tahoma"/>
          <w:b/>
          <w:sz w:val="22"/>
          <w:szCs w:val="22"/>
        </w:rPr>
        <w:t xml:space="preserve"> Kontraktu</w:t>
      </w:r>
      <w:r w:rsidR="00264D96">
        <w:rPr>
          <w:rFonts w:ascii="Tahoma" w:hAnsi="Tahoma" w:cs="Tahoma"/>
          <w:b/>
          <w:sz w:val="22"/>
          <w:szCs w:val="22"/>
        </w:rPr>
        <w:t xml:space="preserve"> (IK)</w:t>
      </w:r>
      <w:r w:rsidR="00571704" w:rsidRPr="00486B20">
        <w:rPr>
          <w:rFonts w:ascii="Tahoma" w:hAnsi="Tahoma" w:cs="Tahoma"/>
          <w:b/>
          <w:sz w:val="22"/>
          <w:szCs w:val="22"/>
        </w:rPr>
        <w:t xml:space="preserve">. </w:t>
      </w:r>
      <w:r w:rsidR="00571704" w:rsidRPr="00486B20">
        <w:rPr>
          <w:rFonts w:ascii="Tahoma" w:hAnsi="Tahoma" w:cs="Tahoma"/>
          <w:sz w:val="22"/>
          <w:szCs w:val="22"/>
        </w:rPr>
        <w:t>Oznacza osobę</w:t>
      </w:r>
      <w:r w:rsidR="00DE05B5" w:rsidRPr="00486B20">
        <w:rPr>
          <w:rFonts w:ascii="Tahoma" w:hAnsi="Tahoma" w:cs="Tahoma"/>
          <w:sz w:val="22"/>
          <w:szCs w:val="22"/>
        </w:rPr>
        <w:t>/firmę</w:t>
      </w:r>
      <w:r w:rsidR="00571704" w:rsidRPr="00486B20">
        <w:rPr>
          <w:rFonts w:ascii="Tahoma" w:hAnsi="Tahoma" w:cs="Tahoma"/>
          <w:sz w:val="22"/>
          <w:szCs w:val="22"/>
        </w:rPr>
        <w:t xml:space="preserve"> wyznaczoną przez </w:t>
      </w:r>
      <w:r w:rsidR="00923123" w:rsidRPr="00486B20">
        <w:rPr>
          <w:rFonts w:ascii="Tahoma" w:hAnsi="Tahoma" w:cs="Tahoma"/>
          <w:sz w:val="22"/>
          <w:szCs w:val="22"/>
        </w:rPr>
        <w:t>Zamawiającego</w:t>
      </w:r>
      <w:r w:rsidR="00571704" w:rsidRPr="00486B20">
        <w:rPr>
          <w:rFonts w:ascii="Tahoma" w:hAnsi="Tahoma" w:cs="Tahoma"/>
          <w:sz w:val="22"/>
          <w:szCs w:val="22"/>
        </w:rPr>
        <w:t xml:space="preserve"> do pełnienia funkcji Inżyniera</w:t>
      </w:r>
      <w:r w:rsidR="00E902DC" w:rsidRPr="00486B20">
        <w:rPr>
          <w:rFonts w:ascii="Tahoma" w:hAnsi="Tahoma" w:cs="Tahoma"/>
          <w:sz w:val="22"/>
          <w:szCs w:val="22"/>
        </w:rPr>
        <w:t xml:space="preserve"> Kontraktu</w:t>
      </w:r>
      <w:r w:rsidR="00571704" w:rsidRPr="00486B20">
        <w:rPr>
          <w:rFonts w:ascii="Tahoma" w:hAnsi="Tahoma" w:cs="Tahoma"/>
          <w:sz w:val="22"/>
          <w:szCs w:val="22"/>
        </w:rPr>
        <w:t xml:space="preserve"> dla potrzeb </w:t>
      </w:r>
      <w:r w:rsidR="00D3481A" w:rsidRPr="00486B20">
        <w:rPr>
          <w:rFonts w:ascii="Tahoma" w:hAnsi="Tahoma" w:cs="Tahoma"/>
          <w:sz w:val="22"/>
          <w:szCs w:val="22"/>
        </w:rPr>
        <w:t>Umowy</w:t>
      </w:r>
      <w:r w:rsidR="001C65E7" w:rsidRPr="00486B20">
        <w:rPr>
          <w:rFonts w:ascii="Tahoma" w:hAnsi="Tahoma" w:cs="Tahoma"/>
          <w:sz w:val="22"/>
          <w:szCs w:val="22"/>
        </w:rPr>
        <w:t>, który działa w imieniu i na rzecz</w:t>
      </w:r>
      <w:r w:rsidR="00E4288A" w:rsidRPr="00486B20">
        <w:rPr>
          <w:rFonts w:ascii="Tahoma" w:hAnsi="Tahoma" w:cs="Tahoma"/>
          <w:sz w:val="22"/>
          <w:szCs w:val="22"/>
        </w:rPr>
        <w:t xml:space="preserve"> Zamawiającego</w:t>
      </w:r>
      <w:r w:rsidR="001C65E7" w:rsidRPr="00486B20">
        <w:rPr>
          <w:rFonts w:ascii="Tahoma" w:hAnsi="Tahoma" w:cs="Tahoma"/>
          <w:sz w:val="22"/>
          <w:szCs w:val="22"/>
        </w:rPr>
        <w:t xml:space="preserve"> jako pełnomocnik</w:t>
      </w:r>
      <w:r w:rsidR="00571704" w:rsidRPr="00486B20">
        <w:rPr>
          <w:rFonts w:ascii="Tahoma" w:hAnsi="Tahoma" w:cs="Tahoma"/>
          <w:sz w:val="22"/>
          <w:szCs w:val="22"/>
        </w:rPr>
        <w:t xml:space="preserve">. Funkcja Inżyniera </w:t>
      </w:r>
      <w:r w:rsidR="00E902DC" w:rsidRPr="00486B20">
        <w:rPr>
          <w:rFonts w:ascii="Tahoma" w:hAnsi="Tahoma" w:cs="Tahoma"/>
          <w:sz w:val="22"/>
          <w:szCs w:val="22"/>
        </w:rPr>
        <w:t xml:space="preserve">Kontraktu </w:t>
      </w:r>
      <w:r w:rsidR="00571704" w:rsidRPr="00486B20">
        <w:rPr>
          <w:rFonts w:ascii="Tahoma" w:hAnsi="Tahoma" w:cs="Tahoma"/>
          <w:sz w:val="22"/>
          <w:szCs w:val="22"/>
        </w:rPr>
        <w:t>obejmuje również występujące w Rozdziale 3 polskiego Prawa Budowlanego funkcje „Inspektora Nadzoru Inwestorskiego” oraz „koordynatora czynności inspektorów nadzoru inwestorskiego”.</w:t>
      </w:r>
    </w:p>
    <w:p w14:paraId="5C3EB050"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Kierownik budowy.</w:t>
      </w:r>
      <w:r w:rsidRPr="00486B20">
        <w:rPr>
          <w:rFonts w:ascii="Tahoma" w:hAnsi="Tahoma" w:cs="Tahoma"/>
          <w:sz w:val="22"/>
          <w:szCs w:val="22"/>
        </w:rPr>
        <w:t xml:space="preserve"> Osoba wyznaczona przez Wykonawcę, upoważniona do kierowania robotami i do występowania w jego imieniu w sprawach realizacji </w:t>
      </w:r>
      <w:r w:rsidR="00D3481A" w:rsidRPr="00486B20">
        <w:rPr>
          <w:rFonts w:ascii="Tahoma" w:hAnsi="Tahoma" w:cs="Tahoma"/>
          <w:sz w:val="22"/>
          <w:szCs w:val="22"/>
        </w:rPr>
        <w:t>Umowy</w:t>
      </w:r>
      <w:r w:rsidRPr="00486B20">
        <w:rPr>
          <w:rFonts w:ascii="Tahoma" w:hAnsi="Tahoma" w:cs="Tahoma"/>
          <w:sz w:val="22"/>
          <w:szCs w:val="22"/>
        </w:rPr>
        <w:t>.</w:t>
      </w:r>
    </w:p>
    <w:p w14:paraId="6BFECD91" w14:textId="77777777" w:rsidR="004B7DB0" w:rsidRPr="00091B38" w:rsidRDefault="004B7DB0" w:rsidP="002F181C">
      <w:pPr>
        <w:widowControl/>
        <w:spacing w:line="276" w:lineRule="auto"/>
        <w:rPr>
          <w:rFonts w:ascii="Tahoma" w:hAnsi="Tahoma" w:cs="Tahoma"/>
          <w:sz w:val="22"/>
          <w:szCs w:val="22"/>
        </w:rPr>
      </w:pPr>
      <w:r>
        <w:rPr>
          <w:rFonts w:ascii="Tahoma" w:hAnsi="Tahoma" w:cs="Tahoma"/>
          <w:b/>
          <w:sz w:val="22"/>
          <w:szCs w:val="22"/>
        </w:rPr>
        <w:t xml:space="preserve">Dokumentacja techniczna (DT). </w:t>
      </w:r>
      <w:r>
        <w:rPr>
          <w:rFonts w:ascii="Tahoma" w:hAnsi="Tahoma" w:cs="Tahoma"/>
          <w:sz w:val="22"/>
          <w:szCs w:val="22"/>
        </w:rPr>
        <w:t>Dokumentacja wymieniona w rozdziale 5 niniejszego OPZ.</w:t>
      </w:r>
    </w:p>
    <w:p w14:paraId="29213215"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Mapa zasadnicza.</w:t>
      </w:r>
      <w:r w:rsidRPr="00486B20">
        <w:rPr>
          <w:rFonts w:ascii="Tahoma" w:hAnsi="Tahoma" w:cs="Tahoma"/>
          <w:sz w:val="22"/>
          <w:szCs w:val="22"/>
        </w:rPr>
        <w:t xml:space="preserve"> Wielkoskalowe opracowanie kartograficzne, zawierające aktualne informacje o przestrzennym </w:t>
      </w:r>
      <w:r w:rsidR="00005778" w:rsidRPr="00486B20">
        <w:rPr>
          <w:rFonts w:ascii="Tahoma" w:hAnsi="Tahoma" w:cs="Tahoma"/>
          <w:sz w:val="22"/>
          <w:szCs w:val="22"/>
        </w:rPr>
        <w:t xml:space="preserve">rozmieszczeniu obiektów </w:t>
      </w:r>
      <w:proofErr w:type="spellStart"/>
      <w:r w:rsidRPr="00486B20">
        <w:rPr>
          <w:rFonts w:ascii="Tahoma" w:hAnsi="Tahoma" w:cs="Tahoma"/>
          <w:sz w:val="22"/>
          <w:szCs w:val="22"/>
        </w:rPr>
        <w:t>ogólnogeograficznych</w:t>
      </w:r>
      <w:proofErr w:type="spellEnd"/>
      <w:r w:rsidRPr="00486B20">
        <w:rPr>
          <w:rFonts w:ascii="Tahoma" w:hAnsi="Tahoma" w:cs="Tahoma"/>
          <w:sz w:val="22"/>
          <w:szCs w:val="22"/>
        </w:rPr>
        <w:t xml:space="preserve"> oraz elementach ewidencji gruntów i budynków, a także sieci uzbrojenia terenu: nadziemnych, naziemnych i podziemnych.</w:t>
      </w:r>
    </w:p>
    <w:p w14:paraId="798B1396"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 xml:space="preserve">Materiały. </w:t>
      </w:r>
      <w:r w:rsidRPr="00486B20">
        <w:rPr>
          <w:rFonts w:ascii="Tahoma" w:hAnsi="Tahoma" w:cs="Tahoma"/>
          <w:sz w:val="22"/>
          <w:szCs w:val="22"/>
        </w:rPr>
        <w:t>Wszelkie tworzywa niezbędne do wykonania robót, zgodne z D</w:t>
      </w:r>
      <w:r w:rsidR="00CF6E56" w:rsidRPr="00486B20">
        <w:rPr>
          <w:rFonts w:ascii="Tahoma" w:hAnsi="Tahoma" w:cs="Tahoma"/>
          <w:sz w:val="22"/>
          <w:szCs w:val="22"/>
        </w:rPr>
        <w:t>T</w:t>
      </w:r>
      <w:r w:rsidRPr="00486B20">
        <w:rPr>
          <w:rFonts w:ascii="Tahoma" w:hAnsi="Tahoma" w:cs="Tahoma"/>
          <w:sz w:val="22"/>
          <w:szCs w:val="22"/>
        </w:rPr>
        <w:t xml:space="preserve"> i </w:t>
      </w:r>
      <w:r w:rsidR="00135E1B">
        <w:rPr>
          <w:rFonts w:ascii="Tahoma" w:hAnsi="Tahoma" w:cs="Tahoma"/>
          <w:sz w:val="22"/>
          <w:szCs w:val="22"/>
        </w:rPr>
        <w:t>ST-00</w:t>
      </w:r>
      <w:r w:rsidRPr="00486B20">
        <w:rPr>
          <w:rFonts w:ascii="Tahoma" w:hAnsi="Tahoma" w:cs="Tahoma"/>
          <w:sz w:val="22"/>
          <w:szCs w:val="22"/>
        </w:rPr>
        <w:t>.</w:t>
      </w:r>
    </w:p>
    <w:p w14:paraId="677B5807"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Odpowiednia (bliska) zgodność</w:t>
      </w:r>
      <w:r w:rsidRPr="00486B20">
        <w:rPr>
          <w:rFonts w:ascii="Tahoma" w:hAnsi="Tahoma" w:cs="Tahoma"/>
          <w:sz w:val="22"/>
          <w:szCs w:val="22"/>
        </w:rPr>
        <w:t>. Zgodność wykonywanych robót z dopuszczonymi tolerancjami, a jeśli przedział tolerancji nie został określony – z przeciętnymi tolerancjami, przyjmowanymi zwyczajowo dla danego rodzaju robót budowlanych.</w:t>
      </w:r>
    </w:p>
    <w:p w14:paraId="01ECEC2C"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b/>
          <w:sz w:val="22"/>
          <w:szCs w:val="22"/>
        </w:rPr>
      </w:pPr>
      <w:r w:rsidRPr="00486B20">
        <w:rPr>
          <w:rFonts w:ascii="Tahoma" w:hAnsi="Tahoma" w:cs="Tahoma"/>
          <w:b/>
          <w:sz w:val="22"/>
          <w:szCs w:val="22"/>
        </w:rPr>
        <w:t>Plan BIOZ.</w:t>
      </w:r>
      <w:r w:rsidRPr="00486B20">
        <w:rPr>
          <w:rFonts w:ascii="Tahoma" w:hAnsi="Tahoma" w:cs="Tahoma"/>
          <w:sz w:val="22"/>
          <w:szCs w:val="22"/>
        </w:rPr>
        <w:t xml:space="preserve"> Plan bezpieczeństwa i ochrony zdrowia sporządzony zgodnie z Rozporządzeniem Ministra I</w:t>
      </w:r>
      <w:r w:rsidR="00195E17" w:rsidRPr="00486B20">
        <w:rPr>
          <w:rFonts w:ascii="Tahoma" w:hAnsi="Tahoma" w:cs="Tahoma"/>
          <w:sz w:val="22"/>
          <w:szCs w:val="22"/>
        </w:rPr>
        <w:t>nfrastruktury z dnia 23 czerwca</w:t>
      </w:r>
      <w:r w:rsidRPr="00486B20">
        <w:rPr>
          <w:rFonts w:ascii="Tahoma" w:hAnsi="Tahoma" w:cs="Tahoma"/>
          <w:sz w:val="22"/>
          <w:szCs w:val="22"/>
        </w:rPr>
        <w:t xml:space="preserve"> 2003 r. w sprawie informacji dotyczącej bezpieczeństwa i ochrony zdrowia oraz planu bezpieczeństwa i ochrony zdrowia (Dz. U. 2003 Nr 120, poz. 1126).</w:t>
      </w:r>
    </w:p>
    <w:p w14:paraId="792D0F79"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Podłoże.</w:t>
      </w:r>
      <w:r w:rsidRPr="00486B20">
        <w:rPr>
          <w:rFonts w:ascii="Tahoma" w:hAnsi="Tahoma" w:cs="Tahoma"/>
          <w:sz w:val="22"/>
          <w:szCs w:val="22"/>
        </w:rPr>
        <w:t xml:space="preserve"> Grunt rodzimy lub nasypowy, leżący pod kanalizacją lub wodociągiem do głębokości przemarzania.</w:t>
      </w:r>
    </w:p>
    <w:p w14:paraId="50B79DB4"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Polecenie Zamawiającego.</w:t>
      </w:r>
      <w:r w:rsidRPr="00486B20">
        <w:rPr>
          <w:rFonts w:ascii="Tahoma" w:hAnsi="Tahoma" w:cs="Tahoma"/>
          <w:sz w:val="22"/>
          <w:szCs w:val="22"/>
        </w:rPr>
        <w:t xml:space="preserve"> Wszelkie polecenia przekazane Wykonawcy przez Zamawiającego </w:t>
      </w:r>
      <w:r w:rsidR="00264D96">
        <w:rPr>
          <w:rFonts w:ascii="Tahoma" w:hAnsi="Tahoma" w:cs="Tahoma"/>
          <w:sz w:val="22"/>
          <w:szCs w:val="22"/>
        </w:rPr>
        <w:t xml:space="preserve">lub IK </w:t>
      </w:r>
      <w:r w:rsidRPr="00486B20">
        <w:rPr>
          <w:rFonts w:ascii="Tahoma" w:hAnsi="Tahoma" w:cs="Tahoma"/>
          <w:sz w:val="22"/>
          <w:szCs w:val="22"/>
        </w:rPr>
        <w:t>w formie pisemnej dotyczące sposobu realizacji robót lub innych spraw związanych z prowadzeniem budowy.</w:t>
      </w:r>
    </w:p>
    <w:p w14:paraId="2F29DFD4" w14:textId="77777777" w:rsidR="00332104" w:rsidRPr="00486B20" w:rsidRDefault="00332104" w:rsidP="002F181C">
      <w:pPr>
        <w:widowControl/>
        <w:tabs>
          <w:tab w:val="right" w:leader="dot" w:pos="9288"/>
        </w:tabs>
        <w:spacing w:line="276" w:lineRule="auto"/>
        <w:rPr>
          <w:rFonts w:ascii="Tahoma" w:hAnsi="Tahoma" w:cs="Tahoma"/>
          <w:sz w:val="22"/>
          <w:szCs w:val="22"/>
        </w:rPr>
      </w:pPr>
      <w:r w:rsidRPr="00486B20">
        <w:rPr>
          <w:rFonts w:ascii="Tahoma" w:hAnsi="Tahoma" w:cs="Tahoma"/>
          <w:b/>
          <w:sz w:val="22"/>
          <w:szCs w:val="22"/>
        </w:rPr>
        <w:t xml:space="preserve">Pozwolenie na budowę. </w:t>
      </w:r>
      <w:r w:rsidRPr="00486B20">
        <w:rPr>
          <w:rFonts w:ascii="Tahoma" w:hAnsi="Tahoma" w:cs="Tahoma"/>
          <w:sz w:val="22"/>
          <w:szCs w:val="22"/>
        </w:rPr>
        <w:t>Decyzja administracyjna zezwalająca na rozpoczęcie i prowadzenie budowy.</w:t>
      </w:r>
    </w:p>
    <w:p w14:paraId="747C8EE5" w14:textId="77777777" w:rsidR="00332104" w:rsidRPr="00486B20" w:rsidRDefault="00332104" w:rsidP="002F181C">
      <w:pPr>
        <w:widowControl/>
        <w:spacing w:line="276" w:lineRule="auto"/>
        <w:rPr>
          <w:rFonts w:ascii="Tahoma" w:hAnsi="Tahoma" w:cs="Tahoma"/>
          <w:bCs/>
          <w:sz w:val="22"/>
          <w:szCs w:val="22"/>
        </w:rPr>
      </w:pPr>
      <w:r w:rsidRPr="00486B20">
        <w:rPr>
          <w:rFonts w:ascii="Tahoma" w:hAnsi="Tahoma" w:cs="Tahoma"/>
          <w:b/>
          <w:bCs/>
          <w:sz w:val="22"/>
          <w:szCs w:val="22"/>
        </w:rPr>
        <w:t>Prawo budowlane</w:t>
      </w:r>
      <w:r w:rsidRPr="00486B20">
        <w:rPr>
          <w:rFonts w:ascii="Tahoma" w:hAnsi="Tahoma" w:cs="Tahoma"/>
          <w:b/>
          <w:sz w:val="22"/>
          <w:szCs w:val="22"/>
        </w:rPr>
        <w:t>.</w:t>
      </w:r>
      <w:r w:rsidRPr="00486B20">
        <w:rPr>
          <w:rFonts w:ascii="Tahoma" w:hAnsi="Tahoma" w:cs="Tahoma"/>
          <w:sz w:val="22"/>
          <w:szCs w:val="22"/>
        </w:rPr>
        <w:t xml:space="preserve"> Ustawa z dnia 7 lipca 1994 roku wraz z późniejszymi zmianami i towarzyszącymi rozporządzeniami, regulująca działalność obejmującą projektowanie, budowę, utrzymanie i rozbiórki obiektów budowlanych oraz określająca zasady działania organów administracji publicznej w tych dziedzinach.</w:t>
      </w:r>
    </w:p>
    <w:p w14:paraId="6982E0F3"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Projektant.</w:t>
      </w:r>
      <w:r w:rsidRPr="00486B20">
        <w:rPr>
          <w:rFonts w:ascii="Tahoma" w:hAnsi="Tahoma" w:cs="Tahoma"/>
          <w:sz w:val="22"/>
          <w:szCs w:val="22"/>
        </w:rPr>
        <w:t xml:space="preserve"> Uprawniona osoba prawna lub fizyczna będąca autorem D</w:t>
      </w:r>
      <w:r w:rsidR="00CF6E56" w:rsidRPr="00486B20">
        <w:rPr>
          <w:rFonts w:ascii="Tahoma" w:hAnsi="Tahoma" w:cs="Tahoma"/>
          <w:sz w:val="22"/>
          <w:szCs w:val="22"/>
        </w:rPr>
        <w:t>T</w:t>
      </w:r>
      <w:r w:rsidRPr="00486B20">
        <w:rPr>
          <w:rFonts w:ascii="Tahoma" w:hAnsi="Tahoma" w:cs="Tahoma"/>
          <w:sz w:val="22"/>
          <w:szCs w:val="22"/>
        </w:rPr>
        <w:t>.</w:t>
      </w:r>
    </w:p>
    <w:p w14:paraId="5CFCAA8F"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Przeszkoda naturalna.</w:t>
      </w:r>
      <w:r w:rsidRPr="00486B20">
        <w:rPr>
          <w:rFonts w:ascii="Tahoma" w:hAnsi="Tahoma" w:cs="Tahoma"/>
          <w:sz w:val="22"/>
          <w:szCs w:val="22"/>
        </w:rPr>
        <w:t xml:space="preserve"> Element środowiska naturalnego, stanowiący utrudnienie w realizacji zadania budowlanego, na przykład dolina, bagno, rzeka, itp.</w:t>
      </w:r>
    </w:p>
    <w:p w14:paraId="64281972"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Przeszkoda sztuczna.</w:t>
      </w:r>
      <w:r w:rsidRPr="00486B20">
        <w:rPr>
          <w:rFonts w:ascii="Tahoma" w:hAnsi="Tahoma" w:cs="Tahoma"/>
          <w:sz w:val="22"/>
          <w:szCs w:val="22"/>
        </w:rPr>
        <w:t xml:space="preserve"> Dzieło ludzkie, stanowiące utrudnienie w realizacji zadania budowlanego, na przykład ogrodzenie, budynek, kolej, rurociąg, itp.</w:t>
      </w:r>
    </w:p>
    <w:p w14:paraId="71652106"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Rekultywacja.</w:t>
      </w:r>
      <w:r w:rsidRPr="00486B20">
        <w:rPr>
          <w:rFonts w:ascii="Tahoma" w:hAnsi="Tahoma" w:cs="Tahoma"/>
          <w:sz w:val="22"/>
          <w:szCs w:val="22"/>
        </w:rPr>
        <w:t xml:space="preserve"> Roboty mające na celu uporządkowanie i przywrócenie pierwotnych funkcji terenom naruszonym w czasie realizacji zadania budowlanego.</w:t>
      </w:r>
    </w:p>
    <w:p w14:paraId="4FB0D1A0"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lastRenderedPageBreak/>
        <w:t xml:space="preserve">Reper. </w:t>
      </w:r>
      <w:r w:rsidRPr="00486B20">
        <w:rPr>
          <w:rFonts w:ascii="Tahoma" w:hAnsi="Tahoma" w:cs="Tahoma"/>
          <w:sz w:val="22"/>
          <w:szCs w:val="22"/>
        </w:rPr>
        <w:t>Punkt o znanej wysokości nad poziomem morza, utrwalony w terenie za pomocą słupa betonowego, głowicy w ścianie budowli, itp.</w:t>
      </w:r>
    </w:p>
    <w:p w14:paraId="4D66B713"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Teren budowy.</w:t>
      </w:r>
      <w:r w:rsidRPr="00486B20">
        <w:rPr>
          <w:rFonts w:ascii="Tahoma" w:hAnsi="Tahoma" w:cs="Tahoma"/>
          <w:sz w:val="22"/>
          <w:szCs w:val="22"/>
        </w:rPr>
        <w:t xml:space="preserve"> Przestrzeń, w której prowadzone są roboty budowlane wraz z przestrzenią zajmowaną przez urządzenia zaplecza budowy.</w:t>
      </w:r>
    </w:p>
    <w:p w14:paraId="788A2678" w14:textId="77777777" w:rsidR="00F70A78" w:rsidRPr="00486B20" w:rsidRDefault="00264D96" w:rsidP="002F181C">
      <w:pPr>
        <w:widowControl/>
        <w:spacing w:line="276" w:lineRule="auto"/>
        <w:rPr>
          <w:rFonts w:ascii="Tahoma" w:hAnsi="Tahoma" w:cs="Tahoma"/>
          <w:b/>
          <w:sz w:val="22"/>
          <w:szCs w:val="22"/>
        </w:rPr>
      </w:pPr>
      <w:r>
        <w:rPr>
          <w:rFonts w:ascii="Tahoma" w:hAnsi="Tahoma" w:cs="Tahoma"/>
          <w:b/>
          <w:sz w:val="22"/>
          <w:szCs w:val="22"/>
        </w:rPr>
        <w:t>Specyfikacje</w:t>
      </w:r>
      <w:r w:rsidR="00CE289D" w:rsidRPr="00486B20">
        <w:rPr>
          <w:rFonts w:ascii="Tahoma" w:hAnsi="Tahoma" w:cs="Tahoma"/>
          <w:b/>
          <w:sz w:val="22"/>
          <w:szCs w:val="22"/>
        </w:rPr>
        <w:t xml:space="preserve"> Wykonania i Odbioru Robót Budowlanych</w:t>
      </w:r>
      <w:r>
        <w:rPr>
          <w:rFonts w:ascii="Tahoma" w:hAnsi="Tahoma" w:cs="Tahoma"/>
          <w:b/>
          <w:sz w:val="22"/>
          <w:szCs w:val="22"/>
        </w:rPr>
        <w:t xml:space="preserve">. </w:t>
      </w:r>
      <w:r w:rsidR="000B3EC4" w:rsidRPr="00486B20">
        <w:rPr>
          <w:rFonts w:ascii="Tahoma" w:hAnsi="Tahoma" w:cs="Tahoma"/>
          <w:sz w:val="22"/>
          <w:szCs w:val="22"/>
        </w:rPr>
        <w:t>Zbiór procedur wykonawczych.</w:t>
      </w:r>
    </w:p>
    <w:p w14:paraId="66F2D03D" w14:textId="77777777" w:rsidR="00CE289D" w:rsidRDefault="00CE289D"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Zamawiający.</w:t>
      </w:r>
      <w:r w:rsidRPr="00486B20">
        <w:rPr>
          <w:rFonts w:ascii="Tahoma" w:hAnsi="Tahoma" w:cs="Tahoma"/>
          <w:sz w:val="22"/>
          <w:szCs w:val="22"/>
        </w:rPr>
        <w:t xml:space="preserve"> Inwestor, który może być reprezentowany przez wybrane przez siebie osoby lub firmy.</w:t>
      </w:r>
    </w:p>
    <w:p w14:paraId="0C2B9DBD" w14:textId="77777777" w:rsidR="00E57877" w:rsidRPr="00486B20" w:rsidRDefault="00E57877" w:rsidP="002F181C">
      <w:pPr>
        <w:pStyle w:val="StylPrzed6pt"/>
        <w:tabs>
          <w:tab w:val="clear" w:pos="794"/>
          <w:tab w:val="left" w:pos="426"/>
        </w:tabs>
        <w:spacing w:before="0" w:line="276" w:lineRule="auto"/>
        <w:ind w:left="0" w:firstLine="0"/>
        <w:rPr>
          <w:rFonts w:ascii="Tahoma" w:hAnsi="Tahoma" w:cs="Tahoma"/>
          <w:sz w:val="22"/>
          <w:szCs w:val="22"/>
        </w:rPr>
      </w:pPr>
    </w:p>
    <w:p w14:paraId="004F0C85"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2" w:name="_Toc57545747"/>
      <w:r w:rsidRPr="00486B20">
        <w:rPr>
          <w:rFonts w:ascii="Tahoma" w:hAnsi="Tahoma" w:cs="Tahoma"/>
          <w:sz w:val="22"/>
          <w:szCs w:val="22"/>
        </w:rPr>
        <w:t>Ogólne wymagania dotyczące robót</w:t>
      </w:r>
      <w:bookmarkEnd w:id="32"/>
    </w:p>
    <w:p w14:paraId="739FE7E9" w14:textId="77777777" w:rsidR="00CB1A4C" w:rsidRPr="00486B20" w:rsidRDefault="00CB1A4C" w:rsidP="002F181C">
      <w:pPr>
        <w:widowControl/>
        <w:spacing w:line="276" w:lineRule="auto"/>
        <w:rPr>
          <w:rFonts w:ascii="Tahoma" w:hAnsi="Tahoma" w:cs="Tahoma"/>
          <w:sz w:val="22"/>
          <w:szCs w:val="22"/>
        </w:rPr>
      </w:pPr>
      <w:r w:rsidRPr="00486B20">
        <w:rPr>
          <w:rFonts w:ascii="Tahoma" w:hAnsi="Tahoma" w:cs="Tahoma"/>
          <w:sz w:val="22"/>
          <w:szCs w:val="22"/>
        </w:rPr>
        <w:t xml:space="preserve">Opisane prace zostaną wykonane w zakresie przedmiotu zamówienia i w ramach </w:t>
      </w:r>
      <w:r w:rsidR="00701B9E" w:rsidRPr="00486B20">
        <w:rPr>
          <w:rFonts w:ascii="Tahoma" w:hAnsi="Tahoma" w:cs="Tahoma"/>
          <w:sz w:val="22"/>
          <w:szCs w:val="22"/>
        </w:rPr>
        <w:t>z</w:t>
      </w:r>
      <w:r w:rsidRPr="00486B20">
        <w:rPr>
          <w:rFonts w:ascii="Tahoma" w:hAnsi="Tahoma" w:cs="Tahoma"/>
          <w:sz w:val="22"/>
          <w:szCs w:val="22"/>
        </w:rPr>
        <w:t xml:space="preserve">atwierdzonej Kwoty </w:t>
      </w:r>
      <w:r w:rsidR="00006ABF">
        <w:rPr>
          <w:rFonts w:ascii="Tahoma" w:hAnsi="Tahoma" w:cs="Tahoma"/>
          <w:sz w:val="22"/>
          <w:szCs w:val="22"/>
        </w:rPr>
        <w:t>Umown</w:t>
      </w:r>
      <w:r w:rsidRPr="00486B20">
        <w:rPr>
          <w:rFonts w:ascii="Tahoma" w:hAnsi="Tahoma" w:cs="Tahoma"/>
          <w:sz w:val="22"/>
          <w:szCs w:val="22"/>
        </w:rPr>
        <w:t xml:space="preserve">ej. </w:t>
      </w:r>
    </w:p>
    <w:p w14:paraId="5890CC2E"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Ustawą – Prawo budowlane oraz postanowieniami </w:t>
      </w:r>
      <w:r w:rsidR="00D3481A" w:rsidRPr="00486B20">
        <w:rPr>
          <w:rFonts w:ascii="Tahoma" w:hAnsi="Tahoma" w:cs="Tahoma"/>
          <w:sz w:val="22"/>
          <w:szCs w:val="22"/>
        </w:rPr>
        <w:t>Umowy</w:t>
      </w:r>
      <w:r w:rsidRPr="00486B20">
        <w:rPr>
          <w:rFonts w:ascii="Tahoma" w:hAnsi="Tahoma" w:cs="Tahoma"/>
          <w:sz w:val="22"/>
          <w:szCs w:val="22"/>
        </w:rPr>
        <w:t xml:space="preserve"> do wybudowania obiektów budowlanych w sposób określony w</w:t>
      </w:r>
      <w:r w:rsidR="00F70A78" w:rsidRPr="00486B20">
        <w:rPr>
          <w:rFonts w:ascii="Tahoma" w:hAnsi="Tahoma" w:cs="Tahoma"/>
          <w:sz w:val="22"/>
          <w:szCs w:val="22"/>
        </w:rPr>
        <w:t xml:space="preserve"> </w:t>
      </w:r>
      <w:r w:rsidRPr="00486B20">
        <w:rPr>
          <w:rFonts w:ascii="Tahoma" w:hAnsi="Tahoma" w:cs="Tahoma"/>
          <w:sz w:val="22"/>
          <w:szCs w:val="22"/>
        </w:rPr>
        <w:t>przepisach, w tym techniczno-budowlanych oraz zgodnie</w:t>
      </w:r>
      <w:r w:rsidR="003C209D" w:rsidRPr="00486B20">
        <w:rPr>
          <w:rFonts w:ascii="Tahoma" w:hAnsi="Tahoma" w:cs="Tahoma"/>
          <w:sz w:val="22"/>
          <w:szCs w:val="22"/>
        </w:rPr>
        <w:t xml:space="preserve"> z zasadami wiedzy technicznej.</w:t>
      </w:r>
      <w:r w:rsidRPr="00486B20">
        <w:rPr>
          <w:rFonts w:ascii="Tahoma" w:hAnsi="Tahoma" w:cs="Tahoma"/>
          <w:sz w:val="22"/>
          <w:szCs w:val="22"/>
        </w:rPr>
        <w:t xml:space="preserve"> </w:t>
      </w:r>
    </w:p>
    <w:p w14:paraId="45F5F693"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robót jest odpowiedzialny za jakość ich wykonania oraz za ich zgodność z DT, </w:t>
      </w:r>
      <w:r w:rsidR="00135E1B">
        <w:rPr>
          <w:rFonts w:ascii="Tahoma" w:hAnsi="Tahoma" w:cs="Tahoma"/>
          <w:sz w:val="22"/>
          <w:szCs w:val="22"/>
        </w:rPr>
        <w:t>ST-00</w:t>
      </w:r>
      <w:r w:rsidRPr="00486B20">
        <w:rPr>
          <w:rFonts w:ascii="Tahoma" w:hAnsi="Tahoma" w:cs="Tahoma"/>
          <w:sz w:val="22"/>
          <w:szCs w:val="22"/>
        </w:rPr>
        <w:t xml:space="preserve"> i poleceniami Zamawiającego.</w:t>
      </w:r>
    </w:p>
    <w:p w14:paraId="08013488" w14:textId="77777777" w:rsidR="00E57877"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Na wniosek Wykonawcy, w terminie do 7 dni od daty </w:t>
      </w:r>
      <w:r w:rsidR="00420627">
        <w:rPr>
          <w:rFonts w:ascii="Tahoma" w:hAnsi="Tahoma" w:cs="Tahoma"/>
          <w:sz w:val="22"/>
          <w:szCs w:val="22"/>
        </w:rPr>
        <w:t>podpisania umowy</w:t>
      </w:r>
      <w:r w:rsidRPr="00486B20">
        <w:rPr>
          <w:rFonts w:ascii="Tahoma" w:hAnsi="Tahoma" w:cs="Tahoma"/>
          <w:sz w:val="22"/>
          <w:szCs w:val="22"/>
        </w:rPr>
        <w:t xml:space="preserve">, Zamawiający przekaże mu teren budowy. Na Wykonawcy spoczywa odpowiedzialność za ochronę </w:t>
      </w:r>
      <w:r w:rsidR="00260F93" w:rsidRPr="00486B20">
        <w:rPr>
          <w:rFonts w:ascii="Tahoma" w:hAnsi="Tahoma" w:cs="Tahoma"/>
          <w:sz w:val="22"/>
          <w:szCs w:val="22"/>
        </w:rPr>
        <w:t>p</w:t>
      </w:r>
      <w:r w:rsidRPr="00486B20">
        <w:rPr>
          <w:rFonts w:ascii="Tahoma" w:hAnsi="Tahoma" w:cs="Tahoma"/>
          <w:sz w:val="22"/>
          <w:szCs w:val="22"/>
        </w:rPr>
        <w:t>unktów pomiarowych do chwili przejęcia robót przez Zamawiającego. Uszkodzone lub zniszczone znaki geodezyjne Wykonawca odtworzy i utrwali na własny koszt.</w:t>
      </w:r>
    </w:p>
    <w:p w14:paraId="3148F1B1" w14:textId="77777777" w:rsidR="00E57877" w:rsidRDefault="00E57877" w:rsidP="002F181C">
      <w:pPr>
        <w:pStyle w:val="Nagwek4"/>
        <w:widowControl/>
        <w:spacing w:before="0" w:after="0" w:line="276" w:lineRule="auto"/>
        <w:rPr>
          <w:rFonts w:ascii="Tahoma" w:hAnsi="Tahoma" w:cs="Tahoma"/>
          <w:sz w:val="22"/>
          <w:szCs w:val="22"/>
        </w:rPr>
      </w:pPr>
    </w:p>
    <w:p w14:paraId="566CD430"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3" w:name="_Toc57545748"/>
      <w:r w:rsidRPr="00486B20">
        <w:rPr>
          <w:rFonts w:ascii="Tahoma" w:hAnsi="Tahoma" w:cs="Tahoma"/>
          <w:sz w:val="22"/>
          <w:szCs w:val="22"/>
        </w:rPr>
        <w:t>Dokumentacja budowy</w:t>
      </w:r>
      <w:bookmarkEnd w:id="33"/>
    </w:p>
    <w:p w14:paraId="28151AD1" w14:textId="77777777" w:rsidR="00332104" w:rsidRPr="00486B20" w:rsidRDefault="00332104" w:rsidP="002F181C">
      <w:pPr>
        <w:keepNext/>
        <w:widowControl/>
        <w:spacing w:line="276" w:lineRule="auto"/>
        <w:rPr>
          <w:rFonts w:ascii="Tahoma" w:hAnsi="Tahoma" w:cs="Tahoma"/>
          <w:i/>
          <w:sz w:val="22"/>
          <w:szCs w:val="22"/>
          <w:u w:val="single"/>
        </w:rPr>
      </w:pPr>
      <w:r w:rsidRPr="00486B20">
        <w:rPr>
          <w:rFonts w:ascii="Tahoma" w:hAnsi="Tahoma" w:cs="Tahoma"/>
          <w:i/>
          <w:sz w:val="22"/>
          <w:szCs w:val="22"/>
          <w:u w:val="single"/>
        </w:rPr>
        <w:t>Dokumenty Wykonawcy</w:t>
      </w:r>
    </w:p>
    <w:p w14:paraId="4CB2948C"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przygotuje dokumenty wystarczająco dokładnie, aby pozwoliły uzyskać wszystkie wymagane przepisami zatwierdzenia, aby zapewniły dostawcom i personelowi budowlanemu wystarczające wskazówki do realizacji inwestycji oraz aby opisały eksploatację ukończonych robót. </w:t>
      </w:r>
      <w:r w:rsidR="00923123" w:rsidRPr="00486B20">
        <w:rPr>
          <w:rFonts w:ascii="Tahoma" w:hAnsi="Tahoma" w:cs="Tahoma"/>
          <w:sz w:val="22"/>
          <w:szCs w:val="22"/>
        </w:rPr>
        <w:t>Zamawiający</w:t>
      </w:r>
      <w:r w:rsidRPr="00486B20">
        <w:rPr>
          <w:rFonts w:ascii="Tahoma" w:hAnsi="Tahoma" w:cs="Tahoma"/>
          <w:sz w:val="22"/>
          <w:szCs w:val="22"/>
        </w:rPr>
        <w:t xml:space="preserve"> będzie miał prawo dokonywać przeglądów dokumentów Wykonawcy i dokonywać inspekcji ich przygotowania, gdziekolwiek są one sporządzane.</w:t>
      </w:r>
    </w:p>
    <w:p w14:paraId="79F9A9C7"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Każdy dokument Wykonawcy będzie, po uznaniu go za nadający się do użytku, przedłożony Zamawiającemu do weryfikacji i zatwierdzenia.</w:t>
      </w:r>
    </w:p>
    <w:p w14:paraId="79F33F36" w14:textId="77777777" w:rsidR="00E57877" w:rsidRDefault="00E57877" w:rsidP="002F181C">
      <w:pPr>
        <w:keepNext/>
        <w:widowControl/>
        <w:spacing w:line="276" w:lineRule="auto"/>
        <w:rPr>
          <w:rFonts w:ascii="Tahoma" w:hAnsi="Tahoma" w:cs="Tahoma"/>
          <w:i/>
          <w:sz w:val="22"/>
          <w:szCs w:val="22"/>
          <w:u w:val="single"/>
        </w:rPr>
      </w:pPr>
    </w:p>
    <w:p w14:paraId="03CCE7A4" w14:textId="77777777" w:rsidR="00332104" w:rsidRPr="00486B20" w:rsidRDefault="00332104" w:rsidP="002F181C">
      <w:pPr>
        <w:keepNext/>
        <w:widowControl/>
        <w:spacing w:line="276" w:lineRule="auto"/>
        <w:rPr>
          <w:rFonts w:ascii="Tahoma" w:hAnsi="Tahoma" w:cs="Tahoma"/>
          <w:i/>
          <w:sz w:val="22"/>
          <w:szCs w:val="22"/>
          <w:u w:val="single"/>
        </w:rPr>
      </w:pPr>
      <w:r w:rsidRPr="00486B20">
        <w:rPr>
          <w:rFonts w:ascii="Tahoma" w:hAnsi="Tahoma" w:cs="Tahoma"/>
          <w:i/>
          <w:sz w:val="22"/>
          <w:szCs w:val="22"/>
          <w:u w:val="single"/>
        </w:rPr>
        <w:t>Dokumenty Budowy</w:t>
      </w:r>
    </w:p>
    <w:p w14:paraId="66DF3D24"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Dziennik Budowy.</w:t>
      </w:r>
      <w:r w:rsidRPr="00486B20">
        <w:rPr>
          <w:rFonts w:ascii="Tahoma" w:hAnsi="Tahoma" w:cs="Tahoma"/>
          <w:sz w:val="22"/>
          <w:szCs w:val="22"/>
        </w:rPr>
        <w:t xml:space="preserve"> Dziennik Budowy oznacza dokument zatytułowany po polsku Dziennik Budowy, który Wykonawca na podstawie upoważnienia Zamawiającego winien uzyskać w imieniu Zamawiającego przy rozpoczęciu robót budowlanych. Dziennik Budowy będzie prowadzony przez Wykonawcę na Terenie Budowy oraz używany zgodnie z wymaganiami Art. 45 polskiego Prawa Budowlanego. </w:t>
      </w:r>
    </w:p>
    <w:p w14:paraId="1D39819F"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Dokumenty laboratoryjne, deklaracje, certyfikaty, itp.</w:t>
      </w:r>
      <w:r w:rsidRPr="00486B20">
        <w:rPr>
          <w:rFonts w:ascii="Tahoma" w:hAnsi="Tahoma" w:cs="Tahoma"/>
          <w:sz w:val="22"/>
          <w:szCs w:val="22"/>
        </w:rPr>
        <w:t xml:space="preserve"> Dzienniki laboratoryjne, deklaracje zgodności lub certyfikaty zgodności materiałów, orzeczenia o jakości materiałów, </w:t>
      </w:r>
      <w:r w:rsidRPr="00486B20">
        <w:rPr>
          <w:rFonts w:ascii="Tahoma" w:hAnsi="Tahoma" w:cs="Tahoma"/>
          <w:sz w:val="22"/>
          <w:szCs w:val="22"/>
        </w:rPr>
        <w:lastRenderedPageBreak/>
        <w:t xml:space="preserve">recepty robocze i kontrolne wyniki badań Wykonawcy będą gromadzone w formie uzgodnionej </w:t>
      </w:r>
      <w:r w:rsidR="00264D96">
        <w:rPr>
          <w:rFonts w:ascii="Tahoma" w:hAnsi="Tahoma" w:cs="Tahoma"/>
          <w:sz w:val="22"/>
          <w:szCs w:val="22"/>
        </w:rPr>
        <w:t>z IK</w:t>
      </w:r>
      <w:r w:rsidRPr="00486B20">
        <w:rPr>
          <w:rFonts w:ascii="Tahoma" w:hAnsi="Tahoma" w:cs="Tahoma"/>
          <w:sz w:val="22"/>
          <w:szCs w:val="22"/>
        </w:rPr>
        <w:t>. Dokumenty te stanowią załączniki do odbioru robót. Winny być udostępnione na każde życzenie Zamawiającego.</w:t>
      </w:r>
    </w:p>
    <w:p w14:paraId="422E67AF"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Inne dokumenty budowy.</w:t>
      </w:r>
      <w:r w:rsidRPr="00486B20">
        <w:rPr>
          <w:rFonts w:ascii="Tahoma" w:hAnsi="Tahoma" w:cs="Tahoma"/>
          <w:sz w:val="22"/>
          <w:szCs w:val="22"/>
        </w:rPr>
        <w:t xml:space="preserve"> Do dokumentów budowy zalicza się, oprócz wymienionych powyżej następujące dokumenty:</w:t>
      </w:r>
    </w:p>
    <w:p w14:paraId="094C83E3"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polecenie rozpoczęcia robót,</w:t>
      </w:r>
    </w:p>
    <w:p w14:paraId="576C50BD"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protokoły przekazania Terenu Budowy,</w:t>
      </w:r>
    </w:p>
    <w:p w14:paraId="7162421E"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ewentualne umowy cywilno-prawne,</w:t>
      </w:r>
    </w:p>
    <w:p w14:paraId="618F6278"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świadectwa odbioru robót,</w:t>
      </w:r>
    </w:p>
    <w:p w14:paraId="54C1933F"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protokoły z narad i ustaleń,</w:t>
      </w:r>
    </w:p>
    <w:p w14:paraId="213AC92E"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korespondencję na budowie.</w:t>
      </w:r>
    </w:p>
    <w:p w14:paraId="6744B5C3" w14:textId="77777777" w:rsidR="00332104" w:rsidRDefault="00332104" w:rsidP="002F181C">
      <w:pPr>
        <w:widowControl/>
        <w:spacing w:line="276" w:lineRule="auto"/>
        <w:rPr>
          <w:rFonts w:ascii="Tahoma" w:hAnsi="Tahoma" w:cs="Tahoma"/>
          <w:sz w:val="22"/>
          <w:szCs w:val="22"/>
        </w:rPr>
      </w:pPr>
      <w:r w:rsidRPr="00486B20">
        <w:rPr>
          <w:rFonts w:ascii="Tahoma" w:hAnsi="Tahoma" w:cs="Tahoma"/>
          <w:b/>
          <w:sz w:val="22"/>
          <w:szCs w:val="22"/>
        </w:rPr>
        <w:t xml:space="preserve">Przechowywanie dokumentów budowy. </w:t>
      </w:r>
      <w:r w:rsidRPr="00486B20">
        <w:rPr>
          <w:rFonts w:ascii="Tahoma" w:hAnsi="Tahoma" w:cs="Tahoma"/>
          <w:sz w:val="22"/>
          <w:szCs w:val="22"/>
        </w:rPr>
        <w:t xml:space="preserve">Dokumenty budowy będą przechowywane na terenie budowy w miejscu odpowiednio zabezpieczonym. </w:t>
      </w:r>
      <w:r w:rsidRPr="00486B20">
        <w:rPr>
          <w:rFonts w:ascii="Tahoma" w:hAnsi="Tahoma" w:cs="Tahoma"/>
          <w:snapToGrid w:val="0"/>
          <w:sz w:val="22"/>
          <w:szCs w:val="22"/>
        </w:rPr>
        <w:t xml:space="preserve">Wszystkie próbki i protokoły, przechowywane w uporządkowany sposób i oznaczone według wskazań Zamawiającego powinny być przechowywane tak długo, jak to zostanie przez niego zalecone. </w:t>
      </w:r>
      <w:r w:rsidRPr="00486B20">
        <w:rPr>
          <w:rFonts w:ascii="Tahoma" w:hAnsi="Tahoma" w:cs="Tahoma"/>
          <w:sz w:val="22"/>
          <w:szCs w:val="22"/>
        </w:rPr>
        <w:t>Wykonawca winien dokonywać w ustalonych z </w:t>
      </w:r>
      <w:r w:rsidR="00F6222F" w:rsidRPr="00486B20">
        <w:rPr>
          <w:rFonts w:ascii="Tahoma" w:hAnsi="Tahoma" w:cs="Tahoma"/>
          <w:sz w:val="22"/>
          <w:szCs w:val="22"/>
        </w:rPr>
        <w:t>Zamawiającym</w:t>
      </w:r>
      <w:r w:rsidRPr="00486B20">
        <w:rPr>
          <w:rFonts w:ascii="Tahoma" w:hAnsi="Tahoma" w:cs="Tahoma"/>
          <w:sz w:val="22"/>
          <w:szCs w:val="22"/>
        </w:rPr>
        <w:t xml:space="preserve"> okresach czasu archiwizacji, również na nośnikach elektronicznych. Zamawiający będzie miał pełne prawo dostępu do wszystkich dokumentów budowy. Zaginięcie któregokolwiek z dokumentów budowy spowoduje jego natychmiastowe odtworzenie w formie przewidzianej prawem. Wszelkie dokumenty budowy będą zawsze dostępne dla Zamawiającego.</w:t>
      </w:r>
    </w:p>
    <w:p w14:paraId="51FDE1B1" w14:textId="77777777" w:rsidR="00E57877" w:rsidRPr="00486B20" w:rsidRDefault="00E57877" w:rsidP="002F181C">
      <w:pPr>
        <w:widowControl/>
        <w:spacing w:line="276" w:lineRule="auto"/>
        <w:rPr>
          <w:rFonts w:ascii="Tahoma" w:hAnsi="Tahoma" w:cs="Tahoma"/>
          <w:sz w:val="22"/>
          <w:szCs w:val="22"/>
        </w:rPr>
      </w:pPr>
    </w:p>
    <w:p w14:paraId="13C813B4"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4" w:name="_Toc57545749"/>
      <w:r w:rsidRPr="00486B20">
        <w:rPr>
          <w:rFonts w:ascii="Tahoma" w:hAnsi="Tahoma" w:cs="Tahoma"/>
          <w:sz w:val="22"/>
          <w:szCs w:val="22"/>
        </w:rPr>
        <w:t>Informacje o prowadzeniu budowy</w:t>
      </w:r>
      <w:bookmarkEnd w:id="34"/>
    </w:p>
    <w:p w14:paraId="7DA8900B" w14:textId="77777777" w:rsidR="00332104" w:rsidRPr="00486B20" w:rsidRDefault="00332104" w:rsidP="002F181C">
      <w:pPr>
        <w:keepNext/>
        <w:widowControl/>
        <w:spacing w:line="276" w:lineRule="auto"/>
        <w:rPr>
          <w:rFonts w:ascii="Tahoma" w:hAnsi="Tahoma" w:cs="Tahoma"/>
          <w:i/>
          <w:sz w:val="22"/>
          <w:szCs w:val="22"/>
          <w:u w:val="single"/>
        </w:rPr>
      </w:pPr>
      <w:r w:rsidRPr="00486B20">
        <w:rPr>
          <w:rFonts w:ascii="Tahoma" w:hAnsi="Tahoma" w:cs="Tahoma"/>
          <w:i/>
          <w:sz w:val="22"/>
          <w:szCs w:val="22"/>
          <w:u w:val="single"/>
        </w:rPr>
        <w:t>Wymagania w zakresie prowadzenia robót</w:t>
      </w:r>
    </w:p>
    <w:p w14:paraId="46AAE3EA" w14:textId="77777777" w:rsidR="000F414C" w:rsidRDefault="00332104" w:rsidP="002F181C">
      <w:pPr>
        <w:widowControl/>
        <w:spacing w:line="276" w:lineRule="auto"/>
        <w:rPr>
          <w:rFonts w:ascii="Tahoma" w:hAnsi="Tahoma" w:cs="Tahoma"/>
          <w:sz w:val="22"/>
          <w:szCs w:val="22"/>
        </w:rPr>
      </w:pPr>
      <w:r w:rsidRPr="00486B20">
        <w:rPr>
          <w:rFonts w:ascii="Tahoma" w:hAnsi="Tahoma" w:cs="Tahoma"/>
          <w:b/>
          <w:sz w:val="22"/>
          <w:szCs w:val="22"/>
        </w:rPr>
        <w:t>Organizacja robót.</w:t>
      </w:r>
      <w:r w:rsidRPr="00486B20">
        <w:rPr>
          <w:rFonts w:ascii="Tahoma" w:hAnsi="Tahoma" w:cs="Tahoma"/>
          <w:sz w:val="22"/>
          <w:szCs w:val="22"/>
        </w:rPr>
        <w:t xml:space="preserve"> </w:t>
      </w:r>
    </w:p>
    <w:p w14:paraId="24F673D5" w14:textId="77777777" w:rsidR="00704428"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Roboty wykonywane </w:t>
      </w:r>
      <w:r w:rsidRPr="001D16AD">
        <w:rPr>
          <w:rFonts w:ascii="Tahoma" w:hAnsi="Tahoma" w:cs="Tahoma"/>
          <w:sz w:val="22"/>
          <w:szCs w:val="22"/>
        </w:rPr>
        <w:t>będą według</w:t>
      </w:r>
      <w:r w:rsidR="00704428">
        <w:rPr>
          <w:rFonts w:ascii="Tahoma" w:hAnsi="Tahoma" w:cs="Tahoma"/>
          <w:sz w:val="22"/>
          <w:szCs w:val="22"/>
        </w:rPr>
        <w:t>:</w:t>
      </w:r>
    </w:p>
    <w:p w14:paraId="1DC67478" w14:textId="77777777" w:rsidR="00704428" w:rsidRPr="000F414C" w:rsidRDefault="00332104" w:rsidP="00704428">
      <w:pPr>
        <w:pStyle w:val="Akapitzlist"/>
        <w:numPr>
          <w:ilvl w:val="0"/>
          <w:numId w:val="46"/>
        </w:numPr>
        <w:spacing w:line="276" w:lineRule="auto"/>
        <w:rPr>
          <w:rFonts w:ascii="Tahoma" w:hAnsi="Tahoma" w:cs="Tahoma"/>
          <w:b/>
        </w:rPr>
      </w:pPr>
      <w:r w:rsidRPr="000F414C">
        <w:rPr>
          <w:rFonts w:ascii="Tahoma" w:hAnsi="Tahoma" w:cs="Tahoma"/>
          <w:b/>
        </w:rPr>
        <w:t xml:space="preserve"> Harmonogramu </w:t>
      </w:r>
      <w:r w:rsidR="00B20F96" w:rsidRPr="000F414C">
        <w:rPr>
          <w:rFonts w:ascii="Tahoma" w:hAnsi="Tahoma" w:cs="Tahoma"/>
          <w:b/>
        </w:rPr>
        <w:t>Robót</w:t>
      </w:r>
      <w:r w:rsidR="00704428" w:rsidRPr="000F414C">
        <w:rPr>
          <w:rFonts w:ascii="Tahoma" w:hAnsi="Tahoma" w:cs="Tahoma"/>
          <w:b/>
        </w:rPr>
        <w:t>,</w:t>
      </w:r>
    </w:p>
    <w:p w14:paraId="616EDB03"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W terminie 14 dni od daty podpisania Umowy Wykonawca zobowiązany jest do przedstawienia Inżynierowi do akceptacji</w:t>
      </w:r>
      <w:r w:rsidR="000F414C">
        <w:rPr>
          <w:rFonts w:ascii="Tahoma" w:hAnsi="Tahoma" w:cs="Tahoma"/>
        </w:rPr>
        <w:t xml:space="preserve"> i Zamawiającemu do zatwierdzenia  Harmonogram</w:t>
      </w:r>
      <w:r w:rsidRPr="00704428">
        <w:rPr>
          <w:rFonts w:ascii="Tahoma" w:hAnsi="Tahoma" w:cs="Tahoma"/>
        </w:rPr>
        <w:t xml:space="preserve"> Robót dla całej budowy</w:t>
      </w:r>
      <w:r w:rsidR="000F414C">
        <w:rPr>
          <w:rFonts w:ascii="Tahoma" w:hAnsi="Tahoma" w:cs="Tahoma"/>
        </w:rPr>
        <w:t>,</w:t>
      </w:r>
      <w:r w:rsidRPr="00704428">
        <w:rPr>
          <w:rFonts w:ascii="Tahoma" w:hAnsi="Tahoma" w:cs="Tahoma"/>
        </w:rPr>
        <w:t xml:space="preserve"> zawierający:</w:t>
      </w:r>
    </w:p>
    <w:p w14:paraId="74D4DD80"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1.1.</w:t>
      </w:r>
      <w:r w:rsidRPr="00704428">
        <w:rPr>
          <w:rFonts w:ascii="Tahoma" w:hAnsi="Tahoma" w:cs="Tahoma"/>
        </w:rPr>
        <w:tab/>
        <w:t>Datę podpisania umowy.</w:t>
      </w:r>
    </w:p>
    <w:p w14:paraId="2542686B"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1.2.</w:t>
      </w:r>
      <w:r w:rsidRPr="00704428">
        <w:rPr>
          <w:rFonts w:ascii="Tahoma" w:hAnsi="Tahoma" w:cs="Tahoma"/>
        </w:rPr>
        <w:tab/>
        <w:t>Termin organizacji terenu budowy.</w:t>
      </w:r>
    </w:p>
    <w:p w14:paraId="7FACA084"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1.3.</w:t>
      </w:r>
      <w:r w:rsidRPr="00704428">
        <w:rPr>
          <w:rFonts w:ascii="Tahoma" w:hAnsi="Tahoma" w:cs="Tahoma"/>
        </w:rPr>
        <w:tab/>
        <w:t xml:space="preserve">Termin wykonania robót palowych, </w:t>
      </w:r>
    </w:p>
    <w:p w14:paraId="1C96EB61"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1.4.</w:t>
      </w:r>
      <w:r w:rsidRPr="00704428">
        <w:rPr>
          <w:rFonts w:ascii="Tahoma" w:hAnsi="Tahoma" w:cs="Tahoma"/>
        </w:rPr>
        <w:tab/>
        <w:t>Termin wykonania płyty pomostu.</w:t>
      </w:r>
    </w:p>
    <w:p w14:paraId="64D0B2CA"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1.5.</w:t>
      </w:r>
      <w:r w:rsidRPr="00704428">
        <w:rPr>
          <w:rFonts w:ascii="Tahoma" w:hAnsi="Tahoma" w:cs="Tahoma"/>
        </w:rPr>
        <w:tab/>
        <w:t>Termin wykonania schodów terenowych.</w:t>
      </w:r>
    </w:p>
    <w:p w14:paraId="3567E552"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1.6.</w:t>
      </w:r>
      <w:r w:rsidRPr="00704428">
        <w:rPr>
          <w:rFonts w:ascii="Tahoma" w:hAnsi="Tahoma" w:cs="Tahoma"/>
        </w:rPr>
        <w:tab/>
        <w:t xml:space="preserve">Termin wykonania dróg i placów. </w:t>
      </w:r>
    </w:p>
    <w:p w14:paraId="6DD550E1"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1.7.</w:t>
      </w:r>
      <w:r w:rsidRPr="00704428">
        <w:rPr>
          <w:rFonts w:ascii="Tahoma" w:hAnsi="Tahoma" w:cs="Tahoma"/>
        </w:rPr>
        <w:tab/>
        <w:t>Termin wykonania kładki, pomostów roboczych i barier na pomoście.</w:t>
      </w:r>
    </w:p>
    <w:p w14:paraId="2B8CBCA1"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1.8.</w:t>
      </w:r>
      <w:r w:rsidRPr="00704428">
        <w:rPr>
          <w:rFonts w:ascii="Tahoma" w:hAnsi="Tahoma" w:cs="Tahoma"/>
        </w:rPr>
        <w:tab/>
        <w:t xml:space="preserve">Termin wykonania </w:t>
      </w:r>
      <w:proofErr w:type="spellStart"/>
      <w:r w:rsidRPr="00704428">
        <w:rPr>
          <w:rFonts w:ascii="Tahoma" w:hAnsi="Tahoma" w:cs="Tahoma"/>
        </w:rPr>
        <w:t>nasadzeń</w:t>
      </w:r>
      <w:proofErr w:type="spellEnd"/>
      <w:r w:rsidRPr="00704428">
        <w:rPr>
          <w:rFonts w:ascii="Tahoma" w:hAnsi="Tahoma" w:cs="Tahoma"/>
        </w:rPr>
        <w:t xml:space="preserve"> i uporządkowania terenu.</w:t>
      </w:r>
    </w:p>
    <w:p w14:paraId="512D2DC0"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1.9.</w:t>
      </w:r>
      <w:r w:rsidRPr="00704428">
        <w:rPr>
          <w:rFonts w:ascii="Tahoma" w:hAnsi="Tahoma" w:cs="Tahoma"/>
        </w:rPr>
        <w:tab/>
        <w:t xml:space="preserve">Termin zgłoszenia do odbioru Części I. </w:t>
      </w:r>
    </w:p>
    <w:p w14:paraId="4D41009B"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1.10.</w:t>
      </w:r>
      <w:r w:rsidRPr="00704428">
        <w:rPr>
          <w:rFonts w:ascii="Tahoma" w:hAnsi="Tahoma" w:cs="Tahoma"/>
        </w:rPr>
        <w:tab/>
        <w:t>Termin płatności Części I.</w:t>
      </w:r>
    </w:p>
    <w:p w14:paraId="51C11CB0"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lastRenderedPageBreak/>
        <w:t>1.11.</w:t>
      </w:r>
      <w:r w:rsidRPr="00704428">
        <w:rPr>
          <w:rFonts w:ascii="Tahoma" w:hAnsi="Tahoma" w:cs="Tahoma"/>
        </w:rPr>
        <w:tab/>
        <w:t>Termin wykonania konstrukcji na prawym przyczółku bariery.</w:t>
      </w:r>
    </w:p>
    <w:p w14:paraId="787678BB"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1.12.</w:t>
      </w:r>
      <w:r w:rsidRPr="00704428">
        <w:rPr>
          <w:rFonts w:ascii="Tahoma" w:hAnsi="Tahoma" w:cs="Tahoma"/>
        </w:rPr>
        <w:tab/>
        <w:t>Termin wykonania konstrukcji mocujących i montażu urządzeń na lewym przyczółku bariery.</w:t>
      </w:r>
    </w:p>
    <w:p w14:paraId="7402943E"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1.13.</w:t>
      </w:r>
      <w:r w:rsidRPr="00704428">
        <w:rPr>
          <w:rFonts w:ascii="Tahoma" w:hAnsi="Tahoma" w:cs="Tahoma"/>
        </w:rPr>
        <w:tab/>
        <w:t>Termin montażu lin i paneli do konstrukcji bariery.</w:t>
      </w:r>
    </w:p>
    <w:p w14:paraId="21FE0789"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1.14.</w:t>
      </w:r>
      <w:r w:rsidRPr="00704428">
        <w:rPr>
          <w:rFonts w:ascii="Tahoma" w:hAnsi="Tahoma" w:cs="Tahoma"/>
        </w:rPr>
        <w:tab/>
        <w:t>Termin wykonania pozostałych elementów i prac wykończeniowych bariery.</w:t>
      </w:r>
    </w:p>
    <w:p w14:paraId="2973D3BC"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1.15.</w:t>
      </w:r>
      <w:r w:rsidRPr="00704428">
        <w:rPr>
          <w:rFonts w:ascii="Tahoma" w:hAnsi="Tahoma" w:cs="Tahoma"/>
        </w:rPr>
        <w:tab/>
        <w:t>Termin zakończenia zagospodarowania terenu.</w:t>
      </w:r>
    </w:p>
    <w:p w14:paraId="5B8E9947"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1.16.</w:t>
      </w:r>
      <w:r w:rsidRPr="00704428">
        <w:rPr>
          <w:rFonts w:ascii="Tahoma" w:hAnsi="Tahoma" w:cs="Tahoma"/>
        </w:rPr>
        <w:tab/>
        <w:t>Termin zgłoszenia do odbioru robót.</w:t>
      </w:r>
    </w:p>
    <w:p w14:paraId="089B2BA9"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1.17.</w:t>
      </w:r>
      <w:r w:rsidRPr="00704428">
        <w:rPr>
          <w:rFonts w:ascii="Tahoma" w:hAnsi="Tahoma" w:cs="Tahoma"/>
        </w:rPr>
        <w:tab/>
        <w:t>Termin Płatności Części II.</w:t>
      </w:r>
    </w:p>
    <w:p w14:paraId="43E6B754"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1.18.</w:t>
      </w:r>
      <w:r w:rsidRPr="00704428">
        <w:rPr>
          <w:rFonts w:ascii="Tahoma" w:hAnsi="Tahoma" w:cs="Tahoma"/>
        </w:rPr>
        <w:tab/>
        <w:t>Termin demonstracyjnego rozwijania i zwijania bariery.</w:t>
      </w:r>
    </w:p>
    <w:p w14:paraId="0513EF8E"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1.19.</w:t>
      </w:r>
      <w:r w:rsidRPr="00704428">
        <w:rPr>
          <w:rFonts w:ascii="Tahoma" w:hAnsi="Tahoma" w:cs="Tahoma"/>
        </w:rPr>
        <w:tab/>
        <w:t>Termin złożenia kompletnego wniosku o pozwolenia na użytkowanie.</w:t>
      </w:r>
    </w:p>
    <w:p w14:paraId="68D9CC7C"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1.20.</w:t>
      </w:r>
      <w:r w:rsidRPr="00704428">
        <w:rPr>
          <w:rFonts w:ascii="Tahoma" w:hAnsi="Tahoma" w:cs="Tahoma"/>
        </w:rPr>
        <w:tab/>
        <w:t xml:space="preserve">Termin zgłoszenia do odbioru końcowego. </w:t>
      </w:r>
    </w:p>
    <w:p w14:paraId="0686B034"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1.21.</w:t>
      </w:r>
      <w:r w:rsidRPr="00704428">
        <w:rPr>
          <w:rFonts w:ascii="Tahoma" w:hAnsi="Tahoma" w:cs="Tahoma"/>
        </w:rPr>
        <w:tab/>
        <w:t>Termin odbioru końcowego.</w:t>
      </w:r>
    </w:p>
    <w:p w14:paraId="782277BB" w14:textId="77777777" w:rsidR="00704428" w:rsidRPr="00704428" w:rsidRDefault="00704428" w:rsidP="00704428">
      <w:pPr>
        <w:pStyle w:val="Akapitzlist"/>
        <w:spacing w:line="276" w:lineRule="auto"/>
        <w:rPr>
          <w:rFonts w:ascii="Tahoma" w:hAnsi="Tahoma" w:cs="Tahoma"/>
        </w:rPr>
      </w:pPr>
      <w:r w:rsidRPr="00704428">
        <w:rPr>
          <w:rFonts w:ascii="Tahoma" w:hAnsi="Tahoma" w:cs="Tahoma"/>
        </w:rPr>
        <w:t>1.22.</w:t>
      </w:r>
      <w:r w:rsidRPr="00704428">
        <w:rPr>
          <w:rFonts w:ascii="Tahoma" w:hAnsi="Tahoma" w:cs="Tahoma"/>
        </w:rPr>
        <w:tab/>
        <w:t>Termin płatności Części III.</w:t>
      </w:r>
    </w:p>
    <w:p w14:paraId="5D582DA7" w14:textId="77777777" w:rsidR="00704428" w:rsidRDefault="00704428" w:rsidP="00704428">
      <w:pPr>
        <w:pStyle w:val="Akapitzlist"/>
        <w:spacing w:line="276" w:lineRule="auto"/>
        <w:rPr>
          <w:rFonts w:ascii="Tahoma" w:hAnsi="Tahoma" w:cs="Tahoma"/>
        </w:rPr>
      </w:pPr>
      <w:r w:rsidRPr="00704428">
        <w:rPr>
          <w:rFonts w:ascii="Tahoma" w:hAnsi="Tahoma" w:cs="Tahoma"/>
        </w:rPr>
        <w:t xml:space="preserve">Powyższe terminy w harmonogramie winny uwzględniać terminy ustawowe czynności </w:t>
      </w:r>
      <w:proofErr w:type="spellStart"/>
      <w:r w:rsidRPr="00704428">
        <w:rPr>
          <w:rFonts w:ascii="Tahoma" w:hAnsi="Tahoma" w:cs="Tahoma"/>
        </w:rPr>
        <w:t>urządowych</w:t>
      </w:r>
      <w:proofErr w:type="spellEnd"/>
      <w:r w:rsidRPr="00704428">
        <w:rPr>
          <w:rFonts w:ascii="Tahoma" w:hAnsi="Tahoma" w:cs="Tahoma"/>
        </w:rPr>
        <w:t xml:space="preserve"> i terminy umowne na wykonanie czynności Zamawiającego/Inżyniera Kontraktu.</w:t>
      </w:r>
    </w:p>
    <w:p w14:paraId="1ADC4F17" w14:textId="7A5E5C4A" w:rsidR="00704428" w:rsidRPr="00704428" w:rsidRDefault="00704428" w:rsidP="00704428">
      <w:pPr>
        <w:pStyle w:val="Akapitzlist"/>
        <w:spacing w:line="276" w:lineRule="auto"/>
        <w:jc w:val="both"/>
        <w:rPr>
          <w:rFonts w:ascii="Tahoma" w:hAnsi="Tahoma" w:cs="Tahoma"/>
          <w:b/>
        </w:rPr>
      </w:pPr>
      <w:r w:rsidRPr="00704428">
        <w:rPr>
          <w:rFonts w:ascii="Tahoma" w:hAnsi="Tahoma" w:cs="Tahoma"/>
          <w:b/>
        </w:rPr>
        <w:t>Terminy zgłoszenia do odbior</w:t>
      </w:r>
      <w:r w:rsidR="000F414C">
        <w:rPr>
          <w:rFonts w:ascii="Tahoma" w:hAnsi="Tahoma" w:cs="Tahoma"/>
          <w:b/>
        </w:rPr>
        <w:t>u</w:t>
      </w:r>
      <w:r w:rsidRPr="00704428">
        <w:rPr>
          <w:rFonts w:ascii="Tahoma" w:hAnsi="Tahoma" w:cs="Tahoma"/>
          <w:b/>
        </w:rPr>
        <w:t xml:space="preserve"> poszczególnych Części </w:t>
      </w:r>
      <w:r>
        <w:rPr>
          <w:rFonts w:ascii="Tahoma" w:hAnsi="Tahoma" w:cs="Tahoma"/>
          <w:b/>
        </w:rPr>
        <w:t>w poz</w:t>
      </w:r>
      <w:r w:rsidR="00992387">
        <w:rPr>
          <w:rFonts w:ascii="Tahoma" w:hAnsi="Tahoma" w:cs="Tahoma"/>
          <w:b/>
        </w:rPr>
        <w:t>ycjach</w:t>
      </w:r>
      <w:r w:rsidRPr="00704428">
        <w:rPr>
          <w:rFonts w:ascii="Tahoma" w:hAnsi="Tahoma" w:cs="Tahoma"/>
          <w:b/>
        </w:rPr>
        <w:t xml:space="preserve"> </w:t>
      </w:r>
      <w:r>
        <w:rPr>
          <w:rFonts w:ascii="Tahoma" w:hAnsi="Tahoma" w:cs="Tahoma"/>
          <w:b/>
        </w:rPr>
        <w:t>Harmonogramu Robót po zatwierdzeniu przez Zamawiającego będą t</w:t>
      </w:r>
      <w:r w:rsidRPr="00704428">
        <w:rPr>
          <w:rFonts w:ascii="Tahoma" w:hAnsi="Tahoma" w:cs="Tahoma"/>
          <w:b/>
        </w:rPr>
        <w:t>erminami umownymi.</w:t>
      </w:r>
    </w:p>
    <w:p w14:paraId="10D2DCA8" w14:textId="77777777" w:rsidR="00704428" w:rsidRDefault="00704428" w:rsidP="00704428">
      <w:pPr>
        <w:pStyle w:val="Akapitzlist"/>
        <w:spacing w:line="276" w:lineRule="auto"/>
        <w:rPr>
          <w:rFonts w:ascii="Tahoma" w:hAnsi="Tahoma" w:cs="Tahoma"/>
        </w:rPr>
      </w:pPr>
    </w:p>
    <w:p w14:paraId="0467CE76" w14:textId="77777777" w:rsidR="000F414C" w:rsidRPr="000F414C" w:rsidRDefault="000F414C" w:rsidP="000F414C">
      <w:pPr>
        <w:pStyle w:val="Akapitzlist"/>
        <w:numPr>
          <w:ilvl w:val="0"/>
          <w:numId w:val="46"/>
        </w:numPr>
        <w:spacing w:line="276" w:lineRule="auto"/>
        <w:rPr>
          <w:rFonts w:ascii="Tahoma" w:hAnsi="Tahoma" w:cs="Tahoma"/>
          <w:b/>
        </w:rPr>
      </w:pPr>
      <w:r w:rsidRPr="000F414C">
        <w:rPr>
          <w:rFonts w:ascii="Tahoma" w:hAnsi="Tahoma" w:cs="Tahoma"/>
          <w:b/>
        </w:rPr>
        <w:t>Projekt</w:t>
      </w:r>
      <w:r>
        <w:rPr>
          <w:rFonts w:ascii="Tahoma" w:hAnsi="Tahoma" w:cs="Tahoma"/>
          <w:b/>
        </w:rPr>
        <w:t>u</w:t>
      </w:r>
      <w:r w:rsidRPr="000F414C">
        <w:rPr>
          <w:rFonts w:ascii="Tahoma" w:hAnsi="Tahoma" w:cs="Tahoma"/>
          <w:b/>
        </w:rPr>
        <w:t xml:space="preserve"> organizacji robót</w:t>
      </w:r>
    </w:p>
    <w:p w14:paraId="1D68258A" w14:textId="77777777" w:rsidR="00B20F96" w:rsidRPr="00704428" w:rsidRDefault="000F414C" w:rsidP="000F414C">
      <w:pPr>
        <w:pStyle w:val="Akapitzlist"/>
        <w:spacing w:line="276" w:lineRule="auto"/>
        <w:rPr>
          <w:rFonts w:ascii="Tahoma" w:hAnsi="Tahoma" w:cs="Tahoma"/>
        </w:rPr>
      </w:pPr>
      <w:r w:rsidRPr="000F414C">
        <w:rPr>
          <w:rFonts w:ascii="Tahoma" w:hAnsi="Tahoma" w:cs="Tahoma"/>
        </w:rPr>
        <w:t xml:space="preserve">W terminie 14 dni od daty podpisania Umowy Wykonawca zobowiązany jest do przedstawienia Inżynierowi do akceptacji </w:t>
      </w:r>
      <w:r w:rsidR="00B20F96" w:rsidRPr="00704428">
        <w:rPr>
          <w:rFonts w:ascii="Tahoma" w:hAnsi="Tahoma" w:cs="Tahoma"/>
        </w:rPr>
        <w:t>P</w:t>
      </w:r>
      <w:r>
        <w:rPr>
          <w:rFonts w:ascii="Tahoma" w:hAnsi="Tahoma" w:cs="Tahoma"/>
        </w:rPr>
        <w:t>rojekt</w:t>
      </w:r>
      <w:r w:rsidR="00B20F96" w:rsidRPr="00704428">
        <w:rPr>
          <w:rFonts w:ascii="Tahoma" w:hAnsi="Tahoma" w:cs="Tahoma"/>
        </w:rPr>
        <w:t xml:space="preserve"> organizacji robót</w:t>
      </w:r>
      <w:r w:rsidR="00704428">
        <w:rPr>
          <w:rFonts w:ascii="Tahoma" w:hAnsi="Tahoma" w:cs="Tahoma"/>
        </w:rPr>
        <w:t>,</w:t>
      </w:r>
      <w:r w:rsidR="00B20F96" w:rsidRPr="00704428">
        <w:rPr>
          <w:rFonts w:ascii="Tahoma" w:hAnsi="Tahoma" w:cs="Tahoma"/>
        </w:rPr>
        <w:t xml:space="preserve"> zawierają</w:t>
      </w:r>
      <w:r>
        <w:rPr>
          <w:rFonts w:ascii="Tahoma" w:hAnsi="Tahoma" w:cs="Tahoma"/>
        </w:rPr>
        <w:t>cy</w:t>
      </w:r>
      <w:r w:rsidR="00B20F96" w:rsidRPr="00704428">
        <w:rPr>
          <w:rFonts w:ascii="Tahoma" w:hAnsi="Tahoma" w:cs="Tahoma"/>
        </w:rPr>
        <w:t>:</w:t>
      </w:r>
    </w:p>
    <w:p w14:paraId="3F74DA1A" w14:textId="77777777" w:rsidR="00202EE1" w:rsidRDefault="00B20F96" w:rsidP="00B20F96">
      <w:pPr>
        <w:pStyle w:val="Akapitzlist"/>
        <w:numPr>
          <w:ilvl w:val="0"/>
          <w:numId w:val="45"/>
        </w:numPr>
        <w:spacing w:line="276" w:lineRule="auto"/>
        <w:rPr>
          <w:rFonts w:ascii="Tahoma" w:hAnsi="Tahoma" w:cs="Tahoma"/>
        </w:rPr>
      </w:pPr>
      <w:r>
        <w:rPr>
          <w:rFonts w:ascii="Tahoma" w:hAnsi="Tahoma" w:cs="Tahoma"/>
        </w:rPr>
        <w:t>Plan organizacji Terenu Budowy, biuro, zaplecze techniczne place składowe</w:t>
      </w:r>
      <w:r w:rsidR="00332104" w:rsidRPr="00B20F96">
        <w:rPr>
          <w:rFonts w:ascii="Tahoma" w:hAnsi="Tahoma" w:cs="Tahoma"/>
        </w:rPr>
        <w:t xml:space="preserve">. </w:t>
      </w:r>
    </w:p>
    <w:p w14:paraId="00DFEF6A" w14:textId="77777777" w:rsidR="00B20F96" w:rsidRDefault="00B20F96" w:rsidP="00B20F96">
      <w:pPr>
        <w:pStyle w:val="Akapitzlist"/>
        <w:numPr>
          <w:ilvl w:val="0"/>
          <w:numId w:val="45"/>
        </w:numPr>
        <w:spacing w:line="276" w:lineRule="auto"/>
        <w:rPr>
          <w:rFonts w:ascii="Tahoma" w:hAnsi="Tahoma" w:cs="Tahoma"/>
        </w:rPr>
      </w:pPr>
      <w:r>
        <w:rPr>
          <w:rFonts w:ascii="Tahoma" w:hAnsi="Tahoma" w:cs="Tahoma"/>
        </w:rPr>
        <w:t>Wykaz osób i zespołów i zakresy obowiązków prowadzących roboty.</w:t>
      </w:r>
    </w:p>
    <w:p w14:paraId="29F0726D" w14:textId="77777777" w:rsidR="00B20F96" w:rsidRDefault="00B20F96" w:rsidP="00B20F96">
      <w:pPr>
        <w:pStyle w:val="Akapitzlist"/>
        <w:numPr>
          <w:ilvl w:val="0"/>
          <w:numId w:val="45"/>
        </w:numPr>
        <w:spacing w:line="276" w:lineRule="auto"/>
        <w:rPr>
          <w:rFonts w:ascii="Tahoma" w:hAnsi="Tahoma" w:cs="Tahoma"/>
        </w:rPr>
      </w:pPr>
      <w:r>
        <w:rPr>
          <w:rFonts w:ascii="Tahoma" w:hAnsi="Tahoma" w:cs="Tahoma"/>
        </w:rPr>
        <w:t>Wykaz planowanych głównych podwykonawców, dostawców, laboratoriów.</w:t>
      </w:r>
    </w:p>
    <w:p w14:paraId="08628CEE" w14:textId="77777777" w:rsidR="00B20F96" w:rsidRPr="00B20F96" w:rsidRDefault="00B20F96" w:rsidP="00B20F96">
      <w:pPr>
        <w:pStyle w:val="Akapitzlist"/>
        <w:numPr>
          <w:ilvl w:val="0"/>
          <w:numId w:val="45"/>
        </w:numPr>
        <w:spacing w:line="276" w:lineRule="auto"/>
        <w:rPr>
          <w:rFonts w:ascii="Tahoma" w:hAnsi="Tahoma" w:cs="Tahoma"/>
        </w:rPr>
      </w:pPr>
      <w:r>
        <w:rPr>
          <w:rFonts w:ascii="Tahoma" w:hAnsi="Tahoma" w:cs="Tahoma"/>
        </w:rPr>
        <w:t>Osób odpowiedzialnych za kontrolę jakości.</w:t>
      </w:r>
    </w:p>
    <w:p w14:paraId="47C53075" w14:textId="77777777" w:rsidR="00332104" w:rsidRPr="00486B20" w:rsidRDefault="00CF6E56" w:rsidP="002F181C">
      <w:pPr>
        <w:widowControl/>
        <w:spacing w:line="276" w:lineRule="auto"/>
        <w:rPr>
          <w:rFonts w:ascii="Tahoma" w:hAnsi="Tahoma" w:cs="Tahoma"/>
          <w:sz w:val="22"/>
          <w:szCs w:val="22"/>
        </w:rPr>
      </w:pPr>
      <w:r w:rsidRPr="00E57877">
        <w:rPr>
          <w:rFonts w:ascii="Tahoma" w:hAnsi="Tahoma" w:cs="Tahoma"/>
          <w:b/>
          <w:sz w:val="22"/>
          <w:szCs w:val="22"/>
        </w:rPr>
        <w:t>Zgodność robót z </w:t>
      </w:r>
      <w:r w:rsidR="005F6920" w:rsidRPr="00E57877">
        <w:rPr>
          <w:rFonts w:ascii="Tahoma" w:hAnsi="Tahoma" w:cs="Tahoma"/>
          <w:b/>
          <w:sz w:val="22"/>
          <w:szCs w:val="22"/>
        </w:rPr>
        <w:t>dokumentacją projektową</w:t>
      </w:r>
      <w:r w:rsidR="00332104" w:rsidRPr="00E57877">
        <w:rPr>
          <w:rFonts w:ascii="Tahoma" w:hAnsi="Tahoma" w:cs="Tahoma"/>
          <w:b/>
          <w:sz w:val="22"/>
          <w:szCs w:val="22"/>
        </w:rPr>
        <w:t>.</w:t>
      </w:r>
      <w:r w:rsidR="00332104" w:rsidRPr="00E57877">
        <w:rPr>
          <w:rFonts w:ascii="Tahoma" w:hAnsi="Tahoma" w:cs="Tahoma"/>
          <w:sz w:val="22"/>
          <w:szCs w:val="22"/>
        </w:rPr>
        <w:t xml:space="preserve"> Wykonawca jest zobowiązany prowadzić roboty na podstawie i w zgodności z </w:t>
      </w:r>
      <w:r w:rsidR="001E3A69" w:rsidRPr="00E57877">
        <w:rPr>
          <w:rFonts w:ascii="Tahoma" w:hAnsi="Tahoma" w:cs="Tahoma"/>
          <w:sz w:val="22"/>
          <w:szCs w:val="22"/>
        </w:rPr>
        <w:t>otrzymaną od Zamawiającego</w:t>
      </w:r>
      <w:r w:rsidR="00332104" w:rsidRPr="00E57877">
        <w:rPr>
          <w:rFonts w:ascii="Tahoma" w:hAnsi="Tahoma" w:cs="Tahoma"/>
          <w:sz w:val="22"/>
          <w:szCs w:val="22"/>
        </w:rPr>
        <w:t xml:space="preserve"> dokumentacją projektową, zgodnie z </w:t>
      </w:r>
      <w:r w:rsidR="001E3A69" w:rsidRPr="00E57877">
        <w:rPr>
          <w:rFonts w:ascii="Tahoma" w:hAnsi="Tahoma" w:cs="Tahoma"/>
          <w:sz w:val="22"/>
          <w:szCs w:val="22"/>
        </w:rPr>
        <w:t>Opisem Przedmiotu Zamówienia</w:t>
      </w:r>
      <w:r w:rsidR="00332104" w:rsidRPr="00486B20">
        <w:rPr>
          <w:rFonts w:ascii="Tahoma" w:hAnsi="Tahoma" w:cs="Tahoma"/>
          <w:sz w:val="22"/>
          <w:szCs w:val="22"/>
        </w:rPr>
        <w:t xml:space="preserve"> i dodatkowymi opracowaniami niezbędnymi </w:t>
      </w:r>
      <w:r w:rsidR="001D16AD">
        <w:rPr>
          <w:rFonts w:ascii="Tahoma" w:hAnsi="Tahoma" w:cs="Tahoma"/>
          <w:sz w:val="22"/>
          <w:szCs w:val="22"/>
        </w:rPr>
        <w:br/>
      </w:r>
      <w:r w:rsidR="00332104" w:rsidRPr="00486B20">
        <w:rPr>
          <w:rFonts w:ascii="Tahoma" w:hAnsi="Tahoma" w:cs="Tahoma"/>
          <w:sz w:val="22"/>
          <w:szCs w:val="22"/>
        </w:rPr>
        <w:t>do realizacji robót. Wymagania wyszczególnione choćby w jednym z opracowań wymienionych powyżej są obowiązujące dla Wykonawcy.</w:t>
      </w:r>
    </w:p>
    <w:p w14:paraId="72E0DE37" w14:textId="77777777" w:rsidR="00332104" w:rsidRPr="00486B20" w:rsidRDefault="00332104" w:rsidP="002F181C">
      <w:pPr>
        <w:pStyle w:val="Tekstpodstawowy2"/>
        <w:widowControl/>
        <w:spacing w:after="0" w:line="276" w:lineRule="auto"/>
        <w:rPr>
          <w:rFonts w:ascii="Tahoma" w:hAnsi="Tahoma" w:cs="Tahoma"/>
          <w:sz w:val="22"/>
          <w:szCs w:val="22"/>
        </w:rPr>
      </w:pPr>
      <w:r w:rsidRPr="00486B20">
        <w:rPr>
          <w:rFonts w:ascii="Tahoma" w:hAnsi="Tahoma" w:cs="Tahoma"/>
          <w:sz w:val="22"/>
          <w:szCs w:val="22"/>
        </w:rPr>
        <w:t xml:space="preserve">Wykonawca nie może wykorzystywać błędów lub </w:t>
      </w:r>
      <w:proofErr w:type="spellStart"/>
      <w:r w:rsidRPr="00486B20">
        <w:rPr>
          <w:rFonts w:ascii="Tahoma" w:hAnsi="Tahoma" w:cs="Tahoma"/>
          <w:sz w:val="22"/>
          <w:szCs w:val="22"/>
        </w:rPr>
        <w:t>opuszczeń</w:t>
      </w:r>
      <w:proofErr w:type="spellEnd"/>
      <w:r w:rsidRPr="00486B20">
        <w:rPr>
          <w:rFonts w:ascii="Tahoma" w:hAnsi="Tahoma" w:cs="Tahoma"/>
          <w:sz w:val="22"/>
          <w:szCs w:val="22"/>
        </w:rPr>
        <w:t xml:space="preserve"> w</w:t>
      </w:r>
      <w:r w:rsidR="00F70A78" w:rsidRPr="00486B20">
        <w:rPr>
          <w:rFonts w:ascii="Tahoma" w:hAnsi="Tahoma" w:cs="Tahoma"/>
          <w:sz w:val="22"/>
          <w:szCs w:val="22"/>
        </w:rPr>
        <w:t xml:space="preserve"> </w:t>
      </w:r>
      <w:r w:rsidRPr="00486B20">
        <w:rPr>
          <w:rFonts w:ascii="Tahoma" w:hAnsi="Tahoma" w:cs="Tahoma"/>
          <w:sz w:val="22"/>
          <w:szCs w:val="22"/>
        </w:rPr>
        <w:t>dokumentach i dokumentacjach, a o ich wykryciu winien natychmiast powiadomić Zamawiająceg</w:t>
      </w:r>
      <w:r w:rsidR="00F70A78" w:rsidRPr="00486B20">
        <w:rPr>
          <w:rFonts w:ascii="Tahoma" w:hAnsi="Tahoma" w:cs="Tahoma"/>
          <w:sz w:val="22"/>
          <w:szCs w:val="22"/>
        </w:rPr>
        <w:t xml:space="preserve">o. W zależności od charakteru dokumentu, Zamawiający lub Wykonawca dokonają </w:t>
      </w:r>
      <w:r w:rsidRPr="00486B20">
        <w:rPr>
          <w:rFonts w:ascii="Tahoma" w:hAnsi="Tahoma" w:cs="Tahoma"/>
          <w:sz w:val="22"/>
          <w:szCs w:val="22"/>
        </w:rPr>
        <w:t>odpowiednich zmian lub poprawek</w:t>
      </w:r>
      <w:r w:rsidR="00F70A78" w:rsidRPr="00486B20">
        <w:rPr>
          <w:rFonts w:ascii="Tahoma" w:hAnsi="Tahoma" w:cs="Tahoma"/>
          <w:sz w:val="22"/>
          <w:szCs w:val="22"/>
        </w:rPr>
        <w:t xml:space="preserve"> w tych dokumentach</w:t>
      </w:r>
      <w:r w:rsidRPr="00486B20">
        <w:rPr>
          <w:rFonts w:ascii="Tahoma" w:hAnsi="Tahoma" w:cs="Tahoma"/>
          <w:sz w:val="22"/>
          <w:szCs w:val="22"/>
        </w:rPr>
        <w:t xml:space="preserve">. </w:t>
      </w:r>
    </w:p>
    <w:p w14:paraId="37B9E71B"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Przyjmuje się jako zasadę, którą będzie stosował Wykonawca przy realizacji projektu, </w:t>
      </w:r>
      <w:r w:rsidR="00E57877">
        <w:rPr>
          <w:rFonts w:ascii="Tahoma" w:hAnsi="Tahoma" w:cs="Tahoma"/>
          <w:sz w:val="22"/>
          <w:szCs w:val="22"/>
        </w:rPr>
        <w:br/>
      </w:r>
      <w:r w:rsidRPr="00486B20">
        <w:rPr>
          <w:rFonts w:ascii="Tahoma" w:hAnsi="Tahoma" w:cs="Tahoma"/>
          <w:sz w:val="22"/>
          <w:szCs w:val="22"/>
        </w:rPr>
        <w:t>że w przypadku rozbieżności opis wymiarów ważniejszy jest od odczytu ze skali rysunków. Dane określone w</w:t>
      </w:r>
      <w:r w:rsidR="00F70A78" w:rsidRPr="00486B20">
        <w:rPr>
          <w:rFonts w:ascii="Tahoma" w:hAnsi="Tahoma" w:cs="Tahoma"/>
          <w:sz w:val="22"/>
          <w:szCs w:val="22"/>
        </w:rPr>
        <w:t xml:space="preserve"> </w:t>
      </w:r>
      <w:r w:rsidRPr="00486B20">
        <w:rPr>
          <w:rFonts w:ascii="Tahoma" w:hAnsi="Tahoma" w:cs="Tahoma"/>
          <w:sz w:val="22"/>
          <w:szCs w:val="22"/>
        </w:rPr>
        <w:t xml:space="preserve">dokumentacji projektowej będą uważane za wartości docelowe, od których </w:t>
      </w:r>
      <w:r w:rsidRPr="00486B20">
        <w:rPr>
          <w:rFonts w:ascii="Tahoma" w:hAnsi="Tahoma" w:cs="Tahoma"/>
          <w:sz w:val="22"/>
          <w:szCs w:val="22"/>
        </w:rPr>
        <w:lastRenderedPageBreak/>
        <w:t>dopuszczalne są odchylenia w</w:t>
      </w:r>
      <w:r w:rsidR="00F70A78" w:rsidRPr="00486B20">
        <w:rPr>
          <w:rFonts w:ascii="Tahoma" w:hAnsi="Tahoma" w:cs="Tahoma"/>
          <w:sz w:val="22"/>
          <w:szCs w:val="22"/>
        </w:rPr>
        <w:t xml:space="preserve"> </w:t>
      </w:r>
      <w:r w:rsidRPr="00486B20">
        <w:rPr>
          <w:rFonts w:ascii="Tahoma" w:hAnsi="Tahoma" w:cs="Tahoma"/>
          <w:sz w:val="22"/>
          <w:szCs w:val="22"/>
        </w:rPr>
        <w:t>ramach określonego przedziału tolerancji. Cechy materiałów i</w:t>
      </w:r>
      <w:r w:rsidR="00F70A78" w:rsidRPr="00486B20">
        <w:rPr>
          <w:rFonts w:ascii="Tahoma" w:hAnsi="Tahoma" w:cs="Tahoma"/>
          <w:sz w:val="22"/>
          <w:szCs w:val="22"/>
        </w:rPr>
        <w:t xml:space="preserve"> </w:t>
      </w:r>
      <w:r w:rsidRPr="00486B20">
        <w:rPr>
          <w:rFonts w:ascii="Tahoma" w:hAnsi="Tahoma" w:cs="Tahoma"/>
          <w:sz w:val="22"/>
          <w:szCs w:val="22"/>
        </w:rPr>
        <w:t>elementów budowli muszą być jednorodne i</w:t>
      </w:r>
      <w:r w:rsidR="00F70A78" w:rsidRPr="00486B20">
        <w:rPr>
          <w:rFonts w:ascii="Tahoma" w:hAnsi="Tahoma" w:cs="Tahoma"/>
          <w:sz w:val="22"/>
          <w:szCs w:val="22"/>
        </w:rPr>
        <w:t xml:space="preserve"> </w:t>
      </w:r>
      <w:r w:rsidRPr="00486B20">
        <w:rPr>
          <w:rFonts w:ascii="Tahoma" w:hAnsi="Tahoma" w:cs="Tahoma"/>
          <w:sz w:val="22"/>
          <w:szCs w:val="22"/>
        </w:rPr>
        <w:t>wykazywać zgodność z</w:t>
      </w:r>
      <w:r w:rsidR="00F70A78" w:rsidRPr="00486B20">
        <w:rPr>
          <w:rFonts w:ascii="Tahoma" w:hAnsi="Tahoma" w:cs="Tahoma"/>
          <w:sz w:val="22"/>
          <w:szCs w:val="22"/>
        </w:rPr>
        <w:t xml:space="preserve"> </w:t>
      </w:r>
      <w:r w:rsidRPr="00486B20">
        <w:rPr>
          <w:rFonts w:ascii="Tahoma" w:hAnsi="Tahoma" w:cs="Tahoma"/>
          <w:sz w:val="22"/>
          <w:szCs w:val="22"/>
        </w:rPr>
        <w:t>określonymi wymaganiami, a</w:t>
      </w:r>
      <w:r w:rsidR="00F70A78" w:rsidRPr="00486B20">
        <w:rPr>
          <w:rFonts w:ascii="Tahoma" w:hAnsi="Tahoma" w:cs="Tahoma"/>
          <w:sz w:val="22"/>
          <w:szCs w:val="22"/>
        </w:rPr>
        <w:t xml:space="preserve"> </w:t>
      </w:r>
      <w:r w:rsidRPr="00486B20">
        <w:rPr>
          <w:rFonts w:ascii="Tahoma" w:hAnsi="Tahoma" w:cs="Tahoma"/>
          <w:sz w:val="22"/>
          <w:szCs w:val="22"/>
        </w:rPr>
        <w:t>rozrzuty tych cech nie mogą przekraczać dopuszczalnego przedziału tolerancji.</w:t>
      </w:r>
    </w:p>
    <w:p w14:paraId="71E3CBD9"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W przypadku, gdy materiały lub roboty nie będą w pełni zgodne z dokumentacją projektową i wpłynie to na niezadowalającą jakość</w:t>
      </w:r>
      <w:r w:rsidR="002A7A27" w:rsidRPr="00486B20">
        <w:rPr>
          <w:rFonts w:ascii="Tahoma" w:hAnsi="Tahoma" w:cs="Tahoma"/>
          <w:sz w:val="22"/>
          <w:szCs w:val="22"/>
        </w:rPr>
        <w:t xml:space="preserve"> </w:t>
      </w:r>
      <w:r w:rsidRPr="00486B20">
        <w:rPr>
          <w:rFonts w:ascii="Tahoma" w:hAnsi="Tahoma" w:cs="Tahoma"/>
          <w:sz w:val="22"/>
          <w:szCs w:val="22"/>
        </w:rPr>
        <w:t>elementu budowli, to takie materiały będą niezwłocznie zastąpione innymi, a roboty rozebrane na koszt Wykonawcy.</w:t>
      </w:r>
    </w:p>
    <w:p w14:paraId="4B104A41"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 xml:space="preserve">Ochrona i utrzymanie robót. </w:t>
      </w:r>
      <w:r w:rsidRPr="00486B20">
        <w:rPr>
          <w:rFonts w:ascii="Tahoma" w:hAnsi="Tahoma" w:cs="Tahoma"/>
          <w:sz w:val="22"/>
          <w:szCs w:val="22"/>
        </w:rPr>
        <w:t>Wykonawca będzie odpowiedzialny za ochronę robót (np. ochronę znaków geodezyjnych, ochronę miejsc budowy w trakcie jej trwania) i za wszelkie materiały i urządzenia używane do robót od daty rozpoczęcia do daty wystawienia Świadectwa Przejęcia.</w:t>
      </w:r>
    </w:p>
    <w:p w14:paraId="4AFD745B" w14:textId="77777777" w:rsidR="00332104" w:rsidRDefault="00332104" w:rsidP="00E57877">
      <w:pPr>
        <w:widowControl/>
        <w:spacing w:line="276" w:lineRule="auto"/>
        <w:rPr>
          <w:rFonts w:ascii="Tahoma" w:hAnsi="Tahoma" w:cs="Tahoma"/>
          <w:sz w:val="22"/>
          <w:szCs w:val="22"/>
        </w:rPr>
      </w:pPr>
      <w:r w:rsidRPr="00486B20">
        <w:rPr>
          <w:rFonts w:ascii="Tahoma" w:hAnsi="Tahoma" w:cs="Tahoma"/>
          <w:sz w:val="22"/>
          <w:szCs w:val="22"/>
        </w:rPr>
        <w:t xml:space="preserve">Wykonawca będzie utrzymywać roboty w stanie zadowalającym do czasu wystawienia </w:t>
      </w:r>
      <w:r w:rsidR="00202EE1" w:rsidRPr="00486B20">
        <w:rPr>
          <w:rFonts w:ascii="Tahoma" w:hAnsi="Tahoma" w:cs="Tahoma"/>
          <w:sz w:val="22"/>
          <w:szCs w:val="22"/>
        </w:rPr>
        <w:t>Protokołu Odbioru</w:t>
      </w:r>
      <w:r w:rsidRPr="00486B20">
        <w:rPr>
          <w:rFonts w:ascii="Tahoma" w:hAnsi="Tahoma" w:cs="Tahoma"/>
          <w:sz w:val="22"/>
          <w:szCs w:val="22"/>
        </w:rPr>
        <w:t>.</w:t>
      </w:r>
      <w:r w:rsidR="00E57877">
        <w:rPr>
          <w:rFonts w:ascii="Tahoma" w:hAnsi="Tahoma" w:cs="Tahoma"/>
          <w:sz w:val="22"/>
          <w:szCs w:val="22"/>
        </w:rPr>
        <w:t xml:space="preserve"> </w:t>
      </w:r>
      <w:r w:rsidRPr="00486B20">
        <w:rPr>
          <w:rFonts w:ascii="Tahoma" w:hAnsi="Tahoma" w:cs="Tahoma"/>
          <w:sz w:val="22"/>
          <w:szCs w:val="22"/>
        </w:rPr>
        <w:t xml:space="preserve">Jeśli Wykonawca w jakimkolwiek czasie zaniedba utrzymanie, to na polecenie </w:t>
      </w:r>
      <w:r w:rsidR="00F6222F" w:rsidRPr="00486B20">
        <w:rPr>
          <w:rFonts w:ascii="Tahoma" w:hAnsi="Tahoma" w:cs="Tahoma"/>
          <w:sz w:val="22"/>
          <w:szCs w:val="22"/>
        </w:rPr>
        <w:t xml:space="preserve">Zamawiającego </w:t>
      </w:r>
      <w:r w:rsidRPr="00486B20">
        <w:rPr>
          <w:rFonts w:ascii="Tahoma" w:hAnsi="Tahoma" w:cs="Tahoma"/>
          <w:sz w:val="22"/>
          <w:szCs w:val="22"/>
        </w:rPr>
        <w:t>powinien rozpocząć roboty utrzymaniowe nie później niż w 24 godziny po otrzymaniu tego polecenia.</w:t>
      </w:r>
    </w:p>
    <w:p w14:paraId="7865B19A" w14:textId="77777777" w:rsidR="00015091" w:rsidRDefault="00015091" w:rsidP="002F181C">
      <w:pPr>
        <w:pStyle w:val="StylPrzed6pt"/>
        <w:tabs>
          <w:tab w:val="clear" w:pos="794"/>
          <w:tab w:val="left" w:pos="426"/>
        </w:tabs>
        <w:spacing w:before="0" w:line="276" w:lineRule="auto"/>
        <w:ind w:left="0" w:firstLine="0"/>
        <w:rPr>
          <w:rFonts w:ascii="Tahoma" w:hAnsi="Tahoma" w:cs="Tahoma"/>
          <w:b/>
          <w:sz w:val="22"/>
          <w:szCs w:val="22"/>
        </w:rPr>
      </w:pPr>
    </w:p>
    <w:p w14:paraId="705B6C62" w14:textId="77777777" w:rsidR="00EB08FA" w:rsidRPr="00486B20" w:rsidRDefault="00EB08FA" w:rsidP="002F181C">
      <w:pPr>
        <w:pStyle w:val="StylPrzed6pt"/>
        <w:tabs>
          <w:tab w:val="clear" w:pos="794"/>
          <w:tab w:val="left" w:pos="426"/>
        </w:tabs>
        <w:spacing w:before="0" w:line="276" w:lineRule="auto"/>
        <w:ind w:left="0" w:firstLine="0"/>
        <w:rPr>
          <w:rFonts w:ascii="Tahoma" w:hAnsi="Tahoma" w:cs="Tahoma"/>
          <w:b/>
          <w:sz w:val="22"/>
          <w:szCs w:val="22"/>
        </w:rPr>
      </w:pPr>
      <w:r w:rsidRPr="00486B20">
        <w:rPr>
          <w:rFonts w:ascii="Tahoma" w:hAnsi="Tahoma" w:cs="Tahoma"/>
          <w:b/>
          <w:sz w:val="22"/>
          <w:szCs w:val="22"/>
        </w:rPr>
        <w:t xml:space="preserve">Inżynier </w:t>
      </w:r>
      <w:r w:rsidR="00DE05B5" w:rsidRPr="00486B20">
        <w:rPr>
          <w:rFonts w:ascii="Tahoma" w:hAnsi="Tahoma" w:cs="Tahoma"/>
          <w:b/>
          <w:sz w:val="22"/>
          <w:szCs w:val="22"/>
        </w:rPr>
        <w:t>Kontraktu</w:t>
      </w:r>
      <w:r w:rsidRPr="00486B20">
        <w:rPr>
          <w:rFonts w:ascii="Tahoma" w:hAnsi="Tahoma" w:cs="Tahoma"/>
          <w:b/>
          <w:sz w:val="22"/>
          <w:szCs w:val="22"/>
        </w:rPr>
        <w:t>.</w:t>
      </w:r>
      <w:r w:rsidRPr="00486B20">
        <w:rPr>
          <w:rFonts w:ascii="Tahoma" w:hAnsi="Tahoma" w:cs="Tahoma"/>
          <w:sz w:val="22"/>
          <w:szCs w:val="22"/>
        </w:rPr>
        <w:t xml:space="preserve"> Zamawiający </w:t>
      </w:r>
      <w:r w:rsidR="00D74B85" w:rsidRPr="00486B20">
        <w:rPr>
          <w:rFonts w:ascii="Tahoma" w:hAnsi="Tahoma" w:cs="Tahoma"/>
          <w:sz w:val="22"/>
          <w:szCs w:val="22"/>
        </w:rPr>
        <w:t xml:space="preserve">powołał </w:t>
      </w:r>
      <w:r w:rsidRPr="00486B20">
        <w:rPr>
          <w:rFonts w:ascii="Tahoma" w:hAnsi="Tahoma" w:cs="Tahoma"/>
          <w:sz w:val="22"/>
          <w:szCs w:val="22"/>
        </w:rPr>
        <w:t xml:space="preserve">Inżyniera </w:t>
      </w:r>
      <w:r w:rsidR="00D3481A" w:rsidRPr="00486B20">
        <w:rPr>
          <w:rFonts w:ascii="Tahoma" w:hAnsi="Tahoma" w:cs="Tahoma"/>
          <w:sz w:val="22"/>
          <w:szCs w:val="22"/>
        </w:rPr>
        <w:t>Umowy</w:t>
      </w:r>
      <w:r w:rsidRPr="00486B20">
        <w:rPr>
          <w:rFonts w:ascii="Tahoma" w:hAnsi="Tahoma" w:cs="Tahoma"/>
          <w:sz w:val="22"/>
          <w:szCs w:val="22"/>
        </w:rPr>
        <w:t>, który w jego imieniu będzie pełni</w:t>
      </w:r>
      <w:r w:rsidR="00571704" w:rsidRPr="00486B20">
        <w:rPr>
          <w:rFonts w:ascii="Tahoma" w:hAnsi="Tahoma" w:cs="Tahoma"/>
          <w:sz w:val="22"/>
          <w:szCs w:val="22"/>
        </w:rPr>
        <w:t xml:space="preserve">ł min. </w:t>
      </w:r>
      <w:r w:rsidRPr="00486B20">
        <w:rPr>
          <w:rFonts w:ascii="Tahoma" w:hAnsi="Tahoma" w:cs="Tahoma"/>
          <w:sz w:val="22"/>
          <w:szCs w:val="22"/>
        </w:rPr>
        <w:t>funkcj</w:t>
      </w:r>
      <w:r w:rsidR="00571704" w:rsidRPr="00486B20">
        <w:rPr>
          <w:rFonts w:ascii="Tahoma" w:hAnsi="Tahoma" w:cs="Tahoma"/>
          <w:sz w:val="22"/>
          <w:szCs w:val="22"/>
        </w:rPr>
        <w:t>ę</w:t>
      </w:r>
      <w:r w:rsidRPr="00486B20">
        <w:rPr>
          <w:rFonts w:ascii="Tahoma" w:hAnsi="Tahoma" w:cs="Tahoma"/>
          <w:sz w:val="22"/>
          <w:szCs w:val="22"/>
        </w:rPr>
        <w:t xml:space="preserve"> „Inspektora Nadzoru Inwestorskiego” oraz „koordynatora czynności inspektorów nadzoru inwestorskiego”</w:t>
      </w:r>
      <w:r w:rsidR="00571704" w:rsidRPr="00486B20">
        <w:rPr>
          <w:rFonts w:ascii="Tahoma" w:hAnsi="Tahoma" w:cs="Tahoma"/>
          <w:sz w:val="22"/>
          <w:szCs w:val="22"/>
        </w:rPr>
        <w:t>, jak również zajmował się będzie obsługą inwestycji z</w:t>
      </w:r>
      <w:r w:rsidR="00F70A78" w:rsidRPr="00486B20">
        <w:rPr>
          <w:rFonts w:ascii="Tahoma" w:hAnsi="Tahoma" w:cs="Tahoma"/>
          <w:sz w:val="22"/>
          <w:szCs w:val="22"/>
        </w:rPr>
        <w:t> </w:t>
      </w:r>
      <w:r w:rsidR="00571704" w:rsidRPr="00486B20">
        <w:rPr>
          <w:rFonts w:ascii="Tahoma" w:hAnsi="Tahoma" w:cs="Tahoma"/>
          <w:sz w:val="22"/>
          <w:szCs w:val="22"/>
        </w:rPr>
        <w:t>punktu widzenia potrzeb, jakie nakładają na tą inwestycję warunki umowy o</w:t>
      </w:r>
      <w:r w:rsidR="00F70A78" w:rsidRPr="00486B20">
        <w:rPr>
          <w:rFonts w:ascii="Tahoma" w:hAnsi="Tahoma" w:cs="Tahoma"/>
          <w:sz w:val="22"/>
          <w:szCs w:val="22"/>
        </w:rPr>
        <w:t> </w:t>
      </w:r>
      <w:r w:rsidR="00571704" w:rsidRPr="00486B20">
        <w:rPr>
          <w:rFonts w:ascii="Tahoma" w:hAnsi="Tahoma" w:cs="Tahoma"/>
          <w:sz w:val="22"/>
          <w:szCs w:val="22"/>
        </w:rPr>
        <w:t xml:space="preserve">dofinansowanie. W tym znaczeniu, w niniejszym </w:t>
      </w:r>
      <w:r w:rsidR="00264D96">
        <w:rPr>
          <w:rFonts w:ascii="Tahoma" w:hAnsi="Tahoma" w:cs="Tahoma"/>
          <w:sz w:val="22"/>
          <w:szCs w:val="22"/>
        </w:rPr>
        <w:t>OPZ</w:t>
      </w:r>
      <w:r w:rsidR="00571704" w:rsidRPr="00486B20">
        <w:rPr>
          <w:rFonts w:ascii="Tahoma" w:hAnsi="Tahoma" w:cs="Tahoma"/>
          <w:sz w:val="22"/>
          <w:szCs w:val="22"/>
        </w:rPr>
        <w:t>, należy każdorazowo w przypadku użycia zwrotu „Zamawiający” mieć na uwadze, że jest to równ</w:t>
      </w:r>
      <w:r w:rsidR="005B4461" w:rsidRPr="00486B20">
        <w:rPr>
          <w:rFonts w:ascii="Tahoma" w:hAnsi="Tahoma" w:cs="Tahoma"/>
          <w:sz w:val="22"/>
          <w:szCs w:val="22"/>
        </w:rPr>
        <w:t xml:space="preserve">oważne z „Inżynierem </w:t>
      </w:r>
      <w:r w:rsidR="00E902DC" w:rsidRPr="00486B20">
        <w:rPr>
          <w:rFonts w:ascii="Tahoma" w:hAnsi="Tahoma" w:cs="Tahoma"/>
          <w:sz w:val="22"/>
          <w:szCs w:val="22"/>
        </w:rPr>
        <w:t>Kontraktu</w:t>
      </w:r>
      <w:r w:rsidR="005B4461" w:rsidRPr="00486B20">
        <w:rPr>
          <w:rFonts w:ascii="Tahoma" w:hAnsi="Tahoma" w:cs="Tahoma"/>
          <w:sz w:val="22"/>
          <w:szCs w:val="22"/>
        </w:rPr>
        <w:t>”</w:t>
      </w:r>
      <w:r w:rsidR="00571704" w:rsidRPr="00486B20">
        <w:rPr>
          <w:rFonts w:ascii="Tahoma" w:hAnsi="Tahoma" w:cs="Tahoma"/>
          <w:sz w:val="22"/>
          <w:szCs w:val="22"/>
        </w:rPr>
        <w:t>.</w:t>
      </w:r>
    </w:p>
    <w:p w14:paraId="7E59ED26"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Tablice informacyjne budowy</w:t>
      </w:r>
    </w:p>
    <w:p w14:paraId="5AEBCD41" w14:textId="77777777" w:rsidR="00332104" w:rsidRPr="00486B20" w:rsidRDefault="00332104" w:rsidP="002F181C">
      <w:pPr>
        <w:widowControl/>
        <w:spacing w:line="276" w:lineRule="auto"/>
        <w:rPr>
          <w:rFonts w:ascii="Tahoma" w:hAnsi="Tahoma" w:cs="Tahoma"/>
          <w:spacing w:val="-4"/>
          <w:sz w:val="22"/>
          <w:szCs w:val="22"/>
        </w:rPr>
      </w:pPr>
      <w:r w:rsidRPr="00486B20">
        <w:rPr>
          <w:rFonts w:ascii="Tahoma" w:hAnsi="Tahoma" w:cs="Tahoma"/>
          <w:spacing w:val="-4"/>
          <w:sz w:val="22"/>
          <w:szCs w:val="22"/>
        </w:rPr>
        <w:t>Wykonawca, zgodnie z Rozporządzenia Ministra Infrastruktury z dnia 26 czerwca 2002r w sprawie dziennika budowy, montażu i rozbiórki, tablicy informacyjnej oraz ogłoszenia zawierającego dane dotyczące bezpieczeństwa pracy i ochrony zdrowia. (</w:t>
      </w:r>
      <w:r w:rsidR="005017E9" w:rsidRPr="005017E9">
        <w:rPr>
          <w:rFonts w:ascii="Tahoma" w:hAnsi="Tahoma" w:cs="Tahoma"/>
          <w:spacing w:val="-4"/>
          <w:sz w:val="22"/>
          <w:szCs w:val="22"/>
        </w:rPr>
        <w:t>Dz.U.2018.963</w:t>
      </w:r>
      <w:r w:rsidRPr="00486B20">
        <w:rPr>
          <w:rFonts w:ascii="Tahoma" w:hAnsi="Tahoma" w:cs="Tahoma"/>
          <w:spacing w:val="-4"/>
          <w:sz w:val="22"/>
          <w:szCs w:val="22"/>
        </w:rPr>
        <w:t>) zobowiązany jest do oznakowania miejsca budowy poprzez wystawienie tablicy informacyjnej.</w:t>
      </w:r>
    </w:p>
    <w:p w14:paraId="232E1998"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Tablice informacyjne i pamiątkowe UE</w:t>
      </w:r>
    </w:p>
    <w:p w14:paraId="3A98B409" w14:textId="77777777" w:rsidR="00A9406C" w:rsidRPr="00486B20" w:rsidRDefault="00A9406C" w:rsidP="002F181C">
      <w:pPr>
        <w:pStyle w:val="Sous-titreobjet"/>
        <w:spacing w:line="276" w:lineRule="auto"/>
        <w:jc w:val="both"/>
        <w:rPr>
          <w:rFonts w:ascii="Tahoma" w:hAnsi="Tahoma" w:cs="Tahoma"/>
          <w:b w:val="0"/>
          <w:sz w:val="22"/>
          <w:szCs w:val="22"/>
          <w:lang w:val="pl-PL"/>
        </w:rPr>
      </w:pPr>
      <w:r w:rsidRPr="00486B20">
        <w:rPr>
          <w:rFonts w:ascii="Tahoma" w:hAnsi="Tahoma" w:cs="Tahoma"/>
          <w:b w:val="0"/>
          <w:sz w:val="22"/>
          <w:szCs w:val="22"/>
          <w:lang w:val="pl-PL"/>
        </w:rPr>
        <w:t xml:space="preserve">Tablice informacyjne i pamiątkowe UE nie wchodzą w zakres </w:t>
      </w:r>
      <w:r w:rsidR="004C1DCE" w:rsidRPr="00486B20">
        <w:rPr>
          <w:rFonts w:ascii="Tahoma" w:hAnsi="Tahoma" w:cs="Tahoma"/>
          <w:b w:val="0"/>
          <w:sz w:val="22"/>
          <w:szCs w:val="22"/>
          <w:lang w:val="pl-PL"/>
        </w:rPr>
        <w:t>zamówienia</w:t>
      </w:r>
      <w:r w:rsidR="005B4461" w:rsidRPr="00486B20">
        <w:rPr>
          <w:rFonts w:ascii="Tahoma" w:hAnsi="Tahoma" w:cs="Tahoma"/>
          <w:b w:val="0"/>
          <w:sz w:val="22"/>
          <w:szCs w:val="22"/>
          <w:lang w:val="pl-PL"/>
        </w:rPr>
        <w:t xml:space="preserve"> </w:t>
      </w:r>
      <w:r w:rsidRPr="00486B20">
        <w:rPr>
          <w:rFonts w:ascii="Tahoma" w:hAnsi="Tahoma" w:cs="Tahoma"/>
          <w:b w:val="0"/>
          <w:sz w:val="22"/>
          <w:szCs w:val="22"/>
          <w:lang w:val="pl-PL"/>
        </w:rPr>
        <w:t>i zostaną wykonane w ramach odrębne</w:t>
      </w:r>
      <w:r w:rsidR="004C1DCE" w:rsidRPr="00486B20">
        <w:rPr>
          <w:rFonts w:ascii="Tahoma" w:hAnsi="Tahoma" w:cs="Tahoma"/>
          <w:b w:val="0"/>
          <w:sz w:val="22"/>
          <w:szCs w:val="22"/>
          <w:lang w:val="pl-PL"/>
        </w:rPr>
        <w:t>j umowy</w:t>
      </w:r>
      <w:r w:rsidR="00202EE1" w:rsidRPr="00486B20">
        <w:rPr>
          <w:rFonts w:ascii="Tahoma" w:hAnsi="Tahoma" w:cs="Tahoma"/>
          <w:b w:val="0"/>
          <w:sz w:val="22"/>
          <w:szCs w:val="22"/>
          <w:lang w:val="pl-PL"/>
        </w:rPr>
        <w:t>, Wykonawca w ramach umowy zamontuje tablice</w:t>
      </w:r>
      <w:r w:rsidR="004B7DB0">
        <w:rPr>
          <w:rFonts w:ascii="Tahoma" w:hAnsi="Tahoma" w:cs="Tahoma"/>
          <w:b w:val="0"/>
          <w:sz w:val="22"/>
          <w:szCs w:val="22"/>
          <w:lang w:val="pl-PL"/>
        </w:rPr>
        <w:t xml:space="preserve"> dostarczone przez Zamawiającego</w:t>
      </w:r>
      <w:r w:rsidRPr="00486B20">
        <w:rPr>
          <w:rFonts w:ascii="Tahoma" w:hAnsi="Tahoma" w:cs="Tahoma"/>
          <w:b w:val="0"/>
          <w:sz w:val="22"/>
          <w:szCs w:val="22"/>
          <w:lang w:val="pl-PL"/>
        </w:rPr>
        <w:t>.</w:t>
      </w:r>
    </w:p>
    <w:p w14:paraId="0F3F929E"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Zabezpieczenie interesów osób trzecich</w:t>
      </w:r>
    </w:p>
    <w:p w14:paraId="14E8669B"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Wykonawca będzie zobowiązany zaprojektować i wykonać inwestycję w sposób zapewniający ochronę uzasadnionych interesów osób trzecich.</w:t>
      </w:r>
    </w:p>
    <w:p w14:paraId="32B50C6B"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uzyska zgody na wejście w teren, na którym projektowane będą roboty budowlane, od władających tymi nieruchomościami. </w:t>
      </w:r>
    </w:p>
    <w:p w14:paraId="66AA42FB" w14:textId="77777777" w:rsidR="005B4461"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lastRenderedPageBreak/>
        <w:t xml:space="preserve">Wykonawca zabezpieczy i oznakuje strefy prowadzonych robót zgodnie z obowiązującymi przepisami. </w:t>
      </w:r>
    </w:p>
    <w:p w14:paraId="2CD8766B"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Ochrona środowiska w trakcie trwania robót</w:t>
      </w:r>
    </w:p>
    <w:p w14:paraId="0743BB8B" w14:textId="77777777" w:rsidR="00332104" w:rsidRPr="00486B20" w:rsidRDefault="00332104" w:rsidP="002F181C">
      <w:pPr>
        <w:pStyle w:val="Tekstpodstawowy2"/>
        <w:widowControl/>
        <w:spacing w:after="0" w:line="276" w:lineRule="auto"/>
        <w:rPr>
          <w:rFonts w:ascii="Tahoma" w:hAnsi="Tahoma" w:cs="Tahoma"/>
          <w:sz w:val="22"/>
          <w:szCs w:val="22"/>
        </w:rPr>
      </w:pPr>
      <w:r w:rsidRPr="00486B20">
        <w:rPr>
          <w:rFonts w:ascii="Tahoma" w:hAnsi="Tahoma" w:cs="Tahoma"/>
          <w:sz w:val="22"/>
          <w:szCs w:val="22"/>
        </w:rPr>
        <w:t>Wykonawca ma obowiązek znać i</w:t>
      </w:r>
      <w:r w:rsidR="00DC39D4" w:rsidRPr="00486B20">
        <w:rPr>
          <w:rFonts w:ascii="Tahoma" w:hAnsi="Tahoma" w:cs="Tahoma"/>
          <w:sz w:val="22"/>
          <w:szCs w:val="22"/>
        </w:rPr>
        <w:t xml:space="preserve"> </w:t>
      </w:r>
      <w:r w:rsidRPr="00486B20">
        <w:rPr>
          <w:rFonts w:ascii="Tahoma" w:hAnsi="Tahoma" w:cs="Tahoma"/>
          <w:sz w:val="22"/>
          <w:szCs w:val="22"/>
        </w:rPr>
        <w:t>stosować w</w:t>
      </w:r>
      <w:r w:rsidR="00DC39D4" w:rsidRPr="00486B20">
        <w:rPr>
          <w:rFonts w:ascii="Tahoma" w:hAnsi="Tahoma" w:cs="Tahoma"/>
          <w:sz w:val="22"/>
          <w:szCs w:val="22"/>
        </w:rPr>
        <w:t xml:space="preserve"> </w:t>
      </w:r>
      <w:r w:rsidRPr="00486B20">
        <w:rPr>
          <w:rFonts w:ascii="Tahoma" w:hAnsi="Tahoma" w:cs="Tahoma"/>
          <w:sz w:val="22"/>
          <w:szCs w:val="22"/>
        </w:rPr>
        <w:t xml:space="preserve">czasie prowadzenia robót wszelkie </w:t>
      </w:r>
      <w:r w:rsidR="00602108" w:rsidRPr="00486B20">
        <w:rPr>
          <w:rFonts w:ascii="Tahoma" w:hAnsi="Tahoma" w:cs="Tahoma"/>
          <w:sz w:val="22"/>
          <w:szCs w:val="22"/>
        </w:rPr>
        <w:t xml:space="preserve">najnowsze i </w:t>
      </w:r>
      <w:proofErr w:type="spellStart"/>
      <w:r w:rsidR="00602108" w:rsidRPr="00486B20">
        <w:rPr>
          <w:rFonts w:ascii="Tahoma" w:hAnsi="Tahoma" w:cs="Tahoma"/>
          <w:sz w:val="22"/>
          <w:szCs w:val="22"/>
        </w:rPr>
        <w:t>obowiązujace</w:t>
      </w:r>
      <w:proofErr w:type="spellEnd"/>
      <w:r w:rsidR="00602108" w:rsidRPr="00486B20">
        <w:rPr>
          <w:rFonts w:ascii="Tahoma" w:hAnsi="Tahoma" w:cs="Tahoma"/>
          <w:sz w:val="22"/>
          <w:szCs w:val="22"/>
        </w:rPr>
        <w:t xml:space="preserve"> </w:t>
      </w:r>
      <w:r w:rsidRPr="00486B20">
        <w:rPr>
          <w:rFonts w:ascii="Tahoma" w:hAnsi="Tahoma" w:cs="Tahoma"/>
          <w:sz w:val="22"/>
          <w:szCs w:val="22"/>
        </w:rPr>
        <w:t>przepisy dotyczące ochrony środowiska naturalnego</w:t>
      </w:r>
      <w:r w:rsidR="00E902DC" w:rsidRPr="00486B20">
        <w:rPr>
          <w:rFonts w:ascii="Tahoma" w:hAnsi="Tahoma" w:cs="Tahoma"/>
          <w:sz w:val="22"/>
          <w:szCs w:val="22"/>
        </w:rPr>
        <w:t xml:space="preserve"> i rozporządzenia i wytyczne Drawieńskiego Parku Narodowego</w:t>
      </w:r>
      <w:r w:rsidRPr="00486B20">
        <w:rPr>
          <w:rFonts w:ascii="Tahoma" w:hAnsi="Tahoma" w:cs="Tahoma"/>
          <w:sz w:val="22"/>
          <w:szCs w:val="22"/>
        </w:rPr>
        <w:t xml:space="preserve">. </w:t>
      </w:r>
      <w:r w:rsidR="00DC39D4" w:rsidRPr="00486B20">
        <w:rPr>
          <w:rFonts w:ascii="Tahoma" w:hAnsi="Tahoma" w:cs="Tahoma"/>
          <w:sz w:val="22"/>
          <w:szCs w:val="22"/>
        </w:rPr>
        <w:t xml:space="preserve">W </w:t>
      </w:r>
      <w:r w:rsidRPr="00486B20">
        <w:rPr>
          <w:rFonts w:ascii="Tahoma" w:hAnsi="Tahoma" w:cs="Tahoma"/>
          <w:sz w:val="22"/>
          <w:szCs w:val="22"/>
        </w:rPr>
        <w:t>okresie trwania budowy i</w:t>
      </w:r>
      <w:r w:rsidR="00F97071" w:rsidRPr="00486B20">
        <w:rPr>
          <w:rFonts w:ascii="Tahoma" w:hAnsi="Tahoma" w:cs="Tahoma"/>
          <w:sz w:val="22"/>
          <w:szCs w:val="22"/>
        </w:rPr>
        <w:t xml:space="preserve"> </w:t>
      </w:r>
      <w:r w:rsidRPr="00486B20">
        <w:rPr>
          <w:rFonts w:ascii="Tahoma" w:hAnsi="Tahoma" w:cs="Tahoma"/>
          <w:sz w:val="22"/>
          <w:szCs w:val="22"/>
        </w:rPr>
        <w:t>wykańczania robót Wykonawca będzie:</w:t>
      </w:r>
    </w:p>
    <w:p w14:paraId="4C7E80B6" w14:textId="77777777" w:rsidR="00332104" w:rsidRPr="00486B20" w:rsidRDefault="00332104" w:rsidP="008157E7">
      <w:pPr>
        <w:pStyle w:val="StylPrzed6pt1"/>
        <w:numPr>
          <w:ilvl w:val="0"/>
          <w:numId w:val="12"/>
        </w:numPr>
        <w:spacing w:before="0" w:line="276" w:lineRule="auto"/>
        <w:ind w:left="714" w:hanging="357"/>
        <w:rPr>
          <w:rFonts w:ascii="Tahoma" w:hAnsi="Tahoma" w:cs="Tahoma"/>
          <w:sz w:val="22"/>
          <w:szCs w:val="22"/>
        </w:rPr>
      </w:pPr>
      <w:r w:rsidRPr="00486B20">
        <w:rPr>
          <w:rFonts w:ascii="Tahoma" w:hAnsi="Tahoma" w:cs="Tahoma"/>
          <w:sz w:val="22"/>
          <w:szCs w:val="22"/>
        </w:rPr>
        <w:t>utrzymywać teren budowy i wykopy w stanie bez wody stojącej,</w:t>
      </w:r>
    </w:p>
    <w:p w14:paraId="2C1CAF51" w14:textId="77777777" w:rsidR="005017E9" w:rsidRDefault="00332104" w:rsidP="005017E9">
      <w:pPr>
        <w:pStyle w:val="StylPrzed6pt1"/>
        <w:numPr>
          <w:ilvl w:val="0"/>
          <w:numId w:val="12"/>
        </w:numPr>
        <w:tabs>
          <w:tab w:val="clear" w:pos="397"/>
        </w:tabs>
        <w:spacing w:before="0" w:line="276" w:lineRule="auto"/>
        <w:ind w:left="714" w:hanging="357"/>
        <w:rPr>
          <w:rFonts w:ascii="Tahoma" w:hAnsi="Tahoma" w:cs="Tahoma"/>
          <w:sz w:val="22"/>
          <w:szCs w:val="22"/>
        </w:rPr>
      </w:pPr>
      <w:r w:rsidRPr="00486B20">
        <w:rPr>
          <w:rFonts w:ascii="Tahoma" w:hAnsi="Tahoma" w:cs="Tahoma"/>
          <w:sz w:val="22"/>
          <w:szCs w:val="22"/>
        </w:rPr>
        <w:t xml:space="preserve">podejmować wszelkie uzasadnione kroki mające na celu stosowanie się do </w:t>
      </w:r>
      <w:r w:rsidR="00F97071" w:rsidRPr="00486B20">
        <w:rPr>
          <w:rFonts w:ascii="Tahoma" w:hAnsi="Tahoma" w:cs="Tahoma"/>
          <w:sz w:val="22"/>
          <w:szCs w:val="22"/>
        </w:rPr>
        <w:t xml:space="preserve">obowiązujących </w:t>
      </w:r>
      <w:r w:rsidRPr="00486B20">
        <w:rPr>
          <w:rFonts w:ascii="Tahoma" w:hAnsi="Tahoma" w:cs="Tahoma"/>
          <w:sz w:val="22"/>
          <w:szCs w:val="22"/>
        </w:rPr>
        <w:t xml:space="preserve">przepisów i norm </w:t>
      </w:r>
      <w:r w:rsidR="00CC402D" w:rsidRPr="00486B20">
        <w:rPr>
          <w:rFonts w:ascii="Tahoma" w:hAnsi="Tahoma" w:cs="Tahoma"/>
          <w:sz w:val="22"/>
          <w:szCs w:val="22"/>
        </w:rPr>
        <w:t xml:space="preserve">wraz z ich aktualizacjami (zmianami) </w:t>
      </w:r>
      <w:r w:rsidRPr="00486B20">
        <w:rPr>
          <w:rFonts w:ascii="Tahoma" w:hAnsi="Tahoma" w:cs="Tahoma"/>
          <w:sz w:val="22"/>
          <w:szCs w:val="22"/>
        </w:rPr>
        <w:t xml:space="preserve">dotyczących ochrony środowiska na terenie i wokół terenu budowy </w:t>
      </w:r>
    </w:p>
    <w:p w14:paraId="637E9129" w14:textId="77777777" w:rsidR="00332104" w:rsidRPr="00486B20" w:rsidRDefault="00332104" w:rsidP="005017E9">
      <w:pPr>
        <w:pStyle w:val="StylPrzed6pt1"/>
        <w:numPr>
          <w:ilvl w:val="0"/>
          <w:numId w:val="12"/>
        </w:numPr>
        <w:tabs>
          <w:tab w:val="clear" w:pos="397"/>
        </w:tabs>
        <w:spacing w:before="0" w:line="276" w:lineRule="auto"/>
        <w:ind w:left="714" w:hanging="357"/>
        <w:rPr>
          <w:rFonts w:ascii="Tahoma" w:hAnsi="Tahoma" w:cs="Tahoma"/>
          <w:sz w:val="22"/>
          <w:szCs w:val="22"/>
        </w:rPr>
      </w:pPr>
      <w:r w:rsidRPr="00486B20">
        <w:rPr>
          <w:rFonts w:ascii="Tahoma" w:hAnsi="Tahoma" w:cs="Tahoma"/>
          <w:sz w:val="22"/>
          <w:szCs w:val="22"/>
        </w:rPr>
        <w:t>Ponadto Wykonawca będzie unikać uszkodzeń lub uciążliwości dla osób lub własności społecznej i innych, a wynikających ze skażenia, hałasu lub innych przyczyn powstałych w następstwie jego sposobu działania.</w:t>
      </w:r>
    </w:p>
    <w:p w14:paraId="0993D0D4"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Stosując się do tych wymagań będzie miał szczególny wzgląd na: lokalizację składowisk i dróg dojazdowych, środki ostrożności i zabezpieczenia przed zanieczyszczeniem zbiorników i cieków wodnych pyłami lub substancjami toksycznymi, zanieczyszczeniem powietrza pyłami i gazami, możliwością powstania pożaru.</w:t>
      </w:r>
    </w:p>
    <w:p w14:paraId="06BEFCF5"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Wykonawca będzie prowadził roboty w sposób zapewniający w możliwie największym stopniu ochronę i zachowanie istniejącego drzewostanu.</w:t>
      </w:r>
    </w:p>
    <w:p w14:paraId="67FAEF5C"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W szczególności Wykonawca będzie zobowiązany do ochrony i zachowania drzew stanowiących pomniki przyrody</w:t>
      </w:r>
      <w:r w:rsidR="009960B6" w:rsidRPr="00486B20">
        <w:rPr>
          <w:rFonts w:ascii="Tahoma" w:hAnsi="Tahoma" w:cs="Tahoma"/>
          <w:sz w:val="22"/>
          <w:szCs w:val="22"/>
        </w:rPr>
        <w:t>.</w:t>
      </w:r>
    </w:p>
    <w:p w14:paraId="20BD8AA5"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Materiały szkodliwe dla otoczenia</w:t>
      </w:r>
    </w:p>
    <w:p w14:paraId="227C96D6"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20B360BE"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Warunki bezpieczeństwa i higieny pracy</w:t>
      </w:r>
    </w:p>
    <w:p w14:paraId="1C931A10" w14:textId="77777777" w:rsidR="00202EE1"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zapewnić bezpieczeństwo na terenie budowy i na zewnątrz terenu budowy poprzez utrzymywanie bezpiecznych warunków pracy. Wykonawca jest zobowiązany do zapewnienia bezpieczeństwa na terenie budowy, zabezpieczenia </w:t>
      </w:r>
      <w:r w:rsidR="00202EE1" w:rsidRPr="00486B20">
        <w:rPr>
          <w:rFonts w:ascii="Tahoma" w:hAnsi="Tahoma" w:cs="Tahoma"/>
          <w:sz w:val="22"/>
          <w:szCs w:val="22"/>
        </w:rPr>
        <w:t>przejezdności przyległych dróg</w:t>
      </w:r>
      <w:r w:rsidRPr="00486B20">
        <w:rPr>
          <w:rFonts w:ascii="Tahoma" w:hAnsi="Tahoma" w:cs="Tahoma"/>
          <w:sz w:val="22"/>
          <w:szCs w:val="22"/>
        </w:rPr>
        <w:t xml:space="preserve"> w okresie realizacji </w:t>
      </w:r>
      <w:r w:rsidR="00D3481A" w:rsidRPr="00486B20">
        <w:rPr>
          <w:rFonts w:ascii="Tahoma" w:hAnsi="Tahoma" w:cs="Tahoma"/>
          <w:sz w:val="22"/>
          <w:szCs w:val="22"/>
        </w:rPr>
        <w:t>Umowy</w:t>
      </w:r>
      <w:r w:rsidR="00202EE1" w:rsidRPr="00486B20">
        <w:rPr>
          <w:rFonts w:ascii="Tahoma" w:hAnsi="Tahoma" w:cs="Tahoma"/>
          <w:sz w:val="22"/>
          <w:szCs w:val="22"/>
        </w:rPr>
        <w:t>.</w:t>
      </w:r>
      <w:r w:rsidR="00701B9E" w:rsidRPr="00486B20">
        <w:rPr>
          <w:rFonts w:ascii="Tahoma" w:hAnsi="Tahoma" w:cs="Tahoma"/>
          <w:sz w:val="22"/>
          <w:szCs w:val="22"/>
        </w:rPr>
        <w:t xml:space="preserve"> </w:t>
      </w:r>
    </w:p>
    <w:p w14:paraId="525BA4C3"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w:t>
      </w:r>
    </w:p>
    <w:p w14:paraId="20CCBB96"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lastRenderedPageBreak/>
        <w:t>Wykonawca zapewni i będzie utrzymywał wszelkie urządzenia zabezpieczające, socjalne oraz sprzęt i odpowiednią odzież dla ochrony życia i zdrowia osób zatrudnionych na budowie oraz dla zapewnienia bezpieczeństwa publicznego.</w:t>
      </w:r>
    </w:p>
    <w:p w14:paraId="69452ECC" w14:textId="77777777" w:rsidR="00332104" w:rsidRDefault="00332104" w:rsidP="002F181C">
      <w:pPr>
        <w:pStyle w:val="Tekstpodstawowywcity"/>
        <w:widowControl/>
        <w:spacing w:after="0" w:line="276" w:lineRule="auto"/>
        <w:ind w:left="0"/>
        <w:rPr>
          <w:rFonts w:ascii="Tahoma" w:hAnsi="Tahoma" w:cs="Tahoma"/>
          <w:sz w:val="22"/>
          <w:szCs w:val="22"/>
        </w:rPr>
      </w:pPr>
      <w:r w:rsidRPr="00486B20">
        <w:rPr>
          <w:rFonts w:ascii="Tahoma" w:hAnsi="Tahoma" w:cs="Tahoma"/>
          <w:sz w:val="22"/>
          <w:szCs w:val="22"/>
        </w:rPr>
        <w:t xml:space="preserve">Przy pracach budowlanych należy w trosce o </w:t>
      </w:r>
      <w:r w:rsidRPr="00486B20">
        <w:rPr>
          <w:rFonts w:ascii="Tahoma" w:hAnsi="Tahoma" w:cs="Tahoma"/>
          <w:iCs/>
          <w:sz w:val="22"/>
          <w:szCs w:val="22"/>
        </w:rPr>
        <w:t>ochronę zdrowia pracowników oraz osób trzecich</w:t>
      </w:r>
      <w:r w:rsidRPr="00486B20">
        <w:rPr>
          <w:rFonts w:ascii="Tahoma" w:hAnsi="Tahoma" w:cs="Tahoma"/>
          <w:sz w:val="22"/>
          <w:szCs w:val="22"/>
        </w:rPr>
        <w:t xml:space="preserve"> przestrzegać wszystkich obowiązujących zasad bhp zawartych w przepisach i normach branżowych.</w:t>
      </w:r>
    </w:p>
    <w:p w14:paraId="1E2148FD" w14:textId="77777777" w:rsidR="00015091" w:rsidRPr="00486B20" w:rsidRDefault="00015091" w:rsidP="002F181C">
      <w:pPr>
        <w:pStyle w:val="Tekstpodstawowywcity"/>
        <w:widowControl/>
        <w:spacing w:after="0" w:line="276" w:lineRule="auto"/>
        <w:ind w:left="0"/>
        <w:rPr>
          <w:rFonts w:ascii="Tahoma" w:hAnsi="Tahoma" w:cs="Tahoma"/>
          <w:sz w:val="22"/>
          <w:szCs w:val="22"/>
        </w:rPr>
      </w:pPr>
    </w:p>
    <w:p w14:paraId="7DF9D591" w14:textId="77777777" w:rsidR="00332104" w:rsidRPr="00486B20" w:rsidRDefault="00332104" w:rsidP="002F181C">
      <w:pPr>
        <w:pStyle w:val="Tekstpodstawowywcity"/>
        <w:widowControl/>
        <w:spacing w:after="0" w:line="276" w:lineRule="auto"/>
        <w:ind w:left="0"/>
        <w:rPr>
          <w:rFonts w:ascii="Tahoma" w:hAnsi="Tahoma" w:cs="Tahoma"/>
          <w:sz w:val="22"/>
          <w:szCs w:val="22"/>
        </w:rPr>
      </w:pPr>
      <w:r w:rsidRPr="00486B20">
        <w:rPr>
          <w:rFonts w:ascii="Tahoma" w:hAnsi="Tahoma" w:cs="Tahoma"/>
          <w:sz w:val="22"/>
          <w:szCs w:val="22"/>
        </w:rPr>
        <w:t>Szczególną uwagę należy zwrócić na zagrożenia bezpieczeństwa zdrowia i życia wynikające z prowadzenia robót montażowych na terenie prowadzonych prac budowlanych:</w:t>
      </w:r>
    </w:p>
    <w:p w14:paraId="74831CB3" w14:textId="77777777" w:rsidR="00332104" w:rsidRPr="00486B20" w:rsidRDefault="00332104" w:rsidP="008157E7">
      <w:pPr>
        <w:pStyle w:val="Tekstpodstawowywcity"/>
        <w:widowControl/>
        <w:numPr>
          <w:ilvl w:val="0"/>
          <w:numId w:val="13"/>
        </w:numPr>
        <w:autoSpaceDE/>
        <w:autoSpaceDN/>
        <w:adjustRightInd/>
        <w:spacing w:after="0" w:line="276" w:lineRule="auto"/>
        <w:ind w:left="714" w:hanging="357"/>
        <w:rPr>
          <w:rFonts w:ascii="Tahoma" w:hAnsi="Tahoma" w:cs="Tahoma"/>
          <w:sz w:val="22"/>
          <w:szCs w:val="22"/>
        </w:rPr>
      </w:pPr>
      <w:r w:rsidRPr="00486B20">
        <w:rPr>
          <w:rFonts w:ascii="Tahoma" w:hAnsi="Tahoma" w:cs="Tahoma"/>
          <w:sz w:val="22"/>
          <w:szCs w:val="22"/>
        </w:rPr>
        <w:t>właściwy rozładunek ciężkich materiałów,</w:t>
      </w:r>
    </w:p>
    <w:p w14:paraId="64F0F723" w14:textId="77777777" w:rsidR="00332104" w:rsidRPr="00486B20" w:rsidRDefault="00332104" w:rsidP="008157E7">
      <w:pPr>
        <w:pStyle w:val="Tekstpodstawowywcity"/>
        <w:widowControl/>
        <w:numPr>
          <w:ilvl w:val="0"/>
          <w:numId w:val="13"/>
        </w:numPr>
        <w:autoSpaceDE/>
        <w:autoSpaceDN/>
        <w:adjustRightInd/>
        <w:spacing w:after="0" w:line="276" w:lineRule="auto"/>
        <w:ind w:left="714" w:hanging="357"/>
        <w:rPr>
          <w:rFonts w:ascii="Tahoma" w:hAnsi="Tahoma" w:cs="Tahoma"/>
          <w:sz w:val="22"/>
          <w:szCs w:val="22"/>
        </w:rPr>
      </w:pPr>
      <w:r w:rsidRPr="00486B20">
        <w:rPr>
          <w:rFonts w:ascii="Tahoma" w:hAnsi="Tahoma" w:cs="Tahoma"/>
          <w:sz w:val="22"/>
          <w:szCs w:val="22"/>
        </w:rPr>
        <w:t>składowanie materiałów zgodnie z instrukcjami producentów i przepisami bhp w miejscach, do których będzie ograniczony dostęp osób niezatrudnionych,</w:t>
      </w:r>
    </w:p>
    <w:p w14:paraId="0B45DA27" w14:textId="77777777" w:rsidR="00332104" w:rsidRPr="00486B20" w:rsidRDefault="00332104" w:rsidP="008157E7">
      <w:pPr>
        <w:pStyle w:val="Tekstpodstawowywcity"/>
        <w:widowControl/>
        <w:numPr>
          <w:ilvl w:val="0"/>
          <w:numId w:val="13"/>
        </w:numPr>
        <w:autoSpaceDE/>
        <w:autoSpaceDN/>
        <w:adjustRightInd/>
        <w:spacing w:after="0" w:line="276" w:lineRule="auto"/>
        <w:ind w:left="714" w:hanging="357"/>
        <w:rPr>
          <w:rFonts w:ascii="Tahoma" w:hAnsi="Tahoma" w:cs="Tahoma"/>
          <w:sz w:val="22"/>
          <w:szCs w:val="22"/>
        </w:rPr>
      </w:pPr>
      <w:r w:rsidRPr="00486B20">
        <w:rPr>
          <w:rFonts w:ascii="Tahoma" w:hAnsi="Tahoma" w:cs="Tahoma"/>
          <w:sz w:val="22"/>
          <w:szCs w:val="22"/>
        </w:rPr>
        <w:t>zagrożenia przy transporcie wewnętrznym ciężkich materiałów i urządzeń z miejsca składowania do miejsca montażu (m. in. konieczne jest wyznaczenie stref ruchu poza strefą niebezpieczną wykopu oraz przestrzeganie zasad bezpieczeństwa przy transporcie),</w:t>
      </w:r>
    </w:p>
    <w:p w14:paraId="11CEB4E1" w14:textId="77777777" w:rsidR="00332104" w:rsidRPr="00486B20" w:rsidRDefault="00332104" w:rsidP="008157E7">
      <w:pPr>
        <w:pStyle w:val="Tekstpodstawowywcity"/>
        <w:widowControl/>
        <w:numPr>
          <w:ilvl w:val="0"/>
          <w:numId w:val="13"/>
        </w:numPr>
        <w:autoSpaceDE/>
        <w:autoSpaceDN/>
        <w:adjustRightInd/>
        <w:spacing w:after="0" w:line="276" w:lineRule="auto"/>
        <w:ind w:left="714" w:hanging="357"/>
        <w:rPr>
          <w:rFonts w:ascii="Tahoma" w:hAnsi="Tahoma" w:cs="Tahoma"/>
          <w:sz w:val="22"/>
          <w:szCs w:val="22"/>
        </w:rPr>
      </w:pPr>
      <w:r w:rsidRPr="00486B20">
        <w:rPr>
          <w:rFonts w:ascii="Tahoma" w:hAnsi="Tahoma" w:cs="Tahoma"/>
          <w:sz w:val="22"/>
          <w:szCs w:val="22"/>
        </w:rPr>
        <w:t>zagrożenia przy pracach prowadzonych przy braku możliwości wyeliminowania obecności osób trzecich tj. przechodniów, właścicieli posesji, itp. (stwarza to konieczność właściwego przygotowania Terenu Budowy m. in. przez: wygrodzeniu terenu prac, ustawienie tablic ostrzegawczych o wykopach oraz przygotowanie mostków pozwalających na dojście do budynków i posesji),</w:t>
      </w:r>
    </w:p>
    <w:p w14:paraId="41FDE3BF" w14:textId="77777777" w:rsidR="00332104" w:rsidRPr="00486B20" w:rsidRDefault="00332104" w:rsidP="008157E7">
      <w:pPr>
        <w:pStyle w:val="Tekstpodstawowywcity"/>
        <w:widowControl/>
        <w:numPr>
          <w:ilvl w:val="0"/>
          <w:numId w:val="13"/>
        </w:numPr>
        <w:autoSpaceDE/>
        <w:autoSpaceDN/>
        <w:adjustRightInd/>
        <w:spacing w:after="0" w:line="276" w:lineRule="auto"/>
        <w:ind w:left="714" w:hanging="357"/>
        <w:rPr>
          <w:rFonts w:ascii="Tahoma" w:hAnsi="Tahoma" w:cs="Tahoma"/>
          <w:sz w:val="22"/>
          <w:szCs w:val="22"/>
        </w:rPr>
      </w:pPr>
      <w:r w:rsidRPr="00486B20">
        <w:rPr>
          <w:rFonts w:ascii="Tahoma" w:hAnsi="Tahoma" w:cs="Tahoma"/>
          <w:sz w:val="22"/>
          <w:szCs w:val="22"/>
        </w:rPr>
        <w:t>zagrożenia przy robotach budowlanych prowadzonych przy montażu ciężkich elementów prefabrykowanych.</w:t>
      </w:r>
    </w:p>
    <w:p w14:paraId="4416DF38" w14:textId="77777777" w:rsidR="00332104" w:rsidRPr="00486B20" w:rsidRDefault="00332104" w:rsidP="002F181C">
      <w:pPr>
        <w:widowControl/>
        <w:spacing w:line="276" w:lineRule="auto"/>
        <w:rPr>
          <w:rFonts w:ascii="Tahoma" w:hAnsi="Tahoma" w:cs="Tahoma"/>
          <w:bCs/>
          <w:sz w:val="22"/>
          <w:szCs w:val="22"/>
        </w:rPr>
      </w:pPr>
      <w:r w:rsidRPr="00486B20">
        <w:rPr>
          <w:rFonts w:ascii="Tahoma" w:hAnsi="Tahoma" w:cs="Tahoma"/>
          <w:bCs/>
          <w:sz w:val="22"/>
          <w:szCs w:val="22"/>
        </w:rPr>
        <w:t>Kierownik budowy zgodnie z art. 21a, ust. 1 i 2 ustawy Prawo Budowlane, jest</w:t>
      </w:r>
      <w:r w:rsidRPr="00486B20">
        <w:rPr>
          <w:rFonts w:ascii="Tahoma" w:hAnsi="Tahoma" w:cs="Tahoma"/>
          <w:sz w:val="22"/>
          <w:szCs w:val="22"/>
        </w:rPr>
        <w:t xml:space="preserve"> </w:t>
      </w:r>
      <w:r w:rsidRPr="00486B20">
        <w:rPr>
          <w:rFonts w:ascii="Tahoma" w:hAnsi="Tahoma" w:cs="Tahoma"/>
          <w:bCs/>
          <w:sz w:val="22"/>
          <w:szCs w:val="22"/>
        </w:rPr>
        <w:t>obowiązany przed rozpoczęciem robót sporządzić plan bezpieczeństwa i ochrony</w:t>
      </w:r>
      <w:r w:rsidRPr="00486B20">
        <w:rPr>
          <w:rFonts w:ascii="Tahoma" w:hAnsi="Tahoma" w:cs="Tahoma"/>
          <w:sz w:val="22"/>
          <w:szCs w:val="22"/>
        </w:rPr>
        <w:t xml:space="preserve"> </w:t>
      </w:r>
      <w:r w:rsidRPr="00486B20">
        <w:rPr>
          <w:rFonts w:ascii="Tahoma" w:hAnsi="Tahoma" w:cs="Tahoma"/>
          <w:bCs/>
          <w:sz w:val="22"/>
          <w:szCs w:val="22"/>
        </w:rPr>
        <w:t>zdrowia.</w:t>
      </w:r>
    </w:p>
    <w:p w14:paraId="3C7E301A"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Cs/>
          <w:sz w:val="22"/>
          <w:szCs w:val="22"/>
        </w:rPr>
        <w:t xml:space="preserve">Przed przystąpieniem do rozruchu </w:t>
      </w:r>
      <w:r w:rsidR="00640194" w:rsidRPr="00486B20">
        <w:rPr>
          <w:rFonts w:ascii="Tahoma" w:hAnsi="Tahoma" w:cs="Tahoma"/>
          <w:bCs/>
          <w:sz w:val="22"/>
          <w:szCs w:val="22"/>
        </w:rPr>
        <w:t xml:space="preserve">Wykonawca sporządzi </w:t>
      </w:r>
      <w:r w:rsidRPr="00486B20">
        <w:rPr>
          <w:rFonts w:ascii="Tahoma" w:hAnsi="Tahoma" w:cs="Tahoma"/>
          <w:bCs/>
          <w:sz w:val="22"/>
          <w:szCs w:val="22"/>
        </w:rPr>
        <w:t xml:space="preserve">instrukcje bhp i instrukcje stanowiskowe, o których mowa w </w:t>
      </w:r>
      <w:r w:rsidRPr="00486B20">
        <w:rPr>
          <w:rFonts w:ascii="Tahoma" w:hAnsi="Tahoma" w:cs="Tahoma"/>
          <w:sz w:val="22"/>
          <w:szCs w:val="22"/>
        </w:rPr>
        <w:t>Rozporządzenie Ministra Gospodarki Przestrzennej i</w:t>
      </w:r>
      <w:r w:rsidR="00DC39D4" w:rsidRPr="00486B20">
        <w:rPr>
          <w:rFonts w:ascii="Tahoma" w:hAnsi="Tahoma" w:cs="Tahoma"/>
          <w:sz w:val="22"/>
          <w:szCs w:val="22"/>
        </w:rPr>
        <w:t> </w:t>
      </w:r>
      <w:r w:rsidRPr="00486B20">
        <w:rPr>
          <w:rFonts w:ascii="Tahoma" w:hAnsi="Tahoma" w:cs="Tahoma"/>
          <w:sz w:val="22"/>
          <w:szCs w:val="22"/>
        </w:rPr>
        <w:t>Budownictwa z dnia 01.10.1993r. w sprawie bezpieczeństwa i higieny pracy przy eksploatacji, remontowych i konserwacji sieci kanalizacyjnych (</w:t>
      </w:r>
      <w:r w:rsidR="00AF20FD" w:rsidRPr="00486B20">
        <w:rPr>
          <w:rFonts w:ascii="Tahoma" w:hAnsi="Tahoma" w:cs="Tahoma"/>
          <w:sz w:val="22"/>
          <w:szCs w:val="22"/>
        </w:rPr>
        <w:t>Dz.U.1993.96.437</w:t>
      </w:r>
      <w:r w:rsidRPr="00486B20">
        <w:rPr>
          <w:rFonts w:ascii="Tahoma" w:hAnsi="Tahoma" w:cs="Tahoma"/>
          <w:sz w:val="22"/>
          <w:szCs w:val="22"/>
        </w:rPr>
        <w:t>).</w:t>
      </w:r>
    </w:p>
    <w:p w14:paraId="5008173B"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Plan bezpieczeństwa i ochrony zdrowia</w:t>
      </w:r>
    </w:p>
    <w:p w14:paraId="61701EB4"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do sporządzenia planu bezpieczeństwa i ochrony zdrowia zgodnie z Rozporządzeniem Ministra Infrastruktury z dnia 23 czerwca 2003 roku w sprawie informacji dotyczącej bezpieczeństwa i ochrony zdrowia oraz planu bezpieczeństwa i ochrony zdrowia </w:t>
      </w:r>
      <w:r w:rsidR="00CB1299" w:rsidRPr="00486B20">
        <w:rPr>
          <w:rFonts w:ascii="Tahoma" w:hAnsi="Tahoma" w:cs="Tahoma"/>
          <w:sz w:val="22"/>
          <w:szCs w:val="22"/>
        </w:rPr>
        <w:t>(</w:t>
      </w:r>
      <w:r w:rsidRPr="00486B20">
        <w:rPr>
          <w:rFonts w:ascii="Tahoma" w:hAnsi="Tahoma" w:cs="Tahoma"/>
          <w:sz w:val="22"/>
          <w:szCs w:val="22"/>
        </w:rPr>
        <w:t>Dz. U. Nr 120 poz. 1126 z dnia 10 lipca 2003 roku</w:t>
      </w:r>
      <w:r w:rsidR="00CB1299" w:rsidRPr="00486B20">
        <w:rPr>
          <w:rFonts w:ascii="Tahoma" w:hAnsi="Tahoma" w:cs="Tahoma"/>
          <w:sz w:val="22"/>
          <w:szCs w:val="22"/>
        </w:rPr>
        <w:t>)</w:t>
      </w:r>
      <w:r w:rsidRPr="00486B20">
        <w:rPr>
          <w:rFonts w:ascii="Tahoma" w:hAnsi="Tahoma" w:cs="Tahoma"/>
          <w:sz w:val="22"/>
          <w:szCs w:val="22"/>
        </w:rPr>
        <w:t>.</w:t>
      </w:r>
    </w:p>
    <w:p w14:paraId="2556CB4A"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Ochrona przeciwpożarowa</w:t>
      </w:r>
    </w:p>
    <w:p w14:paraId="0DC19EF1"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będzie przestrzegać przepisów ochrony przeciwpożarowej. Wykonawca będzie utrzymywać sprawny sprzęt przeciwpożarowy, wymagany na podstawie odpowiednich </w:t>
      </w:r>
      <w:r w:rsidRPr="00486B20">
        <w:rPr>
          <w:rFonts w:ascii="Tahoma" w:hAnsi="Tahoma" w:cs="Tahoma"/>
          <w:sz w:val="22"/>
          <w:szCs w:val="22"/>
        </w:rPr>
        <w:lastRenderedPageBreak/>
        <w:t>przepisów, na terenie baz produkcyjnych, w pomieszczeniach biurowych, mieszkalnych i magazynach oraz w maszynach i pojazdach.</w:t>
      </w:r>
    </w:p>
    <w:p w14:paraId="57FB3AD9" w14:textId="77777777" w:rsidR="00332104" w:rsidRPr="00486B20" w:rsidRDefault="00332104" w:rsidP="002F181C">
      <w:pPr>
        <w:pStyle w:val="Tekstpodstawowy2"/>
        <w:widowControl/>
        <w:spacing w:after="0" w:line="276" w:lineRule="auto"/>
        <w:rPr>
          <w:rFonts w:ascii="Tahoma" w:hAnsi="Tahoma" w:cs="Tahoma"/>
          <w:sz w:val="22"/>
          <w:szCs w:val="22"/>
        </w:rPr>
      </w:pPr>
      <w:r w:rsidRPr="00486B20">
        <w:rPr>
          <w:rFonts w:ascii="Tahoma" w:hAnsi="Tahoma" w:cs="Tahoma"/>
          <w:sz w:val="22"/>
          <w:szCs w:val="22"/>
        </w:rPr>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5C0D729E" w14:textId="77777777" w:rsidR="00332104" w:rsidRPr="00486B20" w:rsidRDefault="00332104" w:rsidP="002F181C">
      <w:pPr>
        <w:keepNext/>
        <w:widowControl/>
        <w:spacing w:line="276" w:lineRule="auto"/>
        <w:rPr>
          <w:rFonts w:ascii="Tahoma" w:hAnsi="Tahoma" w:cs="Tahoma"/>
          <w:i/>
          <w:sz w:val="22"/>
          <w:szCs w:val="22"/>
          <w:u w:val="single"/>
        </w:rPr>
      </w:pPr>
      <w:r w:rsidRPr="00486B20">
        <w:rPr>
          <w:rFonts w:ascii="Tahoma" w:hAnsi="Tahoma" w:cs="Tahoma"/>
          <w:i/>
          <w:sz w:val="22"/>
          <w:szCs w:val="22"/>
          <w:u w:val="single"/>
        </w:rPr>
        <w:t>Zaplecze Wykonawcy</w:t>
      </w:r>
    </w:p>
    <w:p w14:paraId="0AF304CC"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robót zobowiązany jest zorganizować i zabezpieczyć teren budowy </w:t>
      </w:r>
      <w:r w:rsidR="005B4461" w:rsidRPr="00486B20">
        <w:rPr>
          <w:rFonts w:ascii="Tahoma" w:hAnsi="Tahoma" w:cs="Tahoma"/>
          <w:sz w:val="22"/>
          <w:szCs w:val="22"/>
        </w:rPr>
        <w:t>oraz zaplecze Wykonawcy</w:t>
      </w:r>
      <w:r w:rsidRPr="00486B20">
        <w:rPr>
          <w:rFonts w:ascii="Tahoma" w:hAnsi="Tahoma" w:cs="Tahoma"/>
          <w:sz w:val="22"/>
          <w:szCs w:val="22"/>
        </w:rPr>
        <w:t xml:space="preserve">. Wykonawca zorganizuje i zabezpieczy teren budowy oraz </w:t>
      </w:r>
      <w:r w:rsidR="00202EE1" w:rsidRPr="00486B20">
        <w:rPr>
          <w:rFonts w:ascii="Tahoma" w:hAnsi="Tahoma" w:cs="Tahoma"/>
          <w:sz w:val="22"/>
          <w:szCs w:val="22"/>
        </w:rPr>
        <w:t xml:space="preserve">według własnych potrzeb </w:t>
      </w:r>
      <w:r w:rsidRPr="00486B20">
        <w:rPr>
          <w:rFonts w:ascii="Tahoma" w:hAnsi="Tahoma" w:cs="Tahoma"/>
          <w:sz w:val="22"/>
          <w:szCs w:val="22"/>
        </w:rPr>
        <w:t>zorganizuje i będzie utrzymywał zaplecze.</w:t>
      </w:r>
    </w:p>
    <w:p w14:paraId="280BC114" w14:textId="77777777" w:rsidR="00332104" w:rsidRPr="00486B20" w:rsidRDefault="00332104" w:rsidP="002F181C">
      <w:pPr>
        <w:widowControl/>
        <w:spacing w:line="276" w:lineRule="auto"/>
        <w:rPr>
          <w:rFonts w:ascii="Tahoma" w:hAnsi="Tahoma" w:cs="Tahoma"/>
          <w:strike/>
          <w:sz w:val="22"/>
          <w:szCs w:val="22"/>
        </w:rPr>
      </w:pPr>
      <w:r w:rsidRPr="00486B20">
        <w:rPr>
          <w:rFonts w:ascii="Tahoma" w:hAnsi="Tahoma" w:cs="Tahoma"/>
          <w:sz w:val="22"/>
          <w:szCs w:val="22"/>
        </w:rPr>
        <w:t>Wykonawca winien wyposażyć zaplecze w odpowiednią ilość toalet. Toalety muszą być regularnie sprzątane i</w:t>
      </w:r>
      <w:r w:rsidR="00DC39D4" w:rsidRPr="00486B20">
        <w:rPr>
          <w:rFonts w:ascii="Tahoma" w:hAnsi="Tahoma" w:cs="Tahoma"/>
          <w:sz w:val="22"/>
          <w:szCs w:val="22"/>
        </w:rPr>
        <w:t xml:space="preserve"> </w:t>
      </w:r>
      <w:r w:rsidRPr="00486B20">
        <w:rPr>
          <w:rFonts w:ascii="Tahoma" w:hAnsi="Tahoma" w:cs="Tahoma"/>
          <w:sz w:val="22"/>
          <w:szCs w:val="22"/>
        </w:rPr>
        <w:t>usunięte po</w:t>
      </w:r>
      <w:r w:rsidR="00640194" w:rsidRPr="00486B20">
        <w:rPr>
          <w:rFonts w:ascii="Tahoma" w:hAnsi="Tahoma" w:cs="Tahoma"/>
          <w:sz w:val="22"/>
          <w:szCs w:val="22"/>
        </w:rPr>
        <w:t xml:space="preserve"> zakończeniu robó</w:t>
      </w:r>
      <w:r w:rsidR="00DC39D4" w:rsidRPr="00486B20">
        <w:rPr>
          <w:rFonts w:ascii="Tahoma" w:hAnsi="Tahoma" w:cs="Tahoma"/>
          <w:sz w:val="22"/>
          <w:szCs w:val="22"/>
        </w:rPr>
        <w:t>t.</w:t>
      </w:r>
    </w:p>
    <w:p w14:paraId="65FAF43B"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Organizacja i zabezpieczenie terenu budowy obejmuje min.:</w:t>
      </w:r>
    </w:p>
    <w:p w14:paraId="67785EB6" w14:textId="77777777" w:rsidR="00332104" w:rsidRPr="00486B20" w:rsidRDefault="00F6222F" w:rsidP="005017E9">
      <w:pPr>
        <w:pStyle w:val="StylPrzed6pt1"/>
        <w:numPr>
          <w:ilvl w:val="0"/>
          <w:numId w:val="14"/>
        </w:numPr>
        <w:spacing w:before="0" w:line="276" w:lineRule="auto"/>
        <w:rPr>
          <w:rFonts w:ascii="Tahoma" w:hAnsi="Tahoma" w:cs="Tahoma"/>
          <w:sz w:val="22"/>
          <w:szCs w:val="22"/>
        </w:rPr>
      </w:pPr>
      <w:r w:rsidRPr="00486B20">
        <w:rPr>
          <w:rFonts w:ascii="Tahoma" w:hAnsi="Tahoma" w:cs="Tahoma"/>
          <w:sz w:val="22"/>
          <w:szCs w:val="22"/>
        </w:rPr>
        <w:t>Opracowanie i uzgodnienie z Zamawiającym</w:t>
      </w:r>
      <w:r w:rsidR="00332104" w:rsidRPr="00486B20">
        <w:rPr>
          <w:rFonts w:ascii="Tahoma" w:hAnsi="Tahoma" w:cs="Tahoma"/>
          <w:sz w:val="22"/>
          <w:szCs w:val="22"/>
        </w:rPr>
        <w:t xml:space="preserve"> (przed przystąpieniem do robót) planu bezpieczeństwa i ochrony zdrowia na okres realizacji robót zgodnie z </w:t>
      </w:r>
      <w:r w:rsidR="00D3481A" w:rsidRPr="00486B20">
        <w:rPr>
          <w:rFonts w:ascii="Tahoma" w:hAnsi="Tahoma" w:cs="Tahoma"/>
          <w:sz w:val="22"/>
          <w:szCs w:val="22"/>
        </w:rPr>
        <w:t>u</w:t>
      </w:r>
      <w:r w:rsidR="00332104" w:rsidRPr="00486B20">
        <w:rPr>
          <w:rFonts w:ascii="Tahoma" w:hAnsi="Tahoma" w:cs="Tahoma"/>
          <w:sz w:val="22"/>
          <w:szCs w:val="22"/>
        </w:rPr>
        <w:t xml:space="preserve">stawą Prawo Budowlane i odpowiednim Rozporządzeniem wykonawczym (Rozporządzenie Ministra Infrastruktury z dnia 23 czerwca 2003 r. w sprawie informacji dotyczącej bezpieczeństwa i ochrony zdrowia oraz planu bezpieczeństwa i ochrony zdrowia </w:t>
      </w:r>
      <w:r w:rsidR="005017E9">
        <w:rPr>
          <w:rFonts w:ascii="Tahoma" w:hAnsi="Tahoma" w:cs="Tahoma"/>
          <w:sz w:val="22"/>
          <w:szCs w:val="22"/>
        </w:rPr>
        <w:t>(</w:t>
      </w:r>
      <w:r w:rsidR="005017E9" w:rsidRPr="005017E9">
        <w:rPr>
          <w:rFonts w:ascii="Tahoma" w:hAnsi="Tahoma" w:cs="Tahoma"/>
          <w:sz w:val="22"/>
          <w:szCs w:val="22"/>
        </w:rPr>
        <w:t>Dz.U.2003.120.1126</w:t>
      </w:r>
      <w:r w:rsidR="00332104" w:rsidRPr="00486B20">
        <w:rPr>
          <w:rFonts w:ascii="Tahoma" w:hAnsi="Tahoma" w:cs="Tahoma"/>
          <w:sz w:val="22"/>
          <w:szCs w:val="22"/>
        </w:rPr>
        <w:t>).</w:t>
      </w:r>
    </w:p>
    <w:p w14:paraId="0FD65FCF" w14:textId="77777777" w:rsidR="00332104" w:rsidRPr="00486B20" w:rsidRDefault="00332104" w:rsidP="008157E7">
      <w:pPr>
        <w:pStyle w:val="StylPrzed6pt1"/>
        <w:numPr>
          <w:ilvl w:val="0"/>
          <w:numId w:val="14"/>
        </w:numPr>
        <w:spacing w:before="0" w:line="276" w:lineRule="auto"/>
        <w:ind w:left="714" w:hanging="357"/>
        <w:rPr>
          <w:rFonts w:ascii="Tahoma" w:hAnsi="Tahoma" w:cs="Tahoma"/>
          <w:sz w:val="22"/>
          <w:szCs w:val="22"/>
        </w:rPr>
      </w:pPr>
      <w:r w:rsidRPr="00486B20">
        <w:rPr>
          <w:rFonts w:ascii="Tahoma" w:hAnsi="Tahoma" w:cs="Tahoma"/>
          <w:sz w:val="22"/>
          <w:szCs w:val="22"/>
        </w:rPr>
        <w:t>Wykonanie objazdów/przejazdów.</w:t>
      </w:r>
    </w:p>
    <w:p w14:paraId="2E264D0F" w14:textId="77777777" w:rsidR="00332104" w:rsidRPr="00486B20" w:rsidRDefault="00CB1299" w:rsidP="008157E7">
      <w:pPr>
        <w:pStyle w:val="StylPrzed6pt1"/>
        <w:numPr>
          <w:ilvl w:val="0"/>
          <w:numId w:val="14"/>
        </w:numPr>
        <w:spacing w:before="0" w:line="276" w:lineRule="auto"/>
        <w:ind w:left="714" w:hanging="357"/>
        <w:rPr>
          <w:rFonts w:ascii="Tahoma" w:hAnsi="Tahoma" w:cs="Tahoma"/>
          <w:sz w:val="22"/>
          <w:szCs w:val="22"/>
        </w:rPr>
      </w:pPr>
      <w:r w:rsidRPr="00486B20">
        <w:rPr>
          <w:rFonts w:ascii="Tahoma" w:hAnsi="Tahoma" w:cs="Tahoma"/>
          <w:sz w:val="22"/>
          <w:szCs w:val="22"/>
        </w:rPr>
        <w:t>Dostarczenie i instalację</w:t>
      </w:r>
      <w:r w:rsidR="00332104" w:rsidRPr="00486B20">
        <w:rPr>
          <w:rFonts w:ascii="Tahoma" w:hAnsi="Tahoma" w:cs="Tahoma"/>
          <w:sz w:val="22"/>
          <w:szCs w:val="22"/>
        </w:rPr>
        <w:t xml:space="preserve"> wszystkich tymczasowych urządzeń zabezpieczających </w:t>
      </w:r>
      <w:r w:rsidR="00F87C17" w:rsidRPr="00486B20">
        <w:rPr>
          <w:rFonts w:ascii="Tahoma" w:hAnsi="Tahoma" w:cs="Tahoma"/>
          <w:sz w:val="22"/>
          <w:szCs w:val="22"/>
        </w:rPr>
        <w:t>oraz wszelkich innych środków niezbędnych</w:t>
      </w:r>
      <w:r w:rsidR="00332104" w:rsidRPr="00486B20">
        <w:rPr>
          <w:rFonts w:ascii="Tahoma" w:hAnsi="Tahoma" w:cs="Tahoma"/>
          <w:sz w:val="22"/>
          <w:szCs w:val="22"/>
        </w:rPr>
        <w:t xml:space="preserve"> do zabezpieczenia Terenu Budowy.</w:t>
      </w:r>
    </w:p>
    <w:p w14:paraId="0E670F85" w14:textId="77777777" w:rsidR="00332104" w:rsidRPr="00486B20" w:rsidRDefault="00332104" w:rsidP="008157E7">
      <w:pPr>
        <w:pStyle w:val="StylPrzed6pt1"/>
        <w:numPr>
          <w:ilvl w:val="0"/>
          <w:numId w:val="14"/>
        </w:numPr>
        <w:spacing w:before="0" w:line="276" w:lineRule="auto"/>
        <w:ind w:left="714" w:hanging="357"/>
        <w:rPr>
          <w:rFonts w:ascii="Tahoma" w:hAnsi="Tahoma" w:cs="Tahoma"/>
          <w:sz w:val="22"/>
          <w:szCs w:val="22"/>
        </w:rPr>
      </w:pPr>
      <w:r w:rsidRPr="00486B20">
        <w:rPr>
          <w:rFonts w:ascii="Tahoma" w:hAnsi="Tahoma" w:cs="Tahoma"/>
          <w:sz w:val="22"/>
          <w:szCs w:val="22"/>
        </w:rPr>
        <w:t>Opłaty lub dzierżawy terenu, pomieszczeń, itd.</w:t>
      </w:r>
    </w:p>
    <w:p w14:paraId="22CB1758" w14:textId="77777777" w:rsidR="00332104" w:rsidRPr="00486B20" w:rsidRDefault="00332104" w:rsidP="008157E7">
      <w:pPr>
        <w:pStyle w:val="StylPrzed6pt1"/>
        <w:numPr>
          <w:ilvl w:val="0"/>
          <w:numId w:val="14"/>
        </w:numPr>
        <w:spacing w:before="0" w:line="276" w:lineRule="auto"/>
        <w:ind w:left="714" w:hanging="357"/>
        <w:rPr>
          <w:rFonts w:ascii="Tahoma" w:hAnsi="Tahoma" w:cs="Tahoma"/>
          <w:sz w:val="22"/>
          <w:szCs w:val="22"/>
        </w:rPr>
      </w:pPr>
      <w:r w:rsidRPr="00486B20">
        <w:rPr>
          <w:rFonts w:ascii="Tahoma" w:hAnsi="Tahoma" w:cs="Tahoma"/>
          <w:sz w:val="22"/>
          <w:szCs w:val="22"/>
        </w:rPr>
        <w:t>Przygotowanie terenu.</w:t>
      </w:r>
    </w:p>
    <w:p w14:paraId="644B3D05" w14:textId="77777777" w:rsidR="00332104" w:rsidRPr="00486B20" w:rsidRDefault="00332104" w:rsidP="008157E7">
      <w:pPr>
        <w:pStyle w:val="StylPrzed6pt1"/>
        <w:numPr>
          <w:ilvl w:val="0"/>
          <w:numId w:val="14"/>
        </w:numPr>
        <w:spacing w:before="0" w:line="276" w:lineRule="auto"/>
        <w:ind w:left="714" w:hanging="357"/>
        <w:rPr>
          <w:rFonts w:ascii="Tahoma" w:hAnsi="Tahoma" w:cs="Tahoma"/>
          <w:sz w:val="22"/>
          <w:szCs w:val="22"/>
        </w:rPr>
      </w:pPr>
      <w:r w:rsidRPr="00486B20">
        <w:rPr>
          <w:rFonts w:ascii="Tahoma" w:hAnsi="Tahoma" w:cs="Tahoma"/>
          <w:sz w:val="22"/>
          <w:szCs w:val="22"/>
        </w:rPr>
        <w:t>Zorganizowanie zaplecza Wykonawcy</w:t>
      </w:r>
      <w:r w:rsidR="00B20F96">
        <w:rPr>
          <w:rFonts w:ascii="Tahoma" w:hAnsi="Tahoma" w:cs="Tahoma"/>
          <w:sz w:val="22"/>
          <w:szCs w:val="22"/>
        </w:rPr>
        <w:t xml:space="preserve"> i pomieszczenia narad</w:t>
      </w:r>
      <w:r w:rsidRPr="00486B20">
        <w:rPr>
          <w:rFonts w:ascii="Tahoma" w:hAnsi="Tahoma" w:cs="Tahoma"/>
          <w:sz w:val="22"/>
          <w:szCs w:val="22"/>
        </w:rPr>
        <w:t>.</w:t>
      </w:r>
    </w:p>
    <w:p w14:paraId="3570CF8B"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Utrzymanie Terenu Budowy obejmuje min.:</w:t>
      </w:r>
    </w:p>
    <w:p w14:paraId="43D6E276" w14:textId="77777777" w:rsidR="00332104" w:rsidRPr="00486B20" w:rsidRDefault="00332104" w:rsidP="008157E7">
      <w:pPr>
        <w:pStyle w:val="StylPrzed6pt1"/>
        <w:numPr>
          <w:ilvl w:val="0"/>
          <w:numId w:val="15"/>
        </w:numPr>
        <w:spacing w:before="0" w:line="276" w:lineRule="auto"/>
        <w:ind w:left="714" w:hanging="357"/>
        <w:rPr>
          <w:rFonts w:ascii="Tahoma" w:hAnsi="Tahoma" w:cs="Tahoma"/>
          <w:sz w:val="22"/>
          <w:szCs w:val="22"/>
        </w:rPr>
      </w:pPr>
      <w:r w:rsidRPr="00486B20">
        <w:rPr>
          <w:rFonts w:ascii="Tahoma" w:hAnsi="Tahoma" w:cs="Tahoma"/>
          <w:sz w:val="22"/>
          <w:szCs w:val="22"/>
        </w:rPr>
        <w:t>Obsługa wszystkich tymczasowych urządzeń zabezpieczających.</w:t>
      </w:r>
    </w:p>
    <w:p w14:paraId="25BA8FFA" w14:textId="77777777" w:rsidR="00332104" w:rsidRPr="00486B20" w:rsidRDefault="00332104" w:rsidP="008157E7">
      <w:pPr>
        <w:pStyle w:val="StylPrzed6pt1"/>
        <w:numPr>
          <w:ilvl w:val="0"/>
          <w:numId w:val="15"/>
        </w:numPr>
        <w:spacing w:before="0" w:line="276" w:lineRule="auto"/>
        <w:ind w:left="714" w:hanging="357"/>
        <w:rPr>
          <w:rFonts w:ascii="Tahoma" w:hAnsi="Tahoma" w:cs="Tahoma"/>
          <w:sz w:val="22"/>
          <w:szCs w:val="22"/>
        </w:rPr>
      </w:pPr>
      <w:r w:rsidRPr="00486B20">
        <w:rPr>
          <w:rFonts w:ascii="Tahoma" w:hAnsi="Tahoma" w:cs="Tahoma"/>
          <w:sz w:val="22"/>
          <w:szCs w:val="22"/>
        </w:rPr>
        <w:t>Zapewnienie przejazdów i dojazdów.</w:t>
      </w:r>
    </w:p>
    <w:p w14:paraId="01322BC3"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Likwidacja tymczasowych urządzeń zabezpieczających i zaplecza Wykonawcy obejmuje:</w:t>
      </w:r>
    </w:p>
    <w:p w14:paraId="7CC58551" w14:textId="77777777" w:rsidR="00332104" w:rsidRPr="00486B20" w:rsidRDefault="00332104" w:rsidP="008157E7">
      <w:pPr>
        <w:pStyle w:val="StylPrzed6pt1"/>
        <w:numPr>
          <w:ilvl w:val="0"/>
          <w:numId w:val="16"/>
        </w:numPr>
        <w:spacing w:before="0" w:line="276" w:lineRule="auto"/>
        <w:ind w:left="714" w:hanging="357"/>
        <w:rPr>
          <w:rFonts w:ascii="Tahoma" w:hAnsi="Tahoma" w:cs="Tahoma"/>
          <w:sz w:val="22"/>
          <w:szCs w:val="22"/>
        </w:rPr>
      </w:pPr>
      <w:r w:rsidRPr="00486B20">
        <w:rPr>
          <w:rFonts w:ascii="Tahoma" w:hAnsi="Tahoma" w:cs="Tahoma"/>
          <w:sz w:val="22"/>
          <w:szCs w:val="22"/>
        </w:rPr>
        <w:t>Usunięcie wbudowanych tymczasowych materiałów i oznakowania.</w:t>
      </w:r>
    </w:p>
    <w:p w14:paraId="40987E72" w14:textId="77777777" w:rsidR="00332104" w:rsidRPr="00486B20" w:rsidRDefault="00332104" w:rsidP="008157E7">
      <w:pPr>
        <w:pStyle w:val="StylPrzed6pt1"/>
        <w:numPr>
          <w:ilvl w:val="0"/>
          <w:numId w:val="16"/>
        </w:numPr>
        <w:spacing w:before="0" w:line="276" w:lineRule="auto"/>
        <w:ind w:left="714" w:hanging="357"/>
        <w:rPr>
          <w:rFonts w:ascii="Tahoma" w:hAnsi="Tahoma" w:cs="Tahoma"/>
          <w:sz w:val="22"/>
          <w:szCs w:val="22"/>
        </w:rPr>
      </w:pPr>
      <w:r w:rsidRPr="00486B20">
        <w:rPr>
          <w:rFonts w:ascii="Tahoma" w:hAnsi="Tahoma" w:cs="Tahoma"/>
          <w:sz w:val="22"/>
          <w:szCs w:val="22"/>
        </w:rPr>
        <w:t>Doprowadzenie terenu do stanu pierwotnego.</w:t>
      </w:r>
    </w:p>
    <w:p w14:paraId="3537B0C2" w14:textId="77777777" w:rsidR="00332104" w:rsidRPr="00486B20" w:rsidRDefault="00332104" w:rsidP="008157E7">
      <w:pPr>
        <w:pStyle w:val="StylPrzed6pt1"/>
        <w:numPr>
          <w:ilvl w:val="0"/>
          <w:numId w:val="16"/>
        </w:numPr>
        <w:spacing w:before="0" w:line="276" w:lineRule="auto"/>
        <w:ind w:left="714" w:hanging="357"/>
        <w:rPr>
          <w:rFonts w:ascii="Tahoma" w:hAnsi="Tahoma" w:cs="Tahoma"/>
          <w:sz w:val="22"/>
          <w:szCs w:val="22"/>
        </w:rPr>
      </w:pPr>
      <w:r w:rsidRPr="00486B20">
        <w:rPr>
          <w:rFonts w:ascii="Tahoma" w:hAnsi="Tahoma" w:cs="Tahoma"/>
          <w:sz w:val="22"/>
          <w:szCs w:val="22"/>
        </w:rPr>
        <w:t>Likwidację zaplecza Wykonawcy.</w:t>
      </w:r>
    </w:p>
    <w:p w14:paraId="3484D80C"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Powyższe należy uwzględnić w </w:t>
      </w:r>
      <w:r w:rsidR="00F87C17" w:rsidRPr="00486B20">
        <w:rPr>
          <w:rFonts w:ascii="Tahoma" w:hAnsi="Tahoma" w:cs="Tahoma"/>
          <w:sz w:val="22"/>
          <w:szCs w:val="22"/>
        </w:rPr>
        <w:t xml:space="preserve">Kwocie </w:t>
      </w:r>
      <w:r w:rsidR="00D3481A" w:rsidRPr="00486B20">
        <w:rPr>
          <w:rFonts w:ascii="Tahoma" w:hAnsi="Tahoma" w:cs="Tahoma"/>
          <w:sz w:val="22"/>
          <w:szCs w:val="22"/>
        </w:rPr>
        <w:t>U</w:t>
      </w:r>
      <w:r w:rsidR="00E4288A" w:rsidRPr="00486B20">
        <w:rPr>
          <w:rFonts w:ascii="Tahoma" w:hAnsi="Tahoma" w:cs="Tahoma"/>
          <w:sz w:val="22"/>
          <w:szCs w:val="22"/>
        </w:rPr>
        <w:t>mown</w:t>
      </w:r>
      <w:r w:rsidR="00F87C17" w:rsidRPr="00486B20">
        <w:rPr>
          <w:rFonts w:ascii="Tahoma" w:hAnsi="Tahoma" w:cs="Tahoma"/>
          <w:sz w:val="22"/>
          <w:szCs w:val="22"/>
        </w:rPr>
        <w:t>ej</w:t>
      </w:r>
      <w:r w:rsidRPr="00486B20">
        <w:rPr>
          <w:rFonts w:ascii="Tahoma" w:hAnsi="Tahoma" w:cs="Tahoma"/>
          <w:sz w:val="22"/>
          <w:szCs w:val="22"/>
        </w:rPr>
        <w:t>.</w:t>
      </w:r>
    </w:p>
    <w:p w14:paraId="67610878"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Warunki dotyczące organizacji ruchu</w:t>
      </w:r>
    </w:p>
    <w:p w14:paraId="108EC1B5" w14:textId="77777777" w:rsidR="00332104" w:rsidRPr="00486B20" w:rsidRDefault="00332104" w:rsidP="002F181C">
      <w:pPr>
        <w:pStyle w:val="Tekstpodstawowy2"/>
        <w:widowControl/>
        <w:tabs>
          <w:tab w:val="left" w:pos="6946"/>
        </w:tabs>
        <w:spacing w:after="0" w:line="276" w:lineRule="auto"/>
        <w:rPr>
          <w:rFonts w:ascii="Tahoma" w:hAnsi="Tahoma" w:cs="Tahoma"/>
          <w:sz w:val="22"/>
          <w:szCs w:val="22"/>
        </w:rPr>
      </w:pPr>
      <w:r w:rsidRPr="00486B20">
        <w:rPr>
          <w:rFonts w:ascii="Tahoma" w:hAnsi="Tahoma" w:cs="Tahoma"/>
          <w:sz w:val="22"/>
          <w:szCs w:val="22"/>
        </w:rPr>
        <w:t>W czasie wykonywania robót Wykonawca wykona lub zorganizuje ewentualne drogi objazdowe, dostarczy, zainstaluje i będzie obsługiwał wszystkie tymczasowe urządzenia zabezpieczające zapewnia</w:t>
      </w:r>
      <w:r w:rsidR="00F87C17" w:rsidRPr="00486B20">
        <w:rPr>
          <w:rFonts w:ascii="Tahoma" w:hAnsi="Tahoma" w:cs="Tahoma"/>
          <w:sz w:val="22"/>
          <w:szCs w:val="22"/>
        </w:rPr>
        <w:t>jąc w ten sposób bezpieczeństwo</w:t>
      </w:r>
      <w:r w:rsidRPr="00486B20">
        <w:rPr>
          <w:rFonts w:ascii="Tahoma" w:hAnsi="Tahoma" w:cs="Tahoma"/>
          <w:sz w:val="22"/>
          <w:szCs w:val="22"/>
        </w:rPr>
        <w:t xml:space="preserve">. Wykonawca jest zobowiązany do zabezpieczenia terenu budowy w całym okresie realizacji </w:t>
      </w:r>
      <w:r w:rsidR="00D3481A" w:rsidRPr="00486B20">
        <w:rPr>
          <w:rFonts w:ascii="Tahoma" w:hAnsi="Tahoma" w:cs="Tahoma"/>
          <w:sz w:val="22"/>
          <w:szCs w:val="22"/>
        </w:rPr>
        <w:t>umowy</w:t>
      </w:r>
      <w:r w:rsidRPr="00486B20">
        <w:rPr>
          <w:rFonts w:ascii="Tahoma" w:hAnsi="Tahoma" w:cs="Tahoma"/>
          <w:sz w:val="22"/>
          <w:szCs w:val="22"/>
        </w:rPr>
        <w:t>.</w:t>
      </w:r>
    </w:p>
    <w:p w14:paraId="4FA9F5A0"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lastRenderedPageBreak/>
        <w:br/>
      </w:r>
      <w:r w:rsidR="00332104" w:rsidRPr="00486B20">
        <w:rPr>
          <w:rFonts w:ascii="Tahoma" w:hAnsi="Tahoma" w:cs="Tahoma"/>
          <w:i/>
          <w:sz w:val="22"/>
          <w:szCs w:val="22"/>
          <w:u w:val="single"/>
        </w:rPr>
        <w:t>Ogrodzenie terenu budowy</w:t>
      </w:r>
    </w:p>
    <w:p w14:paraId="4640CFCB" w14:textId="77777777" w:rsidR="00332104" w:rsidRPr="00486B20" w:rsidRDefault="00F87C17" w:rsidP="002F181C">
      <w:pPr>
        <w:widowControl/>
        <w:spacing w:line="276" w:lineRule="auto"/>
        <w:rPr>
          <w:rFonts w:ascii="Tahoma" w:hAnsi="Tahoma" w:cs="Tahoma"/>
          <w:sz w:val="22"/>
          <w:szCs w:val="22"/>
        </w:rPr>
      </w:pPr>
      <w:r w:rsidRPr="00486B20">
        <w:rPr>
          <w:rFonts w:ascii="Tahoma" w:hAnsi="Tahoma" w:cs="Tahoma"/>
          <w:sz w:val="22"/>
          <w:szCs w:val="22"/>
        </w:rPr>
        <w:t>Wykonawca jest zobowiązany do ogrodzenia terenu budowy</w:t>
      </w:r>
      <w:r w:rsidR="00332104" w:rsidRPr="00486B20">
        <w:rPr>
          <w:rFonts w:ascii="Tahoma" w:hAnsi="Tahoma" w:cs="Tahoma"/>
          <w:sz w:val="22"/>
          <w:szCs w:val="22"/>
        </w:rPr>
        <w:t>.</w:t>
      </w:r>
    </w:p>
    <w:p w14:paraId="3F708253" w14:textId="77777777" w:rsidR="007D73AC" w:rsidRPr="00486B20" w:rsidRDefault="00015091" w:rsidP="002F181C">
      <w:pPr>
        <w:keepNext/>
        <w:widowControl/>
        <w:spacing w:line="276" w:lineRule="auto"/>
        <w:rPr>
          <w:rFonts w:ascii="Tahoma" w:hAnsi="Tahoma" w:cs="Tahoma"/>
          <w:i/>
          <w:sz w:val="22"/>
          <w:szCs w:val="22"/>
          <w:u w:val="single"/>
        </w:rPr>
      </w:pPr>
      <w:bookmarkStart w:id="35" w:name="_Toc231795977"/>
      <w:bookmarkStart w:id="36" w:name="_Toc465087167"/>
      <w:r>
        <w:rPr>
          <w:rFonts w:ascii="Tahoma" w:hAnsi="Tahoma" w:cs="Tahoma"/>
          <w:i/>
          <w:sz w:val="22"/>
          <w:szCs w:val="22"/>
          <w:u w:val="single"/>
        </w:rPr>
        <w:br/>
      </w:r>
      <w:r w:rsidR="007D73AC" w:rsidRPr="00486B20">
        <w:rPr>
          <w:rFonts w:ascii="Tahoma" w:hAnsi="Tahoma" w:cs="Tahoma"/>
          <w:i/>
          <w:sz w:val="22"/>
          <w:szCs w:val="22"/>
          <w:u w:val="single"/>
        </w:rPr>
        <w:t>Ograniczenie obciążeń osi pojazdów</w:t>
      </w:r>
      <w:bookmarkEnd w:id="35"/>
      <w:bookmarkEnd w:id="36"/>
    </w:p>
    <w:p w14:paraId="5A44935A" w14:textId="77777777" w:rsidR="007D73AC" w:rsidRPr="00486B20" w:rsidRDefault="007D73AC" w:rsidP="002F181C">
      <w:pPr>
        <w:widowControl/>
        <w:spacing w:line="276" w:lineRule="auto"/>
        <w:rPr>
          <w:rFonts w:ascii="Tahoma" w:hAnsi="Tahoma" w:cs="Tahoma"/>
          <w:sz w:val="22"/>
          <w:szCs w:val="22"/>
        </w:rPr>
      </w:pPr>
      <w:r w:rsidRPr="00486B20">
        <w:rPr>
          <w:rFonts w:ascii="Tahoma" w:hAnsi="Tahoma" w:cs="Tahoma"/>
          <w:sz w:val="22"/>
          <w:szCs w:val="22"/>
        </w:rPr>
        <w:t>Wykonawca stosować się będzie do ustawowych ograniczeń obciążenia na oś przy transporcie materiałów i wyposażenia na i z terenu Robót. Uzyska on wszelkie niezbędne zezwolenia od władz co do przewozu nietypowych wagowo ładunków i będzie o każdym takim przewozie powiadamiał Inżyniera.</w:t>
      </w:r>
    </w:p>
    <w:p w14:paraId="13D5BE70" w14:textId="77777777" w:rsidR="007D73AC" w:rsidRPr="00486B20" w:rsidRDefault="007D73AC" w:rsidP="002F181C">
      <w:pPr>
        <w:widowControl/>
        <w:spacing w:line="276" w:lineRule="auto"/>
        <w:rPr>
          <w:rFonts w:ascii="Tahoma" w:hAnsi="Tahoma" w:cs="Tahoma"/>
          <w:sz w:val="22"/>
          <w:szCs w:val="22"/>
        </w:rPr>
      </w:pPr>
      <w:r w:rsidRPr="00486B20">
        <w:rPr>
          <w:rFonts w:ascii="Tahoma" w:hAnsi="Tahoma" w:cs="Tahoma"/>
          <w:sz w:val="22"/>
          <w:szCs w:val="22"/>
        </w:rPr>
        <w:t xml:space="preserve">Pojazdy i ładunki powodujące nadmierne obciążenie osiowe nie będą dopuszczone na </w:t>
      </w:r>
      <w:r w:rsidR="000044E7">
        <w:rPr>
          <w:rFonts w:ascii="Tahoma" w:hAnsi="Tahoma" w:cs="Tahoma"/>
          <w:sz w:val="22"/>
          <w:szCs w:val="22"/>
        </w:rPr>
        <w:t>drogi</w:t>
      </w:r>
      <w:r w:rsidRPr="00486B20">
        <w:rPr>
          <w:rFonts w:ascii="Tahoma" w:hAnsi="Tahoma" w:cs="Tahoma"/>
          <w:sz w:val="22"/>
          <w:szCs w:val="22"/>
        </w:rPr>
        <w:t xml:space="preserve"> </w:t>
      </w:r>
      <w:r w:rsidR="000044E7">
        <w:rPr>
          <w:rFonts w:ascii="Tahoma" w:hAnsi="Tahoma" w:cs="Tahoma"/>
          <w:sz w:val="22"/>
          <w:szCs w:val="22"/>
        </w:rPr>
        <w:t>dojazdowe do</w:t>
      </w:r>
      <w:r w:rsidRPr="00486B20">
        <w:rPr>
          <w:rFonts w:ascii="Tahoma" w:hAnsi="Tahoma" w:cs="Tahoma"/>
          <w:sz w:val="22"/>
          <w:szCs w:val="22"/>
        </w:rPr>
        <w:t xml:space="preserve"> Terenu Budowy i Wykonawca będzie odpowiadał za naprawę wszelkich Robót w ten sposób uszkodzonych.</w:t>
      </w:r>
    </w:p>
    <w:p w14:paraId="09F780E5" w14:textId="77777777" w:rsidR="007D73AC" w:rsidRPr="00486B20" w:rsidRDefault="007D73AC" w:rsidP="002F181C">
      <w:pPr>
        <w:widowControl/>
        <w:spacing w:line="276" w:lineRule="auto"/>
        <w:rPr>
          <w:rFonts w:ascii="Tahoma" w:hAnsi="Tahoma" w:cs="Tahoma"/>
          <w:sz w:val="22"/>
          <w:szCs w:val="22"/>
        </w:rPr>
      </w:pPr>
      <w:r w:rsidRPr="00486B20">
        <w:rPr>
          <w:rFonts w:ascii="Tahoma" w:hAnsi="Tahoma" w:cs="Tahoma"/>
          <w:sz w:val="22"/>
          <w:szCs w:val="22"/>
        </w:rPr>
        <w:t>Przy planowaniu transportu maszyn i mas ziemnych oraz organizacji ruchu na czas trwania Robót należy wziąć pod uwagę nośność nawierzchni dróg gminnych.</w:t>
      </w:r>
    </w:p>
    <w:p w14:paraId="77187920" w14:textId="77777777" w:rsidR="007D73AC" w:rsidRPr="00486B20" w:rsidRDefault="007D73AC" w:rsidP="002F181C">
      <w:pPr>
        <w:widowControl/>
        <w:spacing w:line="276" w:lineRule="auto"/>
        <w:rPr>
          <w:rFonts w:ascii="Tahoma" w:hAnsi="Tahoma" w:cs="Tahoma"/>
          <w:sz w:val="22"/>
          <w:szCs w:val="22"/>
        </w:rPr>
      </w:pPr>
      <w:r w:rsidRPr="00486B20">
        <w:rPr>
          <w:rFonts w:ascii="Tahoma" w:hAnsi="Tahoma" w:cs="Tahoma"/>
          <w:sz w:val="22"/>
          <w:szCs w:val="22"/>
        </w:rPr>
        <w:t xml:space="preserve">Wykonawca odtworzy, w ramach kosztów własnych, zniszczone nawierzchnie w zasięgu oddziaływania prowadzonych przez siebie robót. </w:t>
      </w:r>
    </w:p>
    <w:p w14:paraId="00EBB9B7"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Stosowanie się do prawa i innych przepisów</w:t>
      </w:r>
    </w:p>
    <w:p w14:paraId="6E4042F9"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14:paraId="32562BB7"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będzie przestrzegać praw patentowych i będzie w pełni odpowiedzialny za wypełnienie wszelkich wymagań prawnych odnośnie wykorzystania opatentowanych urządzeń lub metod i w sposób ciągły będzie informować </w:t>
      </w:r>
      <w:r w:rsidR="00F6222F" w:rsidRPr="00486B20">
        <w:rPr>
          <w:rFonts w:ascii="Tahoma" w:hAnsi="Tahoma" w:cs="Tahoma"/>
          <w:sz w:val="22"/>
          <w:szCs w:val="22"/>
        </w:rPr>
        <w:t xml:space="preserve">Zamawiającego </w:t>
      </w:r>
      <w:r w:rsidRPr="00486B20">
        <w:rPr>
          <w:rFonts w:ascii="Tahoma" w:hAnsi="Tahoma" w:cs="Tahoma"/>
          <w:sz w:val="22"/>
          <w:szCs w:val="22"/>
        </w:rPr>
        <w:t>o swoich działaniach, przedstawiając kopie zezwoleń i inne odnośne dokumenty.</w:t>
      </w:r>
    </w:p>
    <w:p w14:paraId="2ED7E805"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Działania związane z organizacją prac przed rozpoczęciem robót</w:t>
      </w:r>
    </w:p>
    <w:p w14:paraId="2BECC7CF"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Przed rozpoczęciem robót Wykonawca jest zobowiązany powiadomić pisemnie wszystkie zainteresowane strony o terminie rozpoczęcia prac oraz o przewidywanym terminie zakończenia. Wykonawca powiadomi, zgodnie z uzgodnieniami, opiniami i decyzjami zawartymi w dokumentach budowy, wszystkie organy i instytucje oraz właścicieli i</w:t>
      </w:r>
      <w:r w:rsidR="009F0CA5" w:rsidRPr="00486B20">
        <w:rPr>
          <w:rFonts w:ascii="Tahoma" w:hAnsi="Tahoma" w:cs="Tahoma"/>
          <w:sz w:val="22"/>
          <w:szCs w:val="22"/>
        </w:rPr>
        <w:t> </w:t>
      </w:r>
      <w:r w:rsidRPr="00486B20">
        <w:rPr>
          <w:rFonts w:ascii="Tahoma" w:hAnsi="Tahoma" w:cs="Tahoma"/>
          <w:sz w:val="22"/>
          <w:szCs w:val="22"/>
        </w:rPr>
        <w:t>dzierżawców terenu objętego budową.</w:t>
      </w:r>
    </w:p>
    <w:p w14:paraId="35BA0852"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Z chwilą przejęcia terenu budowy Wykonawca odpowiada przed właścicielami </w:t>
      </w:r>
      <w:r w:rsidR="007D73AC" w:rsidRPr="00486B20">
        <w:rPr>
          <w:rFonts w:ascii="Tahoma" w:hAnsi="Tahoma" w:cs="Tahoma"/>
          <w:sz w:val="22"/>
          <w:szCs w:val="22"/>
        </w:rPr>
        <w:t xml:space="preserve">i </w:t>
      </w:r>
      <w:proofErr w:type="spellStart"/>
      <w:r w:rsidR="007D73AC" w:rsidRPr="00486B20">
        <w:rPr>
          <w:rFonts w:ascii="Tahoma" w:hAnsi="Tahoma" w:cs="Tahoma"/>
          <w:sz w:val="22"/>
          <w:szCs w:val="22"/>
        </w:rPr>
        <w:t>dzierdżawcami</w:t>
      </w:r>
      <w:proofErr w:type="spellEnd"/>
      <w:r w:rsidR="007D73AC" w:rsidRPr="00486B20">
        <w:rPr>
          <w:rFonts w:ascii="Tahoma" w:hAnsi="Tahoma" w:cs="Tahoma"/>
          <w:sz w:val="22"/>
          <w:szCs w:val="22"/>
        </w:rPr>
        <w:t xml:space="preserve"> </w:t>
      </w:r>
      <w:r w:rsidRPr="00486B20">
        <w:rPr>
          <w:rFonts w:ascii="Tahoma" w:hAnsi="Tahoma" w:cs="Tahoma"/>
          <w:sz w:val="22"/>
          <w:szCs w:val="22"/>
        </w:rPr>
        <w:t>których teren przekazany został pod budowę, za wszystkie szkody powstałe na tym terenie. Wykonawca zobowiązany jest również do przyjmowania i wyjaśniania skarg i wniosków wszystkich właścicieli lub dzierżawców terenu przekazanego czasowo pod budowę.</w:t>
      </w:r>
    </w:p>
    <w:p w14:paraId="3CDE0D80"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do przestrzegania warunków wydanych przez jednostki uzgadniające, opiniujące oraz właścicieli terenów, na których prowadzone będą prace. </w:t>
      </w:r>
    </w:p>
    <w:p w14:paraId="2DB8CDEE"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lastRenderedPageBreak/>
        <w:t xml:space="preserve">Uznaje się, że wszelkie koszty związane z wypełnieniem wymagań określonych powyżej nie podlegają odrębnej zapłacie i są uwzględnione w </w:t>
      </w:r>
      <w:r w:rsidR="00701B9E" w:rsidRPr="00486B20">
        <w:rPr>
          <w:rFonts w:ascii="Tahoma" w:hAnsi="Tahoma" w:cs="Tahoma"/>
          <w:sz w:val="22"/>
          <w:szCs w:val="22"/>
        </w:rPr>
        <w:t>C</w:t>
      </w:r>
      <w:r w:rsidRPr="00486B20">
        <w:rPr>
          <w:rFonts w:ascii="Tahoma" w:hAnsi="Tahoma" w:cs="Tahoma"/>
          <w:sz w:val="22"/>
          <w:szCs w:val="22"/>
        </w:rPr>
        <w:t xml:space="preserve">enie </w:t>
      </w:r>
      <w:proofErr w:type="spellStart"/>
      <w:r w:rsidR="00D3481A" w:rsidRPr="00486B20">
        <w:rPr>
          <w:rFonts w:ascii="Tahoma" w:hAnsi="Tahoma" w:cs="Tahoma"/>
          <w:sz w:val="22"/>
          <w:szCs w:val="22"/>
        </w:rPr>
        <w:t>Umowa</w:t>
      </w:r>
      <w:r w:rsidRPr="00486B20">
        <w:rPr>
          <w:rFonts w:ascii="Tahoma" w:hAnsi="Tahoma" w:cs="Tahoma"/>
          <w:sz w:val="22"/>
          <w:szCs w:val="22"/>
        </w:rPr>
        <w:t>owej</w:t>
      </w:r>
      <w:proofErr w:type="spellEnd"/>
      <w:r w:rsidRPr="00486B20">
        <w:rPr>
          <w:rFonts w:ascii="Tahoma" w:hAnsi="Tahoma" w:cs="Tahoma"/>
          <w:sz w:val="22"/>
          <w:szCs w:val="22"/>
        </w:rPr>
        <w:t xml:space="preserve">. </w:t>
      </w:r>
    </w:p>
    <w:p w14:paraId="25C0E28D" w14:textId="77777777" w:rsidR="00332104" w:rsidRPr="00486B20" w:rsidRDefault="00332104" w:rsidP="002F181C">
      <w:pPr>
        <w:keepNext/>
        <w:widowControl/>
        <w:spacing w:line="276" w:lineRule="auto"/>
        <w:rPr>
          <w:rFonts w:ascii="Tahoma" w:hAnsi="Tahoma" w:cs="Tahoma"/>
          <w:i/>
          <w:sz w:val="22"/>
          <w:szCs w:val="22"/>
          <w:u w:val="single"/>
        </w:rPr>
      </w:pPr>
      <w:r w:rsidRPr="00486B20">
        <w:rPr>
          <w:rFonts w:ascii="Tahoma" w:hAnsi="Tahoma" w:cs="Tahoma"/>
          <w:i/>
          <w:sz w:val="22"/>
          <w:szCs w:val="22"/>
          <w:u w:val="single"/>
        </w:rPr>
        <w:t>Nadzór archeologiczny oraz dokumentacja archeologiczna</w:t>
      </w:r>
    </w:p>
    <w:p w14:paraId="73C012D0" w14:textId="77777777" w:rsidR="00332104" w:rsidRPr="00486B20" w:rsidRDefault="00332104" w:rsidP="002F181C">
      <w:pPr>
        <w:widowControl/>
        <w:spacing w:line="276" w:lineRule="auto"/>
        <w:rPr>
          <w:rFonts w:ascii="Tahoma" w:hAnsi="Tahoma" w:cs="Tahoma"/>
          <w:color w:val="FF0000"/>
          <w:sz w:val="22"/>
          <w:szCs w:val="22"/>
        </w:rPr>
      </w:pPr>
      <w:r w:rsidRPr="00486B20">
        <w:rPr>
          <w:rFonts w:ascii="Tahoma" w:hAnsi="Tahoma" w:cs="Tahoma"/>
          <w:sz w:val="22"/>
          <w:szCs w:val="22"/>
        </w:rPr>
        <w:t xml:space="preserve">W przypadku natrafienia na znaleziska archeologiczne Wykonawca zobowiązany jest do natychmiastowego wstrzymania robót i powiadomienia o tym Zamawiającego oraz Konserwatora Zabytków. Do momentu uzyskania od </w:t>
      </w:r>
      <w:r w:rsidR="00F6222F" w:rsidRPr="00486B20">
        <w:rPr>
          <w:rFonts w:ascii="Tahoma" w:hAnsi="Tahoma" w:cs="Tahoma"/>
          <w:sz w:val="22"/>
          <w:szCs w:val="22"/>
        </w:rPr>
        <w:t xml:space="preserve">Zamawiającego </w:t>
      </w:r>
      <w:r w:rsidRPr="00486B20">
        <w:rPr>
          <w:rFonts w:ascii="Tahoma" w:hAnsi="Tahoma" w:cs="Tahoma"/>
          <w:sz w:val="22"/>
          <w:szCs w:val="22"/>
        </w:rPr>
        <w:t>pisemnego zezwolenia pod groźbą sankcji nie wolno Wykonawcy wznowić robót (na danym obszarze). Wykonawca przyjmuje do wiadomości, że dalsze roboty mogą być prowadzone pod nadzorem odpowiednich służb. Prowadzenie robót pod nadzorem archeologicznym oraz Konserwatora Zabytków zostanie rozliczone w r</w:t>
      </w:r>
      <w:r w:rsidR="00153548" w:rsidRPr="00486B20">
        <w:rPr>
          <w:rFonts w:ascii="Tahoma" w:hAnsi="Tahoma" w:cs="Tahoma"/>
          <w:sz w:val="22"/>
          <w:szCs w:val="22"/>
        </w:rPr>
        <w:t>amach odrębnego zamówienia</w:t>
      </w:r>
      <w:r w:rsidRPr="00486B20">
        <w:rPr>
          <w:rFonts w:ascii="Tahoma" w:hAnsi="Tahoma" w:cs="Tahoma"/>
          <w:sz w:val="22"/>
          <w:szCs w:val="22"/>
        </w:rPr>
        <w:t>.</w:t>
      </w:r>
    </w:p>
    <w:p w14:paraId="2A9E9C5E"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Jeśli w trakcie prowadzenia robót nastąpi odsłonięcie obiektów zabytkowych lub warstwy kulturowej, a nadzór archeologiczny uzna za konieczne wstrzymanie prac i niemożliwa okaże się korekta harmonogramu robót na ten okres, to Wykonawca będzie uprawniony do wystąpienia o dodatkowy czas na ukończenie robót w trybie zgodnym z postanowieniami </w:t>
      </w:r>
      <w:r w:rsidR="00D3481A" w:rsidRPr="00486B20">
        <w:rPr>
          <w:rFonts w:ascii="Tahoma" w:hAnsi="Tahoma" w:cs="Tahoma"/>
          <w:sz w:val="22"/>
          <w:szCs w:val="22"/>
        </w:rPr>
        <w:t>Umowy</w:t>
      </w:r>
      <w:r w:rsidRPr="00486B20">
        <w:rPr>
          <w:rFonts w:ascii="Tahoma" w:hAnsi="Tahoma" w:cs="Tahoma"/>
          <w:sz w:val="22"/>
          <w:szCs w:val="22"/>
        </w:rPr>
        <w:t>.</w:t>
      </w:r>
    </w:p>
    <w:p w14:paraId="21E17DB8"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Wycinka drzew i krzewów oraz przesadzanie drzew</w:t>
      </w:r>
    </w:p>
    <w:p w14:paraId="62A0BED4"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znać wszelkie regulacje prawne w zakresie wycinki lub przesadzania drzew i krzewów. Koszt zagospodarowania wraz z kosztami towarzyszącymi (np. załadunek, transport, rozładunek, opłaty za składowanie i utylizację, itp.) ponosi Wykonawca. </w:t>
      </w:r>
    </w:p>
    <w:p w14:paraId="4BC5B3B1" w14:textId="77777777" w:rsidR="00700A67"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 przypadku zniszczenia zieleni nie przeznaczonej do wycinki podczas realizacji prac Wykonawca zapłaci kary za zniszczenie zieleni. </w:t>
      </w:r>
    </w:p>
    <w:p w14:paraId="7A8B5D9F" w14:textId="77777777" w:rsidR="00CF2E66" w:rsidRPr="00486B20" w:rsidRDefault="00CF2E66" w:rsidP="002F181C">
      <w:pPr>
        <w:widowControl/>
        <w:spacing w:line="276" w:lineRule="auto"/>
        <w:rPr>
          <w:rFonts w:ascii="Tahoma" w:hAnsi="Tahoma" w:cs="Tahoma"/>
          <w:sz w:val="22"/>
          <w:szCs w:val="22"/>
        </w:rPr>
      </w:pPr>
    </w:p>
    <w:p w14:paraId="4F93922C"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7" w:name="_Toc57545750"/>
      <w:r w:rsidRPr="00486B20">
        <w:rPr>
          <w:rFonts w:ascii="Tahoma" w:hAnsi="Tahoma" w:cs="Tahoma"/>
          <w:sz w:val="22"/>
          <w:szCs w:val="22"/>
        </w:rPr>
        <w:t>Informacje o ubezpieczeniu budowy</w:t>
      </w:r>
      <w:bookmarkEnd w:id="37"/>
    </w:p>
    <w:p w14:paraId="6B5B9419" w14:textId="77777777" w:rsidR="00332104" w:rsidRPr="00264D96"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będzie zobowiązany do przyjęcia odpowiedzialności od następstw i za wyniki </w:t>
      </w:r>
      <w:r w:rsidRPr="00264D96">
        <w:rPr>
          <w:rFonts w:ascii="Tahoma" w:hAnsi="Tahoma" w:cs="Tahoma"/>
          <w:sz w:val="22"/>
          <w:szCs w:val="22"/>
        </w:rPr>
        <w:t>działalności w zakresie:</w:t>
      </w:r>
    </w:p>
    <w:p w14:paraId="334D756C" w14:textId="77777777" w:rsidR="00914870" w:rsidRPr="00264D96" w:rsidRDefault="00914870" w:rsidP="008157E7">
      <w:pPr>
        <w:widowControl/>
        <w:numPr>
          <w:ilvl w:val="0"/>
          <w:numId w:val="22"/>
        </w:numPr>
        <w:autoSpaceDE/>
        <w:autoSpaceDN/>
        <w:adjustRightInd/>
        <w:spacing w:line="276" w:lineRule="auto"/>
        <w:rPr>
          <w:rFonts w:ascii="Tahoma" w:hAnsi="Tahoma" w:cs="Tahoma"/>
          <w:sz w:val="22"/>
          <w:szCs w:val="22"/>
        </w:rPr>
      </w:pPr>
      <w:proofErr w:type="spellStart"/>
      <w:r w:rsidRPr="00264D96">
        <w:rPr>
          <w:rFonts w:ascii="Tahoma" w:hAnsi="Tahoma" w:cs="Tahoma"/>
          <w:sz w:val="22"/>
          <w:szCs w:val="22"/>
        </w:rPr>
        <w:t>sporządzienia</w:t>
      </w:r>
      <w:proofErr w:type="spellEnd"/>
      <w:r w:rsidRPr="00264D96">
        <w:rPr>
          <w:rFonts w:ascii="Tahoma" w:hAnsi="Tahoma" w:cs="Tahoma"/>
          <w:sz w:val="22"/>
          <w:szCs w:val="22"/>
        </w:rPr>
        <w:t xml:space="preserve"> </w:t>
      </w:r>
      <w:r w:rsidR="001D16AD" w:rsidRPr="00264D96">
        <w:rPr>
          <w:rFonts w:ascii="Tahoma" w:hAnsi="Tahoma" w:cs="Tahoma"/>
          <w:sz w:val="22"/>
          <w:szCs w:val="22"/>
        </w:rPr>
        <w:t xml:space="preserve">dokumentacji </w:t>
      </w:r>
      <w:r w:rsidR="00F248CF" w:rsidRPr="00264D96">
        <w:rPr>
          <w:rFonts w:ascii="Tahoma" w:hAnsi="Tahoma" w:cs="Tahoma"/>
          <w:sz w:val="22"/>
          <w:szCs w:val="22"/>
        </w:rPr>
        <w:t>Wykonawcy,</w:t>
      </w:r>
    </w:p>
    <w:p w14:paraId="3D9E9144"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organizacji robót budowlanych,</w:t>
      </w:r>
    </w:p>
    <w:p w14:paraId="0737C02A"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zabezpieczenia interesów osób trzecich,</w:t>
      </w:r>
    </w:p>
    <w:p w14:paraId="00D3B24D"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ochrony środowiska,</w:t>
      </w:r>
    </w:p>
    <w:p w14:paraId="546BD970"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warunków bezpieczeństwa pracy,</w:t>
      </w:r>
    </w:p>
    <w:p w14:paraId="488170A2"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warunków bezpieczeństwa ruchu drogowego,</w:t>
      </w:r>
    </w:p>
    <w:p w14:paraId="28CADF14"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zabezpieczenia robót przed dostępem osób trzecich,</w:t>
      </w:r>
    </w:p>
    <w:p w14:paraId="09DCCF25"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zabezpieczenia terenu robót od następstw związanych z budową.</w:t>
      </w:r>
    </w:p>
    <w:p w14:paraId="77037FDA" w14:textId="77777777" w:rsidR="00005778" w:rsidRPr="00486B20" w:rsidRDefault="00005778" w:rsidP="002F181C">
      <w:pPr>
        <w:widowControl/>
        <w:spacing w:line="276" w:lineRule="auto"/>
        <w:rPr>
          <w:rFonts w:ascii="Tahoma" w:hAnsi="Tahoma" w:cs="Tahoma"/>
          <w:sz w:val="22"/>
          <w:szCs w:val="22"/>
        </w:rPr>
      </w:pPr>
    </w:p>
    <w:p w14:paraId="5C4CBDFD"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będzie zobowiązany do ubezpieczenia budowy. </w:t>
      </w:r>
    </w:p>
    <w:p w14:paraId="07216D0D"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Ubezpieczenie powinno obejmować:</w:t>
      </w:r>
    </w:p>
    <w:p w14:paraId="38B65730" w14:textId="5E6990C1" w:rsidR="00332104" w:rsidRPr="002E5505" w:rsidRDefault="00332104" w:rsidP="008157E7">
      <w:pPr>
        <w:widowControl/>
        <w:numPr>
          <w:ilvl w:val="0"/>
          <w:numId w:val="23"/>
        </w:numPr>
        <w:autoSpaceDE/>
        <w:autoSpaceDN/>
        <w:adjustRightInd/>
        <w:spacing w:line="276" w:lineRule="auto"/>
        <w:ind w:left="714" w:hanging="357"/>
        <w:rPr>
          <w:rFonts w:ascii="Tahoma" w:hAnsi="Tahoma" w:cs="Tahoma"/>
          <w:b/>
          <w:sz w:val="22"/>
          <w:szCs w:val="22"/>
        </w:rPr>
      </w:pPr>
      <w:r w:rsidRPr="002E5505">
        <w:rPr>
          <w:rFonts w:ascii="Tahoma" w:hAnsi="Tahoma" w:cs="Tahoma"/>
          <w:b/>
          <w:sz w:val="22"/>
          <w:szCs w:val="22"/>
        </w:rPr>
        <w:t xml:space="preserve">odpowiedzialność cywilną </w:t>
      </w:r>
      <w:r w:rsidR="00264D96" w:rsidRPr="002E5505">
        <w:rPr>
          <w:rFonts w:ascii="Tahoma" w:hAnsi="Tahoma" w:cs="Tahoma"/>
          <w:b/>
          <w:sz w:val="22"/>
          <w:szCs w:val="22"/>
        </w:rPr>
        <w:t xml:space="preserve">(OC) </w:t>
      </w:r>
      <w:r w:rsidRPr="002E5505">
        <w:rPr>
          <w:rFonts w:ascii="Tahoma" w:hAnsi="Tahoma" w:cs="Tahoma"/>
          <w:b/>
          <w:sz w:val="22"/>
          <w:szCs w:val="22"/>
        </w:rPr>
        <w:t xml:space="preserve">związaną z prowadzeniem prac budowlano-montażowych z tytułu szkód osobowych i rzeczowych wyrządzonych na </w:t>
      </w:r>
      <w:r w:rsidRPr="002E5505">
        <w:rPr>
          <w:rFonts w:ascii="Tahoma" w:hAnsi="Tahoma" w:cs="Tahoma"/>
          <w:b/>
          <w:sz w:val="22"/>
          <w:szCs w:val="22"/>
        </w:rPr>
        <w:lastRenderedPageBreak/>
        <w:t>terenie budowy lub w jego sąsiedztwie w związku z prowadzeniem prac budowlano-montażowych osobom trzecim</w:t>
      </w:r>
      <w:r w:rsidR="00BD46CF" w:rsidRPr="002E5505">
        <w:rPr>
          <w:rFonts w:ascii="Tahoma" w:hAnsi="Tahoma" w:cs="Tahoma"/>
          <w:b/>
          <w:sz w:val="22"/>
          <w:szCs w:val="22"/>
        </w:rPr>
        <w:t xml:space="preserve">, na kwotę minimum </w:t>
      </w:r>
      <w:r w:rsidR="002E5505">
        <w:rPr>
          <w:rFonts w:ascii="Tahoma" w:hAnsi="Tahoma" w:cs="Tahoma"/>
          <w:b/>
          <w:sz w:val="22"/>
          <w:szCs w:val="22"/>
        </w:rPr>
        <w:t>2,0</w:t>
      </w:r>
      <w:r w:rsidR="00BD46CF" w:rsidRPr="002E5505">
        <w:rPr>
          <w:rFonts w:ascii="Tahoma" w:hAnsi="Tahoma" w:cs="Tahoma"/>
          <w:b/>
          <w:sz w:val="22"/>
          <w:szCs w:val="22"/>
        </w:rPr>
        <w:t xml:space="preserve"> mln zł</w:t>
      </w:r>
      <w:r w:rsidRPr="002E5505">
        <w:rPr>
          <w:rFonts w:ascii="Tahoma" w:hAnsi="Tahoma" w:cs="Tahoma"/>
          <w:b/>
          <w:sz w:val="22"/>
          <w:szCs w:val="22"/>
        </w:rPr>
        <w:t>;</w:t>
      </w:r>
    </w:p>
    <w:p w14:paraId="463B9C29" w14:textId="77777777" w:rsidR="00332104" w:rsidRPr="00486B20" w:rsidRDefault="00332104" w:rsidP="008157E7">
      <w:pPr>
        <w:widowControl/>
        <w:numPr>
          <w:ilvl w:val="0"/>
          <w:numId w:val="23"/>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odpowiedzialność cywilną z tytułu szkód osobowych wyrządzonych personelowi Wykonawcy;</w:t>
      </w:r>
    </w:p>
    <w:p w14:paraId="77E2B4EC" w14:textId="18B0E851" w:rsidR="00332104"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Ubezpieczenie musi obejmować wszelkie szkody i straty materialne polegające na utracie, uszkodzeniu lub zniszczeniu mienia. </w:t>
      </w:r>
    </w:p>
    <w:p w14:paraId="4F43AE61" w14:textId="77777777" w:rsidR="00CF2E66" w:rsidRDefault="00CF2E66" w:rsidP="002F181C">
      <w:pPr>
        <w:pStyle w:val="Nagwek3"/>
        <w:spacing w:before="0" w:after="0" w:line="276" w:lineRule="auto"/>
        <w:rPr>
          <w:rFonts w:ascii="Tahoma" w:hAnsi="Tahoma" w:cs="Tahoma"/>
          <w:sz w:val="22"/>
          <w:szCs w:val="22"/>
        </w:rPr>
      </w:pPr>
    </w:p>
    <w:p w14:paraId="7285A7C3" w14:textId="77777777" w:rsidR="00332104" w:rsidRPr="00264D96" w:rsidRDefault="00332104" w:rsidP="008157E7">
      <w:pPr>
        <w:pStyle w:val="Nagwek2"/>
        <w:numPr>
          <w:ilvl w:val="1"/>
          <w:numId w:val="32"/>
        </w:numPr>
        <w:spacing w:before="0" w:after="0" w:line="276" w:lineRule="auto"/>
        <w:rPr>
          <w:rFonts w:ascii="Tahoma" w:hAnsi="Tahoma" w:cs="Tahoma"/>
          <w:sz w:val="22"/>
          <w:szCs w:val="22"/>
        </w:rPr>
      </w:pPr>
      <w:bookmarkStart w:id="38" w:name="_Toc57545751"/>
      <w:r w:rsidRPr="00264D96">
        <w:rPr>
          <w:rFonts w:ascii="Tahoma" w:hAnsi="Tahoma" w:cs="Tahoma"/>
          <w:sz w:val="22"/>
          <w:szCs w:val="22"/>
        </w:rPr>
        <w:t>Wymagania dotyczące właściwości wyrobów budowlanych</w:t>
      </w:r>
      <w:bookmarkEnd w:id="38"/>
    </w:p>
    <w:p w14:paraId="0C81CC98" w14:textId="77777777" w:rsidR="00332104" w:rsidRPr="00264D96" w:rsidRDefault="00332104" w:rsidP="008157E7">
      <w:pPr>
        <w:pStyle w:val="Nagwek4"/>
        <w:widowControl/>
        <w:numPr>
          <w:ilvl w:val="2"/>
          <w:numId w:val="32"/>
        </w:numPr>
        <w:spacing w:before="0" w:after="0" w:line="276" w:lineRule="auto"/>
        <w:rPr>
          <w:rFonts w:ascii="Tahoma" w:hAnsi="Tahoma" w:cs="Tahoma"/>
          <w:b w:val="0"/>
          <w:i/>
          <w:sz w:val="22"/>
          <w:szCs w:val="22"/>
        </w:rPr>
      </w:pPr>
      <w:r w:rsidRPr="00264D96">
        <w:rPr>
          <w:rFonts w:ascii="Tahoma" w:hAnsi="Tahoma" w:cs="Tahoma"/>
          <w:b w:val="0"/>
          <w:i/>
          <w:sz w:val="22"/>
          <w:szCs w:val="22"/>
        </w:rPr>
        <w:t>Wymagania formalne</w:t>
      </w:r>
    </w:p>
    <w:p w14:paraId="6A92944B"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Przy wykonywaniu robót budowlanych należy stosować wyłącznie te wyroby budowlane (materiały i urządzenia), które zostały wprowadzone do obrotu zgodnie z przepisami (Ustawa o wyrobach budowlanych z 16.04.2004r. – </w:t>
      </w:r>
      <w:r w:rsidR="00D3481A" w:rsidRPr="00486B20">
        <w:rPr>
          <w:rFonts w:ascii="Tahoma" w:hAnsi="Tahoma" w:cs="Tahoma"/>
          <w:sz w:val="22"/>
          <w:szCs w:val="22"/>
        </w:rPr>
        <w:t>Dz.U.2016.157</w:t>
      </w:r>
      <w:r w:rsidR="009F6735" w:rsidRPr="00486B20">
        <w:rPr>
          <w:rFonts w:ascii="Tahoma" w:hAnsi="Tahoma" w:cs="Tahoma"/>
          <w:sz w:val="22"/>
          <w:szCs w:val="22"/>
        </w:rPr>
        <w:t>), i </w:t>
      </w:r>
      <w:r w:rsidRPr="00486B20">
        <w:rPr>
          <w:rFonts w:ascii="Tahoma" w:hAnsi="Tahoma" w:cs="Tahoma"/>
          <w:sz w:val="22"/>
          <w:szCs w:val="22"/>
        </w:rPr>
        <w:t>które posiadają właściwości użytkowe umożliwiają</w:t>
      </w:r>
      <w:r w:rsidR="009F6735" w:rsidRPr="00486B20">
        <w:rPr>
          <w:rFonts w:ascii="Tahoma" w:hAnsi="Tahoma" w:cs="Tahoma"/>
          <w:sz w:val="22"/>
          <w:szCs w:val="22"/>
        </w:rPr>
        <w:t>ce prawidłowo zaprojektowanym i </w:t>
      </w:r>
      <w:r w:rsidRPr="00486B20">
        <w:rPr>
          <w:rFonts w:ascii="Tahoma" w:hAnsi="Tahoma" w:cs="Tahoma"/>
          <w:sz w:val="22"/>
          <w:szCs w:val="22"/>
        </w:rPr>
        <w:t xml:space="preserve">wykonanym obiektom budowlanym spełnienie podstawowych wymagań. </w:t>
      </w:r>
    </w:p>
    <w:p w14:paraId="1450007A" w14:textId="77777777" w:rsidR="00332104"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Wszystkie materiały i urządzenia przewidywane do wbudowania będą zgodne z postanowieniami </w:t>
      </w:r>
      <w:r w:rsidR="00D3481A" w:rsidRPr="00486B20">
        <w:rPr>
          <w:rFonts w:ascii="Tahoma" w:hAnsi="Tahoma" w:cs="Tahoma"/>
          <w:sz w:val="22"/>
          <w:szCs w:val="22"/>
        </w:rPr>
        <w:t>Umowy</w:t>
      </w:r>
      <w:r w:rsidRPr="00486B20">
        <w:rPr>
          <w:rFonts w:ascii="Tahoma" w:hAnsi="Tahoma" w:cs="Tahoma"/>
          <w:sz w:val="22"/>
          <w:szCs w:val="22"/>
        </w:rPr>
        <w:t xml:space="preserve"> i poleceniami Zamawiającego. W oznaczonym czasie przed wbudowaniem Wykonawca przedstawi szczegółowe informacje dotyczące źródła wytwarzania i wydobywania materiałów oraz odpowiednie świadectwa badań, dokumenty dopuszczenia do obrotu i stosowania </w:t>
      </w:r>
      <w:r w:rsidR="00CF2E66">
        <w:rPr>
          <w:rFonts w:ascii="Tahoma" w:hAnsi="Tahoma" w:cs="Tahoma"/>
          <w:sz w:val="22"/>
          <w:szCs w:val="22"/>
        </w:rPr>
        <w:br/>
      </w:r>
      <w:r w:rsidRPr="00486B20">
        <w:rPr>
          <w:rFonts w:ascii="Tahoma" w:hAnsi="Tahoma" w:cs="Tahoma"/>
          <w:sz w:val="22"/>
          <w:szCs w:val="22"/>
        </w:rPr>
        <w:t>w budownictwie i próbki do zatwierdzenia Zamawiającemu.</w:t>
      </w:r>
    </w:p>
    <w:p w14:paraId="5C2F0C21" w14:textId="77777777" w:rsidR="00C62A01" w:rsidRPr="00264D96" w:rsidRDefault="00C62A01" w:rsidP="008157E7">
      <w:pPr>
        <w:pStyle w:val="Nagwek4"/>
        <w:widowControl/>
        <w:numPr>
          <w:ilvl w:val="2"/>
          <w:numId w:val="32"/>
        </w:numPr>
        <w:spacing w:before="0" w:after="0" w:line="276" w:lineRule="auto"/>
        <w:rPr>
          <w:rFonts w:ascii="Tahoma" w:hAnsi="Tahoma" w:cs="Tahoma"/>
          <w:b w:val="0"/>
          <w:i/>
          <w:sz w:val="22"/>
          <w:szCs w:val="22"/>
        </w:rPr>
      </w:pPr>
      <w:r w:rsidRPr="00264D96">
        <w:rPr>
          <w:rFonts w:ascii="Tahoma" w:hAnsi="Tahoma" w:cs="Tahoma"/>
          <w:b w:val="0"/>
          <w:i/>
          <w:sz w:val="22"/>
          <w:szCs w:val="22"/>
        </w:rPr>
        <w:t>Kontrola materiałów</w:t>
      </w:r>
    </w:p>
    <w:p w14:paraId="13F13697" w14:textId="77777777" w:rsidR="00C62A01" w:rsidRPr="00486B20" w:rsidRDefault="00C62A01" w:rsidP="002F181C">
      <w:pPr>
        <w:widowControl/>
        <w:spacing w:line="276" w:lineRule="auto"/>
        <w:rPr>
          <w:rFonts w:ascii="Tahoma" w:hAnsi="Tahoma" w:cs="Tahoma"/>
          <w:sz w:val="22"/>
          <w:szCs w:val="22"/>
        </w:rPr>
      </w:pPr>
      <w:r w:rsidRPr="00486B20">
        <w:rPr>
          <w:rFonts w:ascii="Tahoma" w:hAnsi="Tahoma" w:cs="Tahoma"/>
          <w:sz w:val="22"/>
          <w:szCs w:val="22"/>
        </w:rPr>
        <w:t>Zamawiający może okresowo kontrolować dostarczane na budowę materiały i urządzenia, żeby sprawdzić czy są one zgodne z wymaganiami szczegółowych specyfikacji technicznych.</w:t>
      </w:r>
    </w:p>
    <w:p w14:paraId="27C80836" w14:textId="77777777" w:rsidR="00C62A01" w:rsidRDefault="00C62A01" w:rsidP="002F181C">
      <w:pPr>
        <w:widowControl/>
        <w:spacing w:line="276" w:lineRule="auto"/>
        <w:rPr>
          <w:rFonts w:ascii="Tahoma" w:hAnsi="Tahoma" w:cs="Tahoma"/>
          <w:sz w:val="22"/>
          <w:szCs w:val="22"/>
        </w:rPr>
      </w:pPr>
      <w:r w:rsidRPr="00486B20">
        <w:rPr>
          <w:rFonts w:ascii="Tahoma" w:hAnsi="Tahoma" w:cs="Tahoma"/>
          <w:sz w:val="22"/>
          <w:szCs w:val="22"/>
        </w:rPr>
        <w:t xml:space="preserve">Jest </w:t>
      </w:r>
      <w:proofErr w:type="spellStart"/>
      <w:r w:rsidRPr="00486B20">
        <w:rPr>
          <w:rFonts w:ascii="Tahoma" w:hAnsi="Tahoma" w:cs="Tahoma"/>
          <w:sz w:val="22"/>
          <w:szCs w:val="22"/>
        </w:rPr>
        <w:t>rwnież</w:t>
      </w:r>
      <w:proofErr w:type="spellEnd"/>
      <w:r w:rsidRPr="00486B20">
        <w:rPr>
          <w:rFonts w:ascii="Tahoma" w:hAnsi="Tahoma" w:cs="Tahoma"/>
          <w:sz w:val="22"/>
          <w:szCs w:val="22"/>
        </w:rPr>
        <w:t xml:space="preserve"> upoważniony do pobierania i badania próbek materiału żeby sprawdzić jego własności. Wyniki tych prób stanowić mogą podstawę do aprobaty jakości danej partii materiałów. </w:t>
      </w:r>
    </w:p>
    <w:p w14:paraId="3FEFD2CA" w14:textId="77777777" w:rsidR="00332104" w:rsidRPr="00264D96" w:rsidRDefault="00332104" w:rsidP="008157E7">
      <w:pPr>
        <w:pStyle w:val="Nagwek4"/>
        <w:widowControl/>
        <w:numPr>
          <w:ilvl w:val="2"/>
          <w:numId w:val="32"/>
        </w:numPr>
        <w:spacing w:before="0" w:after="0" w:line="276" w:lineRule="auto"/>
        <w:rPr>
          <w:rFonts w:ascii="Tahoma" w:hAnsi="Tahoma" w:cs="Tahoma"/>
          <w:b w:val="0"/>
          <w:i/>
          <w:sz w:val="22"/>
          <w:szCs w:val="22"/>
        </w:rPr>
      </w:pPr>
      <w:r w:rsidRPr="00264D96">
        <w:rPr>
          <w:rFonts w:ascii="Tahoma" w:hAnsi="Tahoma" w:cs="Tahoma"/>
          <w:b w:val="0"/>
          <w:i/>
          <w:sz w:val="22"/>
          <w:szCs w:val="22"/>
        </w:rPr>
        <w:t>Akceptacja materiałów i urządzeń przez Zamawiającego</w:t>
      </w:r>
    </w:p>
    <w:bookmarkEnd w:id="0"/>
    <w:p w14:paraId="6E765AAF" w14:textId="77777777" w:rsidR="00A843EA" w:rsidRPr="00486B20" w:rsidRDefault="00A843EA" w:rsidP="002F181C">
      <w:pPr>
        <w:pStyle w:val="Tekstpodstawowywcity"/>
        <w:widowControl/>
        <w:spacing w:after="0" w:line="276" w:lineRule="auto"/>
        <w:ind w:left="0"/>
        <w:rPr>
          <w:rFonts w:ascii="Tahoma" w:hAnsi="Tahoma" w:cs="Tahoma"/>
          <w:sz w:val="22"/>
          <w:szCs w:val="22"/>
        </w:rPr>
      </w:pPr>
      <w:r w:rsidRPr="00486B20">
        <w:rPr>
          <w:rFonts w:ascii="Tahoma" w:hAnsi="Tahoma" w:cs="Tahoma"/>
          <w:sz w:val="22"/>
          <w:szCs w:val="22"/>
        </w:rPr>
        <w:t xml:space="preserve">Wszystkie materiały i urządzenia przeznaczone dla </w:t>
      </w:r>
      <w:r w:rsidR="004B1E8C" w:rsidRPr="00486B20">
        <w:rPr>
          <w:rFonts w:ascii="Tahoma" w:hAnsi="Tahoma" w:cs="Tahoma"/>
          <w:sz w:val="22"/>
          <w:szCs w:val="22"/>
        </w:rPr>
        <w:t>r</w:t>
      </w:r>
      <w:r w:rsidRPr="00486B20">
        <w:rPr>
          <w:rFonts w:ascii="Tahoma" w:hAnsi="Tahoma" w:cs="Tahoma"/>
          <w:sz w:val="22"/>
          <w:szCs w:val="22"/>
        </w:rPr>
        <w:t xml:space="preserve">obót muszą zostać zatwierdzone przez </w:t>
      </w:r>
      <w:r w:rsidR="00F145F9" w:rsidRPr="00486B20">
        <w:rPr>
          <w:rFonts w:ascii="Tahoma" w:hAnsi="Tahoma" w:cs="Tahoma"/>
          <w:sz w:val="22"/>
          <w:szCs w:val="22"/>
        </w:rPr>
        <w:t>Zamawiającego</w:t>
      </w:r>
      <w:r w:rsidRPr="00486B20">
        <w:rPr>
          <w:rFonts w:ascii="Tahoma" w:hAnsi="Tahoma" w:cs="Tahoma"/>
          <w:sz w:val="22"/>
          <w:szCs w:val="22"/>
        </w:rPr>
        <w:t xml:space="preserve"> przed ich dostarczeniem. </w:t>
      </w:r>
    </w:p>
    <w:p w14:paraId="4D81DA78" w14:textId="77777777" w:rsidR="00A843EA" w:rsidRDefault="00C62A01" w:rsidP="002F181C">
      <w:pPr>
        <w:widowControl/>
        <w:spacing w:line="276" w:lineRule="auto"/>
        <w:rPr>
          <w:rFonts w:ascii="Tahoma" w:hAnsi="Tahoma" w:cs="Tahoma"/>
          <w:sz w:val="22"/>
          <w:szCs w:val="22"/>
        </w:rPr>
      </w:pPr>
      <w:r w:rsidRPr="00486B20">
        <w:rPr>
          <w:rFonts w:ascii="Tahoma" w:hAnsi="Tahoma" w:cs="Tahoma"/>
          <w:sz w:val="22"/>
          <w:szCs w:val="22"/>
        </w:rPr>
        <w:t xml:space="preserve">Materiały </w:t>
      </w:r>
      <w:r w:rsidR="00A843EA" w:rsidRPr="00486B20">
        <w:rPr>
          <w:rFonts w:ascii="Tahoma" w:hAnsi="Tahoma" w:cs="Tahoma"/>
          <w:sz w:val="22"/>
          <w:szCs w:val="22"/>
        </w:rPr>
        <w:t>muszą posiadać wymagane dla nich prawem świadectwa dopuszczenia do obrotu i stosowania, certyfikaty na znak bezpieczeństwa, atesty, aprobaty, świadectwa itp. Wykonawca jest zobowiązany do dostarczenie polskich tłumaczeń dokumentów związanych z materiałami, a istniejących w innych językach.</w:t>
      </w:r>
    </w:p>
    <w:p w14:paraId="09A700D8" w14:textId="77777777" w:rsidR="00A843EA" w:rsidRPr="003F0A73" w:rsidRDefault="00A843EA" w:rsidP="008157E7">
      <w:pPr>
        <w:pStyle w:val="Nagwek4"/>
        <w:widowControl/>
        <w:numPr>
          <w:ilvl w:val="2"/>
          <w:numId w:val="32"/>
        </w:numPr>
        <w:spacing w:before="0" w:after="0" w:line="276" w:lineRule="auto"/>
        <w:rPr>
          <w:rFonts w:ascii="Tahoma" w:hAnsi="Tahoma" w:cs="Tahoma"/>
          <w:b w:val="0"/>
          <w:i/>
          <w:sz w:val="22"/>
          <w:szCs w:val="22"/>
        </w:rPr>
      </w:pPr>
      <w:bookmarkStart w:id="39" w:name="_Toc145910925"/>
      <w:r w:rsidRPr="003F0A73">
        <w:rPr>
          <w:rFonts w:ascii="Tahoma" w:hAnsi="Tahoma" w:cs="Tahoma"/>
          <w:b w:val="0"/>
          <w:i/>
          <w:sz w:val="22"/>
          <w:szCs w:val="22"/>
        </w:rPr>
        <w:t>Wymagania dotyczące przewozu po drogach publicznych</w:t>
      </w:r>
      <w:bookmarkEnd w:id="39"/>
    </w:p>
    <w:p w14:paraId="66D80A60" w14:textId="77777777" w:rsidR="00A843EA" w:rsidRPr="00486B20" w:rsidRDefault="00A843EA" w:rsidP="002F181C">
      <w:pPr>
        <w:widowControl/>
        <w:spacing w:line="276" w:lineRule="auto"/>
        <w:rPr>
          <w:rFonts w:ascii="Tahoma" w:hAnsi="Tahoma" w:cs="Tahoma"/>
          <w:sz w:val="22"/>
          <w:szCs w:val="22"/>
        </w:rPr>
      </w:pPr>
      <w:r w:rsidRPr="00486B20">
        <w:rPr>
          <w:rFonts w:ascii="Tahoma" w:hAnsi="Tahoma" w:cs="Tahoma"/>
          <w:sz w:val="22"/>
          <w:szCs w:val="22"/>
        </w:rPr>
        <w:t xml:space="preserve">Przy ruchu na drogach publicznych pojazdy będą spełniać wymagania dotyczące przepisów ruchu drogowego w odniesieniu do dopuszczalnych obciążeń na osie i innych parametrów technicznych. </w:t>
      </w:r>
      <w:r w:rsidR="002F40FA" w:rsidRPr="00486B20">
        <w:rPr>
          <w:rFonts w:ascii="Tahoma" w:hAnsi="Tahoma" w:cs="Tahoma"/>
          <w:sz w:val="22"/>
          <w:szCs w:val="22"/>
        </w:rPr>
        <w:t>Wszelkie użyte środki transportu winny spełniać wymagania określone w Ustawie z dnia 6 września 2001 roku o transporcie drogowym (</w:t>
      </w:r>
      <w:r w:rsidR="005017E9" w:rsidRPr="005017E9">
        <w:rPr>
          <w:rFonts w:ascii="Tahoma" w:hAnsi="Tahoma" w:cs="Tahoma"/>
          <w:sz w:val="22"/>
          <w:szCs w:val="22"/>
        </w:rPr>
        <w:t>Dz.U.2019.2140</w:t>
      </w:r>
      <w:r w:rsidR="002F40FA" w:rsidRPr="00486B20">
        <w:rPr>
          <w:rFonts w:ascii="Tahoma" w:hAnsi="Tahoma" w:cs="Tahoma"/>
          <w:sz w:val="22"/>
          <w:szCs w:val="22"/>
        </w:rPr>
        <w:t>) oraz ustawy z dnia 20 czerwca 1997 roku prawo o ruchu drogowym (</w:t>
      </w:r>
      <w:r w:rsidR="005017E9" w:rsidRPr="005017E9">
        <w:rPr>
          <w:rFonts w:ascii="Tahoma" w:hAnsi="Tahoma" w:cs="Tahoma"/>
          <w:sz w:val="22"/>
          <w:szCs w:val="22"/>
        </w:rPr>
        <w:t>Dz.U.2020.110</w:t>
      </w:r>
      <w:r w:rsidR="002F40FA" w:rsidRPr="00486B20">
        <w:rPr>
          <w:rFonts w:ascii="Tahoma" w:hAnsi="Tahoma" w:cs="Tahoma"/>
          <w:sz w:val="22"/>
          <w:szCs w:val="22"/>
        </w:rPr>
        <w:t>).</w:t>
      </w:r>
    </w:p>
    <w:p w14:paraId="0912EFA7" w14:textId="77777777" w:rsidR="00A843EA" w:rsidRPr="00486B20" w:rsidRDefault="00A843EA"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lastRenderedPageBreak/>
        <w:t>Środki transportu nie odpowiadające warunkom dopuszczalnych obciążeń na osie mogą być dopuszczone przez właściwy zarząd drogi pod warunkiem przywrócenia stanu pierwotnego użytkowanych odcinków dróg na koszt Wykonawcy.</w:t>
      </w:r>
    </w:p>
    <w:p w14:paraId="368086ED" w14:textId="77777777" w:rsidR="00A843EA" w:rsidRDefault="00A843EA"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Wykonawca będzie usuwać na bieżąco, na własny koszt, wszelkie zanieczyszczenia spowodowane jego pojazdami na drogach publicznych oraz dojazdach do terenu budowy.</w:t>
      </w:r>
    </w:p>
    <w:p w14:paraId="7BC500D8" w14:textId="77777777" w:rsidR="00CF2E66" w:rsidRPr="00486B20" w:rsidRDefault="00CF2E66" w:rsidP="002F181C">
      <w:pPr>
        <w:widowControl/>
        <w:shd w:val="clear" w:color="auto" w:fill="FFFFFF"/>
        <w:spacing w:line="276" w:lineRule="auto"/>
        <w:rPr>
          <w:rFonts w:ascii="Tahoma" w:hAnsi="Tahoma" w:cs="Tahoma"/>
          <w:sz w:val="22"/>
          <w:szCs w:val="22"/>
        </w:rPr>
      </w:pPr>
    </w:p>
    <w:p w14:paraId="4FBE5B00" w14:textId="77777777" w:rsidR="0057313D" w:rsidRPr="003F0A73" w:rsidRDefault="004B1E8C" w:rsidP="008157E7">
      <w:pPr>
        <w:pStyle w:val="Nagwek4"/>
        <w:widowControl/>
        <w:numPr>
          <w:ilvl w:val="2"/>
          <w:numId w:val="32"/>
        </w:numPr>
        <w:spacing w:before="0" w:after="0" w:line="276" w:lineRule="auto"/>
        <w:rPr>
          <w:rFonts w:ascii="Tahoma" w:hAnsi="Tahoma" w:cs="Tahoma"/>
          <w:b w:val="0"/>
          <w:i/>
          <w:sz w:val="22"/>
          <w:szCs w:val="22"/>
        </w:rPr>
      </w:pPr>
      <w:bookmarkStart w:id="40" w:name="_Toc145910927"/>
      <w:r w:rsidRPr="003F0A73">
        <w:rPr>
          <w:rFonts w:ascii="Tahoma" w:hAnsi="Tahoma" w:cs="Tahoma"/>
          <w:b w:val="0"/>
          <w:i/>
          <w:sz w:val="22"/>
          <w:szCs w:val="22"/>
        </w:rPr>
        <w:t>Ogólne zasady wykonywania r</w:t>
      </w:r>
      <w:r w:rsidR="00E33EAB" w:rsidRPr="003F0A73">
        <w:rPr>
          <w:rFonts w:ascii="Tahoma" w:hAnsi="Tahoma" w:cs="Tahoma"/>
          <w:b w:val="0"/>
          <w:i/>
          <w:sz w:val="22"/>
          <w:szCs w:val="22"/>
        </w:rPr>
        <w:t>obót</w:t>
      </w:r>
      <w:bookmarkEnd w:id="40"/>
    </w:p>
    <w:p w14:paraId="54B5E4A4" w14:textId="77777777" w:rsidR="00E33EAB" w:rsidRPr="00486B20" w:rsidRDefault="00E33EAB" w:rsidP="002F181C">
      <w:pPr>
        <w:widowControl/>
        <w:spacing w:line="276" w:lineRule="auto"/>
        <w:rPr>
          <w:rFonts w:ascii="Tahoma" w:hAnsi="Tahoma" w:cs="Tahoma"/>
          <w:sz w:val="22"/>
          <w:szCs w:val="22"/>
        </w:rPr>
      </w:pPr>
      <w:r w:rsidRPr="00486B20">
        <w:rPr>
          <w:rFonts w:ascii="Tahoma" w:hAnsi="Tahoma" w:cs="Tahoma"/>
          <w:sz w:val="22"/>
          <w:szCs w:val="22"/>
        </w:rPr>
        <w:t>Wykonawca jest</w:t>
      </w:r>
      <w:r w:rsidR="00723D98" w:rsidRPr="00486B20">
        <w:rPr>
          <w:rFonts w:ascii="Tahoma" w:hAnsi="Tahoma" w:cs="Tahoma"/>
          <w:sz w:val="22"/>
          <w:szCs w:val="22"/>
        </w:rPr>
        <w:t xml:space="preserve"> odpowiedzialny za prowadzenie r</w:t>
      </w:r>
      <w:r w:rsidRPr="00486B20">
        <w:rPr>
          <w:rFonts w:ascii="Tahoma" w:hAnsi="Tahoma" w:cs="Tahoma"/>
          <w:sz w:val="22"/>
          <w:szCs w:val="22"/>
        </w:rPr>
        <w:t>ob</w:t>
      </w:r>
      <w:r w:rsidR="00723D98" w:rsidRPr="00486B20">
        <w:rPr>
          <w:rFonts w:ascii="Tahoma" w:hAnsi="Tahoma" w:cs="Tahoma"/>
          <w:sz w:val="22"/>
          <w:szCs w:val="22"/>
        </w:rPr>
        <w:t>ó</w:t>
      </w:r>
      <w:r w:rsidRPr="00486B20">
        <w:rPr>
          <w:rFonts w:ascii="Tahoma" w:hAnsi="Tahoma" w:cs="Tahoma"/>
          <w:sz w:val="22"/>
          <w:szCs w:val="22"/>
        </w:rPr>
        <w:t xml:space="preserve">t, zgodnie z </w:t>
      </w:r>
      <w:r w:rsidR="00D3481A" w:rsidRPr="00486B20">
        <w:rPr>
          <w:rFonts w:ascii="Tahoma" w:hAnsi="Tahoma" w:cs="Tahoma"/>
          <w:sz w:val="22"/>
          <w:szCs w:val="22"/>
        </w:rPr>
        <w:t>Umow</w:t>
      </w:r>
      <w:r w:rsidR="00E4288A" w:rsidRPr="00486B20">
        <w:rPr>
          <w:rFonts w:ascii="Tahoma" w:hAnsi="Tahoma" w:cs="Tahoma"/>
          <w:sz w:val="22"/>
          <w:szCs w:val="22"/>
        </w:rPr>
        <w:t xml:space="preserve">ą, </w:t>
      </w:r>
      <w:r w:rsidRPr="00486B20">
        <w:rPr>
          <w:rFonts w:ascii="Tahoma" w:hAnsi="Tahoma" w:cs="Tahoma"/>
          <w:sz w:val="22"/>
          <w:szCs w:val="22"/>
        </w:rPr>
        <w:t>za jakość zastosowanych materiałów i wyk</w:t>
      </w:r>
      <w:r w:rsidR="004B1E8C" w:rsidRPr="00486B20">
        <w:rPr>
          <w:rFonts w:ascii="Tahoma" w:hAnsi="Tahoma" w:cs="Tahoma"/>
          <w:sz w:val="22"/>
          <w:szCs w:val="22"/>
        </w:rPr>
        <w:t>onywanych r</w:t>
      </w:r>
      <w:r w:rsidRPr="00486B20">
        <w:rPr>
          <w:rFonts w:ascii="Tahoma" w:hAnsi="Tahoma" w:cs="Tahoma"/>
          <w:sz w:val="22"/>
          <w:szCs w:val="22"/>
        </w:rPr>
        <w:t xml:space="preserve">obót, za ich zgodność z </w:t>
      </w:r>
      <w:proofErr w:type="spellStart"/>
      <w:r w:rsidRPr="00486B20">
        <w:rPr>
          <w:rFonts w:ascii="Tahoma" w:hAnsi="Tahoma" w:cs="Tahoma"/>
          <w:sz w:val="22"/>
          <w:szCs w:val="22"/>
        </w:rPr>
        <w:t>D</w:t>
      </w:r>
      <w:r w:rsidR="00E4288A" w:rsidRPr="00486B20">
        <w:rPr>
          <w:rFonts w:ascii="Tahoma" w:hAnsi="Tahoma" w:cs="Tahoma"/>
          <w:sz w:val="22"/>
          <w:szCs w:val="22"/>
        </w:rPr>
        <w:t>okumentcją</w:t>
      </w:r>
      <w:proofErr w:type="spellEnd"/>
      <w:r w:rsidR="00E4288A" w:rsidRPr="00486B20">
        <w:rPr>
          <w:rFonts w:ascii="Tahoma" w:hAnsi="Tahoma" w:cs="Tahoma"/>
          <w:sz w:val="22"/>
          <w:szCs w:val="22"/>
        </w:rPr>
        <w:t xml:space="preserve"> Projektową</w:t>
      </w:r>
      <w:r w:rsidR="003464D2" w:rsidRPr="00486B20">
        <w:rPr>
          <w:rFonts w:ascii="Tahoma" w:hAnsi="Tahoma" w:cs="Tahoma"/>
          <w:sz w:val="22"/>
          <w:szCs w:val="22"/>
        </w:rPr>
        <w:t xml:space="preserve">, </w:t>
      </w:r>
      <w:r w:rsidR="00B20F96">
        <w:rPr>
          <w:rFonts w:ascii="Tahoma" w:hAnsi="Tahoma" w:cs="Tahoma"/>
          <w:sz w:val="22"/>
          <w:szCs w:val="22"/>
        </w:rPr>
        <w:t>ST</w:t>
      </w:r>
      <w:r w:rsidR="002E34A4" w:rsidRPr="00486B20">
        <w:rPr>
          <w:rFonts w:ascii="Tahoma" w:hAnsi="Tahoma" w:cs="Tahoma"/>
          <w:sz w:val="22"/>
          <w:szCs w:val="22"/>
        </w:rPr>
        <w:t xml:space="preserve">, </w:t>
      </w:r>
      <w:r w:rsidR="00420627">
        <w:rPr>
          <w:rFonts w:ascii="Tahoma" w:hAnsi="Tahoma" w:cs="Tahoma"/>
          <w:sz w:val="22"/>
          <w:szCs w:val="22"/>
        </w:rPr>
        <w:t xml:space="preserve">firmowym </w:t>
      </w:r>
      <w:r w:rsidR="00E4288A" w:rsidRPr="00486B20">
        <w:rPr>
          <w:rFonts w:ascii="Tahoma" w:hAnsi="Tahoma" w:cs="Tahoma"/>
          <w:sz w:val="22"/>
          <w:szCs w:val="22"/>
        </w:rPr>
        <w:t>Systemem</w:t>
      </w:r>
      <w:r w:rsidR="002E34A4" w:rsidRPr="00486B20">
        <w:rPr>
          <w:rFonts w:ascii="Tahoma" w:hAnsi="Tahoma" w:cs="Tahoma"/>
          <w:sz w:val="22"/>
          <w:szCs w:val="22"/>
        </w:rPr>
        <w:t xml:space="preserve"> Zapewnienia Jakości</w:t>
      </w:r>
      <w:r w:rsidR="00B20F96">
        <w:rPr>
          <w:rFonts w:ascii="Tahoma" w:hAnsi="Tahoma" w:cs="Tahoma"/>
          <w:sz w:val="22"/>
          <w:szCs w:val="22"/>
        </w:rPr>
        <w:t xml:space="preserve"> i </w:t>
      </w:r>
      <w:r w:rsidR="000740C2" w:rsidRPr="00486B20">
        <w:rPr>
          <w:rFonts w:ascii="Tahoma" w:hAnsi="Tahoma" w:cs="Tahoma"/>
          <w:sz w:val="22"/>
          <w:szCs w:val="22"/>
        </w:rPr>
        <w:t>O</w:t>
      </w:r>
      <w:r w:rsidRPr="00486B20">
        <w:rPr>
          <w:rFonts w:ascii="Tahoma" w:hAnsi="Tahoma" w:cs="Tahoma"/>
          <w:sz w:val="22"/>
          <w:szCs w:val="22"/>
        </w:rPr>
        <w:t xml:space="preserve">rganizacji Robót oraz poleceniami </w:t>
      </w:r>
      <w:r w:rsidR="003464D2" w:rsidRPr="00486B20">
        <w:rPr>
          <w:rFonts w:ascii="Tahoma" w:hAnsi="Tahoma" w:cs="Tahoma"/>
          <w:sz w:val="22"/>
          <w:szCs w:val="22"/>
        </w:rPr>
        <w:t>Zamawiającego</w:t>
      </w:r>
      <w:r w:rsidRPr="00486B20">
        <w:rPr>
          <w:rFonts w:ascii="Tahoma" w:hAnsi="Tahoma" w:cs="Tahoma"/>
          <w:sz w:val="22"/>
          <w:szCs w:val="22"/>
        </w:rPr>
        <w:t xml:space="preserve">. </w:t>
      </w:r>
    </w:p>
    <w:p w14:paraId="61115905" w14:textId="77777777" w:rsidR="00E33EAB" w:rsidRPr="00486B20" w:rsidRDefault="00E33EAB" w:rsidP="002F181C">
      <w:pPr>
        <w:widowControl/>
        <w:spacing w:line="276" w:lineRule="auto"/>
        <w:rPr>
          <w:rFonts w:ascii="Tahoma" w:hAnsi="Tahoma" w:cs="Tahoma"/>
          <w:sz w:val="22"/>
          <w:szCs w:val="22"/>
        </w:rPr>
      </w:pPr>
      <w:r w:rsidRPr="00486B20">
        <w:rPr>
          <w:rFonts w:ascii="Tahoma" w:hAnsi="Tahoma" w:cs="Tahoma"/>
          <w:sz w:val="22"/>
          <w:szCs w:val="22"/>
        </w:rPr>
        <w:t xml:space="preserve">Wykonawca ponosi odpowiedzialność, za dokładne wytyczenie w planie i wyznaczenie </w:t>
      </w:r>
      <w:r w:rsidR="000740C2" w:rsidRPr="00486B20">
        <w:rPr>
          <w:rFonts w:ascii="Tahoma" w:hAnsi="Tahoma" w:cs="Tahoma"/>
          <w:sz w:val="22"/>
          <w:szCs w:val="22"/>
        </w:rPr>
        <w:t>wysokości wszystkich elementów r</w:t>
      </w:r>
      <w:r w:rsidRPr="00486B20">
        <w:rPr>
          <w:rFonts w:ascii="Tahoma" w:hAnsi="Tahoma" w:cs="Tahoma"/>
          <w:sz w:val="22"/>
          <w:szCs w:val="22"/>
        </w:rPr>
        <w:t>obót zgodnie z wymiarami i rzędnymi określonymi w</w:t>
      </w:r>
      <w:r w:rsidR="000E0F3E" w:rsidRPr="00486B20">
        <w:rPr>
          <w:rFonts w:ascii="Tahoma" w:hAnsi="Tahoma" w:cs="Tahoma"/>
          <w:sz w:val="22"/>
          <w:szCs w:val="22"/>
        </w:rPr>
        <w:t> </w:t>
      </w:r>
      <w:r w:rsidRPr="00486B20">
        <w:rPr>
          <w:rFonts w:ascii="Tahoma" w:hAnsi="Tahoma" w:cs="Tahoma"/>
          <w:sz w:val="22"/>
          <w:szCs w:val="22"/>
        </w:rPr>
        <w:t>D</w:t>
      </w:r>
      <w:r w:rsidR="003464D2" w:rsidRPr="00486B20">
        <w:rPr>
          <w:rFonts w:ascii="Tahoma" w:hAnsi="Tahoma" w:cs="Tahoma"/>
          <w:sz w:val="22"/>
          <w:szCs w:val="22"/>
        </w:rPr>
        <w:t>T</w:t>
      </w:r>
      <w:r w:rsidR="004741E0" w:rsidRPr="00486B20">
        <w:rPr>
          <w:rFonts w:ascii="Tahoma" w:hAnsi="Tahoma" w:cs="Tahoma"/>
          <w:sz w:val="22"/>
          <w:szCs w:val="22"/>
        </w:rPr>
        <w:t>.</w:t>
      </w:r>
    </w:p>
    <w:p w14:paraId="7190EECD" w14:textId="77777777" w:rsidR="00E33EAB" w:rsidRPr="00486B20" w:rsidRDefault="00E33EAB" w:rsidP="002F181C">
      <w:pPr>
        <w:widowControl/>
        <w:spacing w:line="276" w:lineRule="auto"/>
        <w:rPr>
          <w:rFonts w:ascii="Tahoma" w:hAnsi="Tahoma" w:cs="Tahoma"/>
          <w:sz w:val="22"/>
          <w:szCs w:val="22"/>
        </w:rPr>
      </w:pPr>
      <w:r w:rsidRPr="00486B20">
        <w:rPr>
          <w:rFonts w:ascii="Tahoma" w:hAnsi="Tahoma" w:cs="Tahoma"/>
          <w:sz w:val="22"/>
          <w:szCs w:val="22"/>
        </w:rPr>
        <w:t>Następstwa jakiegokolwiek błędu spowodowanego przez Wykonawcę w wytyczeniu i </w:t>
      </w:r>
      <w:r w:rsidR="004B1E8C" w:rsidRPr="00486B20">
        <w:rPr>
          <w:rFonts w:ascii="Tahoma" w:hAnsi="Tahoma" w:cs="Tahoma"/>
          <w:sz w:val="22"/>
          <w:szCs w:val="22"/>
        </w:rPr>
        <w:t>wyznaczaniu r</w:t>
      </w:r>
      <w:r w:rsidRPr="00486B20">
        <w:rPr>
          <w:rFonts w:ascii="Tahoma" w:hAnsi="Tahoma" w:cs="Tahoma"/>
          <w:sz w:val="22"/>
          <w:szCs w:val="22"/>
        </w:rPr>
        <w:t xml:space="preserve">obót zostaną, jeśli wymagać tego będzie </w:t>
      </w:r>
      <w:r w:rsidR="003464D2" w:rsidRPr="00486B20">
        <w:rPr>
          <w:rFonts w:ascii="Tahoma" w:hAnsi="Tahoma" w:cs="Tahoma"/>
          <w:sz w:val="22"/>
          <w:szCs w:val="22"/>
        </w:rPr>
        <w:t>Zamawiający</w:t>
      </w:r>
      <w:r w:rsidRPr="00486B20">
        <w:rPr>
          <w:rFonts w:ascii="Tahoma" w:hAnsi="Tahoma" w:cs="Tahoma"/>
          <w:sz w:val="22"/>
          <w:szCs w:val="22"/>
        </w:rPr>
        <w:t>, poprawione przez Wykonawcę na własny koszt.</w:t>
      </w:r>
    </w:p>
    <w:p w14:paraId="60263471" w14:textId="77777777" w:rsidR="000740C2" w:rsidRDefault="00E33EAB" w:rsidP="002F181C">
      <w:pPr>
        <w:widowControl/>
        <w:spacing w:line="276" w:lineRule="auto"/>
        <w:rPr>
          <w:rFonts w:ascii="Tahoma" w:hAnsi="Tahoma" w:cs="Tahoma"/>
          <w:sz w:val="22"/>
          <w:szCs w:val="22"/>
        </w:rPr>
      </w:pPr>
      <w:r w:rsidRPr="00486B20">
        <w:rPr>
          <w:rFonts w:ascii="Tahoma" w:hAnsi="Tahoma" w:cs="Tahoma"/>
          <w:sz w:val="22"/>
          <w:szCs w:val="22"/>
        </w:rPr>
        <w:t xml:space="preserve">Wykonawca ograniczy prowadzenie swoich działań do </w:t>
      </w:r>
      <w:r w:rsidR="00723D98" w:rsidRPr="00486B20">
        <w:rPr>
          <w:rFonts w:ascii="Tahoma" w:hAnsi="Tahoma" w:cs="Tahoma"/>
          <w:sz w:val="22"/>
          <w:szCs w:val="22"/>
        </w:rPr>
        <w:t>p</w:t>
      </w:r>
      <w:r w:rsidRPr="00486B20">
        <w:rPr>
          <w:rFonts w:ascii="Tahoma" w:hAnsi="Tahoma" w:cs="Tahoma"/>
          <w:sz w:val="22"/>
          <w:szCs w:val="22"/>
        </w:rPr>
        <w:t xml:space="preserve">lacu </w:t>
      </w:r>
      <w:r w:rsidR="00723D98" w:rsidRPr="00486B20">
        <w:rPr>
          <w:rFonts w:ascii="Tahoma" w:hAnsi="Tahoma" w:cs="Tahoma"/>
          <w:sz w:val="22"/>
          <w:szCs w:val="22"/>
        </w:rPr>
        <w:t>b</w:t>
      </w:r>
      <w:r w:rsidRPr="00486B20">
        <w:rPr>
          <w:rFonts w:ascii="Tahoma" w:hAnsi="Tahoma" w:cs="Tahoma"/>
          <w:sz w:val="22"/>
          <w:szCs w:val="22"/>
        </w:rPr>
        <w:t>udowy i do wszelkich dodatkowych obszarów, jakie mogą być uzyskane przez Wykonawcę i uzgodnione z</w:t>
      </w:r>
      <w:r w:rsidR="000746DF" w:rsidRPr="00486B20">
        <w:rPr>
          <w:rFonts w:ascii="Tahoma" w:hAnsi="Tahoma" w:cs="Tahoma"/>
          <w:sz w:val="22"/>
          <w:szCs w:val="22"/>
        </w:rPr>
        <w:t> </w:t>
      </w:r>
      <w:r w:rsidR="003464D2" w:rsidRPr="00486B20">
        <w:rPr>
          <w:rFonts w:ascii="Tahoma" w:hAnsi="Tahoma" w:cs="Tahoma"/>
          <w:sz w:val="22"/>
          <w:szCs w:val="22"/>
        </w:rPr>
        <w:t>Zamawiającym</w:t>
      </w:r>
      <w:r w:rsidRPr="00486B20">
        <w:rPr>
          <w:rFonts w:ascii="Tahoma" w:hAnsi="Tahoma" w:cs="Tahoma"/>
          <w:sz w:val="22"/>
          <w:szCs w:val="22"/>
        </w:rPr>
        <w:t xml:space="preserve"> jako obszary robocze.</w:t>
      </w:r>
    </w:p>
    <w:p w14:paraId="34B6CA90" w14:textId="77777777" w:rsidR="00CF2E66" w:rsidRPr="00486B20" w:rsidRDefault="00CF2E66" w:rsidP="002F181C">
      <w:pPr>
        <w:widowControl/>
        <w:spacing w:line="276" w:lineRule="auto"/>
        <w:rPr>
          <w:rFonts w:ascii="Tahoma" w:hAnsi="Tahoma" w:cs="Tahoma"/>
          <w:strike/>
          <w:sz w:val="22"/>
          <w:szCs w:val="22"/>
        </w:rPr>
      </w:pPr>
    </w:p>
    <w:p w14:paraId="6385C549" w14:textId="77777777" w:rsidR="00E33EAB" w:rsidRPr="003F0A73" w:rsidRDefault="004B1E8C" w:rsidP="008157E7">
      <w:pPr>
        <w:pStyle w:val="Nagwek4"/>
        <w:widowControl/>
        <w:numPr>
          <w:ilvl w:val="2"/>
          <w:numId w:val="32"/>
        </w:numPr>
        <w:spacing w:before="0" w:after="0" w:line="276" w:lineRule="auto"/>
        <w:rPr>
          <w:rFonts w:ascii="Tahoma" w:hAnsi="Tahoma" w:cs="Tahoma"/>
          <w:b w:val="0"/>
          <w:i/>
          <w:sz w:val="22"/>
          <w:szCs w:val="22"/>
        </w:rPr>
      </w:pPr>
      <w:bookmarkStart w:id="41" w:name="_Toc145910933"/>
      <w:r w:rsidRPr="003F0A73">
        <w:rPr>
          <w:rFonts w:ascii="Tahoma" w:hAnsi="Tahoma" w:cs="Tahoma"/>
          <w:b w:val="0"/>
          <w:i/>
          <w:sz w:val="22"/>
          <w:szCs w:val="22"/>
        </w:rPr>
        <w:t>Zgodność r</w:t>
      </w:r>
      <w:r w:rsidR="00E33EAB" w:rsidRPr="003F0A73">
        <w:rPr>
          <w:rFonts w:ascii="Tahoma" w:hAnsi="Tahoma" w:cs="Tahoma"/>
          <w:b w:val="0"/>
          <w:i/>
          <w:sz w:val="22"/>
          <w:szCs w:val="22"/>
        </w:rPr>
        <w:t>obót z obowiązującymi przepisami</w:t>
      </w:r>
      <w:bookmarkEnd w:id="41"/>
    </w:p>
    <w:p w14:paraId="1DEE6C98" w14:textId="77777777" w:rsidR="00E33EAB" w:rsidRPr="00486B20" w:rsidRDefault="00E33EAB" w:rsidP="002F181C">
      <w:pPr>
        <w:widowControl/>
        <w:spacing w:line="276" w:lineRule="auto"/>
        <w:rPr>
          <w:rFonts w:ascii="Tahoma" w:hAnsi="Tahoma" w:cs="Tahoma"/>
          <w:sz w:val="22"/>
          <w:szCs w:val="22"/>
        </w:rPr>
      </w:pPr>
      <w:r w:rsidRPr="00486B20">
        <w:rPr>
          <w:rFonts w:ascii="Tahoma" w:hAnsi="Tahoma" w:cs="Tahoma"/>
          <w:sz w:val="22"/>
          <w:szCs w:val="22"/>
        </w:rPr>
        <w:t>Wykon</w:t>
      </w:r>
      <w:r w:rsidR="00723D98" w:rsidRPr="00486B20">
        <w:rPr>
          <w:rFonts w:ascii="Tahoma" w:hAnsi="Tahoma" w:cs="Tahoma"/>
          <w:sz w:val="22"/>
          <w:szCs w:val="22"/>
        </w:rPr>
        <w:t>awca jest zobowiązany Ustawą – p</w:t>
      </w:r>
      <w:r w:rsidRPr="00486B20">
        <w:rPr>
          <w:rFonts w:ascii="Tahoma" w:hAnsi="Tahoma" w:cs="Tahoma"/>
          <w:sz w:val="22"/>
          <w:szCs w:val="22"/>
        </w:rPr>
        <w:t xml:space="preserve">rawo budowlane oraz postanowieniami </w:t>
      </w:r>
      <w:r w:rsidR="00D3481A" w:rsidRPr="00486B20">
        <w:rPr>
          <w:rFonts w:ascii="Tahoma" w:hAnsi="Tahoma" w:cs="Tahoma"/>
          <w:sz w:val="22"/>
          <w:szCs w:val="22"/>
        </w:rPr>
        <w:t>Umowy</w:t>
      </w:r>
      <w:r w:rsidRPr="00486B20">
        <w:rPr>
          <w:rFonts w:ascii="Tahoma" w:hAnsi="Tahoma" w:cs="Tahoma"/>
          <w:sz w:val="22"/>
          <w:szCs w:val="22"/>
        </w:rPr>
        <w:t xml:space="preserve"> do wybudowania obiektów budowlanych w sposób określony w przepisach, w tym techniczno-budowlanych oraz zgodnie z zasadami wiedzy technicznej, zapewniając:</w:t>
      </w:r>
    </w:p>
    <w:p w14:paraId="5EC8CC59" w14:textId="77777777" w:rsidR="00E33EAB" w:rsidRPr="00486B20" w:rsidRDefault="00E33EAB" w:rsidP="002F181C">
      <w:pPr>
        <w:widowControl/>
        <w:spacing w:line="276" w:lineRule="auto"/>
        <w:ind w:left="568" w:hanging="284"/>
        <w:rPr>
          <w:rFonts w:ascii="Tahoma" w:hAnsi="Tahoma" w:cs="Tahoma"/>
          <w:sz w:val="22"/>
          <w:szCs w:val="22"/>
        </w:rPr>
      </w:pPr>
      <w:r w:rsidRPr="00486B20">
        <w:rPr>
          <w:rFonts w:ascii="Tahoma" w:hAnsi="Tahoma" w:cs="Tahoma"/>
          <w:sz w:val="22"/>
          <w:szCs w:val="22"/>
        </w:rPr>
        <w:t>1.</w:t>
      </w:r>
      <w:r w:rsidRPr="00486B20">
        <w:rPr>
          <w:rFonts w:ascii="Tahoma" w:hAnsi="Tahoma" w:cs="Tahoma"/>
          <w:sz w:val="22"/>
          <w:szCs w:val="22"/>
        </w:rPr>
        <w:tab/>
      </w:r>
      <w:r w:rsidR="003464D2" w:rsidRPr="00486B20">
        <w:rPr>
          <w:rFonts w:ascii="Tahoma" w:hAnsi="Tahoma" w:cs="Tahoma"/>
          <w:sz w:val="22"/>
          <w:szCs w:val="22"/>
        </w:rPr>
        <w:t>S</w:t>
      </w:r>
      <w:r w:rsidRPr="00486B20">
        <w:rPr>
          <w:rFonts w:ascii="Tahoma" w:hAnsi="Tahoma" w:cs="Tahoma"/>
          <w:sz w:val="22"/>
          <w:szCs w:val="22"/>
        </w:rPr>
        <w:t>pełnienie wymagań podstawowych dotyczących:</w:t>
      </w:r>
    </w:p>
    <w:p w14:paraId="585456F6" w14:textId="77777777" w:rsidR="00E33EAB" w:rsidRPr="00486B20" w:rsidRDefault="00E33EAB" w:rsidP="008157E7">
      <w:pPr>
        <w:widowControl/>
        <w:numPr>
          <w:ilvl w:val="0"/>
          <w:numId w:val="9"/>
        </w:numPr>
        <w:autoSpaceDE/>
        <w:autoSpaceDN/>
        <w:adjustRightInd/>
        <w:spacing w:line="276" w:lineRule="auto"/>
        <w:rPr>
          <w:rFonts w:ascii="Tahoma" w:hAnsi="Tahoma" w:cs="Tahoma"/>
          <w:sz w:val="22"/>
          <w:szCs w:val="22"/>
        </w:rPr>
      </w:pPr>
      <w:r w:rsidRPr="00486B20">
        <w:rPr>
          <w:rFonts w:ascii="Tahoma" w:hAnsi="Tahoma" w:cs="Tahoma"/>
          <w:sz w:val="22"/>
          <w:szCs w:val="22"/>
        </w:rPr>
        <w:t>bezpieczeństwa konstrukcji,</w:t>
      </w:r>
    </w:p>
    <w:p w14:paraId="3698F309" w14:textId="77777777" w:rsidR="00E33EAB" w:rsidRPr="00486B20" w:rsidRDefault="00E33EAB" w:rsidP="008157E7">
      <w:pPr>
        <w:widowControl/>
        <w:numPr>
          <w:ilvl w:val="0"/>
          <w:numId w:val="9"/>
        </w:numPr>
        <w:autoSpaceDE/>
        <w:autoSpaceDN/>
        <w:adjustRightInd/>
        <w:spacing w:line="276" w:lineRule="auto"/>
        <w:rPr>
          <w:rFonts w:ascii="Tahoma" w:hAnsi="Tahoma" w:cs="Tahoma"/>
          <w:sz w:val="22"/>
          <w:szCs w:val="22"/>
        </w:rPr>
      </w:pPr>
      <w:r w:rsidRPr="00486B20">
        <w:rPr>
          <w:rFonts w:ascii="Tahoma" w:hAnsi="Tahoma" w:cs="Tahoma"/>
          <w:sz w:val="22"/>
          <w:szCs w:val="22"/>
        </w:rPr>
        <w:t>bezpieczeństwa pożarowego,</w:t>
      </w:r>
    </w:p>
    <w:p w14:paraId="24B067AE" w14:textId="77777777" w:rsidR="00E33EAB" w:rsidRPr="00486B20" w:rsidRDefault="00E33EAB" w:rsidP="008157E7">
      <w:pPr>
        <w:widowControl/>
        <w:numPr>
          <w:ilvl w:val="0"/>
          <w:numId w:val="9"/>
        </w:numPr>
        <w:autoSpaceDE/>
        <w:autoSpaceDN/>
        <w:adjustRightInd/>
        <w:spacing w:line="276" w:lineRule="auto"/>
        <w:rPr>
          <w:rFonts w:ascii="Tahoma" w:hAnsi="Tahoma" w:cs="Tahoma"/>
          <w:sz w:val="22"/>
          <w:szCs w:val="22"/>
        </w:rPr>
      </w:pPr>
      <w:r w:rsidRPr="00486B20">
        <w:rPr>
          <w:rFonts w:ascii="Tahoma" w:hAnsi="Tahoma" w:cs="Tahoma"/>
          <w:sz w:val="22"/>
          <w:szCs w:val="22"/>
        </w:rPr>
        <w:t>bezpieczeństwa użytkowania,</w:t>
      </w:r>
    </w:p>
    <w:p w14:paraId="1E8635A9" w14:textId="77777777" w:rsidR="00E33EAB" w:rsidRPr="00486B20" w:rsidRDefault="00E33EAB" w:rsidP="008157E7">
      <w:pPr>
        <w:widowControl/>
        <w:numPr>
          <w:ilvl w:val="0"/>
          <w:numId w:val="9"/>
        </w:numPr>
        <w:autoSpaceDE/>
        <w:autoSpaceDN/>
        <w:adjustRightInd/>
        <w:spacing w:line="276" w:lineRule="auto"/>
        <w:rPr>
          <w:rFonts w:ascii="Tahoma" w:hAnsi="Tahoma" w:cs="Tahoma"/>
          <w:sz w:val="22"/>
          <w:szCs w:val="22"/>
        </w:rPr>
      </w:pPr>
      <w:r w:rsidRPr="00486B20">
        <w:rPr>
          <w:rFonts w:ascii="Tahoma" w:hAnsi="Tahoma" w:cs="Tahoma"/>
          <w:sz w:val="22"/>
          <w:szCs w:val="22"/>
        </w:rPr>
        <w:t>odpowiednich warunków higienicznych i zdro</w:t>
      </w:r>
      <w:r w:rsidR="002160E7" w:rsidRPr="00486B20">
        <w:rPr>
          <w:rFonts w:ascii="Tahoma" w:hAnsi="Tahoma" w:cs="Tahoma"/>
          <w:sz w:val="22"/>
          <w:szCs w:val="22"/>
        </w:rPr>
        <w:t>wotnych oraz ochrony środowiska.</w:t>
      </w:r>
    </w:p>
    <w:p w14:paraId="1DC557C2" w14:textId="77777777" w:rsidR="00E33EAB" w:rsidRPr="00486B20" w:rsidRDefault="003464D2" w:rsidP="002F181C">
      <w:pPr>
        <w:widowControl/>
        <w:spacing w:line="276" w:lineRule="auto"/>
        <w:ind w:left="568" w:hanging="284"/>
        <w:rPr>
          <w:rFonts w:ascii="Tahoma" w:hAnsi="Tahoma" w:cs="Tahoma"/>
          <w:sz w:val="22"/>
          <w:szCs w:val="22"/>
        </w:rPr>
      </w:pPr>
      <w:r w:rsidRPr="00486B20">
        <w:rPr>
          <w:rFonts w:ascii="Tahoma" w:hAnsi="Tahoma" w:cs="Tahoma"/>
          <w:sz w:val="22"/>
          <w:szCs w:val="22"/>
        </w:rPr>
        <w:t>2.</w:t>
      </w:r>
      <w:r w:rsidRPr="00486B20">
        <w:rPr>
          <w:rFonts w:ascii="Tahoma" w:hAnsi="Tahoma" w:cs="Tahoma"/>
          <w:sz w:val="22"/>
          <w:szCs w:val="22"/>
        </w:rPr>
        <w:tab/>
        <w:t>W</w:t>
      </w:r>
      <w:r w:rsidR="00E33EAB" w:rsidRPr="00486B20">
        <w:rPr>
          <w:rFonts w:ascii="Tahoma" w:hAnsi="Tahoma" w:cs="Tahoma"/>
          <w:sz w:val="22"/>
          <w:szCs w:val="22"/>
        </w:rPr>
        <w:t>arunki użytkowe z</w:t>
      </w:r>
      <w:r w:rsidR="002160E7" w:rsidRPr="00486B20">
        <w:rPr>
          <w:rFonts w:ascii="Tahoma" w:hAnsi="Tahoma" w:cs="Tahoma"/>
          <w:sz w:val="22"/>
          <w:szCs w:val="22"/>
        </w:rPr>
        <w:t>godne z przeznaczeniem obiektu.</w:t>
      </w:r>
    </w:p>
    <w:p w14:paraId="36C46C44" w14:textId="77777777" w:rsidR="00E33EAB" w:rsidRPr="00486B20" w:rsidRDefault="00E33EAB" w:rsidP="002F181C">
      <w:pPr>
        <w:widowControl/>
        <w:spacing w:line="276" w:lineRule="auto"/>
        <w:ind w:left="568" w:hanging="284"/>
        <w:rPr>
          <w:rFonts w:ascii="Tahoma" w:hAnsi="Tahoma" w:cs="Tahoma"/>
          <w:sz w:val="22"/>
          <w:szCs w:val="22"/>
        </w:rPr>
      </w:pPr>
      <w:r w:rsidRPr="00486B20">
        <w:rPr>
          <w:rFonts w:ascii="Tahoma" w:hAnsi="Tahoma" w:cs="Tahoma"/>
          <w:sz w:val="22"/>
          <w:szCs w:val="22"/>
        </w:rPr>
        <w:t>3.</w:t>
      </w:r>
      <w:r w:rsidRPr="00486B20">
        <w:rPr>
          <w:rFonts w:ascii="Tahoma" w:hAnsi="Tahoma" w:cs="Tahoma"/>
          <w:sz w:val="22"/>
          <w:szCs w:val="22"/>
        </w:rPr>
        <w:tab/>
      </w:r>
      <w:r w:rsidR="003464D2" w:rsidRPr="00486B20">
        <w:rPr>
          <w:rFonts w:ascii="Tahoma" w:hAnsi="Tahoma" w:cs="Tahoma"/>
          <w:sz w:val="22"/>
          <w:szCs w:val="22"/>
        </w:rPr>
        <w:t>M</w:t>
      </w:r>
      <w:r w:rsidRPr="00486B20">
        <w:rPr>
          <w:rFonts w:ascii="Tahoma" w:hAnsi="Tahoma" w:cs="Tahoma"/>
          <w:sz w:val="22"/>
          <w:szCs w:val="22"/>
        </w:rPr>
        <w:t>ożliwość utrzymania właściw</w:t>
      </w:r>
      <w:r w:rsidR="003464D2" w:rsidRPr="00486B20">
        <w:rPr>
          <w:rFonts w:ascii="Tahoma" w:hAnsi="Tahoma" w:cs="Tahoma"/>
          <w:sz w:val="22"/>
          <w:szCs w:val="22"/>
        </w:rPr>
        <w:t>ego stanu technicznego.</w:t>
      </w:r>
    </w:p>
    <w:p w14:paraId="287A4EC9" w14:textId="77777777" w:rsidR="00E33EAB" w:rsidRPr="00486B20" w:rsidRDefault="003464D2" w:rsidP="002F181C">
      <w:pPr>
        <w:widowControl/>
        <w:spacing w:line="276" w:lineRule="auto"/>
        <w:ind w:left="568" w:hanging="284"/>
        <w:rPr>
          <w:rFonts w:ascii="Tahoma" w:hAnsi="Tahoma" w:cs="Tahoma"/>
          <w:sz w:val="22"/>
          <w:szCs w:val="22"/>
        </w:rPr>
      </w:pPr>
      <w:r w:rsidRPr="00486B20">
        <w:rPr>
          <w:rFonts w:ascii="Tahoma" w:hAnsi="Tahoma" w:cs="Tahoma"/>
          <w:sz w:val="22"/>
          <w:szCs w:val="22"/>
        </w:rPr>
        <w:t>4.</w:t>
      </w:r>
      <w:r w:rsidRPr="00486B20">
        <w:rPr>
          <w:rFonts w:ascii="Tahoma" w:hAnsi="Tahoma" w:cs="Tahoma"/>
          <w:sz w:val="22"/>
          <w:szCs w:val="22"/>
        </w:rPr>
        <w:tab/>
        <w:t>N</w:t>
      </w:r>
      <w:r w:rsidR="00E33EAB" w:rsidRPr="00486B20">
        <w:rPr>
          <w:rFonts w:ascii="Tahoma" w:hAnsi="Tahoma" w:cs="Tahoma"/>
          <w:sz w:val="22"/>
          <w:szCs w:val="22"/>
        </w:rPr>
        <w:t>iezbędne warunki do korzystania z obiektów użyteczności publicznej przez osoby niepełnosprawne, w</w:t>
      </w:r>
      <w:r w:rsidR="000E0F3E" w:rsidRPr="00486B20">
        <w:rPr>
          <w:rFonts w:ascii="Tahoma" w:hAnsi="Tahoma" w:cs="Tahoma"/>
          <w:sz w:val="22"/>
          <w:szCs w:val="22"/>
        </w:rPr>
        <w:t> </w:t>
      </w:r>
      <w:r w:rsidR="00E33EAB" w:rsidRPr="00486B20">
        <w:rPr>
          <w:rFonts w:ascii="Tahoma" w:hAnsi="Tahoma" w:cs="Tahoma"/>
          <w:sz w:val="22"/>
          <w:szCs w:val="22"/>
        </w:rPr>
        <w:t>szczególności poruszaj</w:t>
      </w:r>
      <w:r w:rsidRPr="00486B20">
        <w:rPr>
          <w:rFonts w:ascii="Tahoma" w:hAnsi="Tahoma" w:cs="Tahoma"/>
          <w:sz w:val="22"/>
          <w:szCs w:val="22"/>
        </w:rPr>
        <w:t>ące się na wózkach inwalidzkich.</w:t>
      </w:r>
    </w:p>
    <w:p w14:paraId="772D45F0" w14:textId="77777777" w:rsidR="00E33EAB" w:rsidRPr="00486B20" w:rsidRDefault="00E33EAB" w:rsidP="002F181C">
      <w:pPr>
        <w:widowControl/>
        <w:spacing w:line="276" w:lineRule="auto"/>
        <w:ind w:left="568" w:hanging="284"/>
        <w:rPr>
          <w:rFonts w:ascii="Tahoma" w:hAnsi="Tahoma" w:cs="Tahoma"/>
          <w:sz w:val="22"/>
          <w:szCs w:val="22"/>
        </w:rPr>
      </w:pPr>
      <w:r w:rsidRPr="00486B20">
        <w:rPr>
          <w:rFonts w:ascii="Tahoma" w:hAnsi="Tahoma" w:cs="Tahoma"/>
          <w:sz w:val="22"/>
          <w:szCs w:val="22"/>
        </w:rPr>
        <w:t>5.</w:t>
      </w:r>
      <w:r w:rsidRPr="00486B20">
        <w:rPr>
          <w:rFonts w:ascii="Tahoma" w:hAnsi="Tahoma" w:cs="Tahoma"/>
          <w:sz w:val="22"/>
          <w:szCs w:val="22"/>
        </w:rPr>
        <w:tab/>
      </w:r>
      <w:r w:rsidR="003464D2" w:rsidRPr="00486B20">
        <w:rPr>
          <w:rFonts w:ascii="Tahoma" w:hAnsi="Tahoma" w:cs="Tahoma"/>
          <w:sz w:val="22"/>
          <w:szCs w:val="22"/>
        </w:rPr>
        <w:t>W</w:t>
      </w:r>
      <w:r w:rsidRPr="00486B20">
        <w:rPr>
          <w:rFonts w:ascii="Tahoma" w:hAnsi="Tahoma" w:cs="Tahoma"/>
          <w:sz w:val="22"/>
          <w:szCs w:val="22"/>
        </w:rPr>
        <w:t>arunki bezpieczeństwa i hi</w:t>
      </w:r>
      <w:r w:rsidR="003464D2" w:rsidRPr="00486B20">
        <w:rPr>
          <w:rFonts w:ascii="Tahoma" w:hAnsi="Tahoma" w:cs="Tahoma"/>
          <w:sz w:val="22"/>
          <w:szCs w:val="22"/>
        </w:rPr>
        <w:t>gieny pracy.</w:t>
      </w:r>
    </w:p>
    <w:p w14:paraId="1EE10EFC" w14:textId="77777777" w:rsidR="00E33EAB" w:rsidRPr="00486B20" w:rsidRDefault="00E33EAB" w:rsidP="002F181C">
      <w:pPr>
        <w:widowControl/>
        <w:spacing w:line="276" w:lineRule="auto"/>
        <w:ind w:left="568" w:hanging="284"/>
        <w:rPr>
          <w:rFonts w:ascii="Tahoma" w:hAnsi="Tahoma" w:cs="Tahoma"/>
          <w:sz w:val="22"/>
          <w:szCs w:val="22"/>
        </w:rPr>
      </w:pPr>
      <w:r w:rsidRPr="00486B20">
        <w:rPr>
          <w:rFonts w:ascii="Tahoma" w:hAnsi="Tahoma" w:cs="Tahoma"/>
          <w:sz w:val="22"/>
          <w:szCs w:val="22"/>
        </w:rPr>
        <w:t>6.</w:t>
      </w:r>
      <w:r w:rsidR="002160E7" w:rsidRPr="00486B20">
        <w:rPr>
          <w:rFonts w:ascii="Tahoma" w:hAnsi="Tahoma" w:cs="Tahoma"/>
          <w:sz w:val="22"/>
          <w:szCs w:val="22"/>
        </w:rPr>
        <w:t xml:space="preserve">  </w:t>
      </w:r>
      <w:r w:rsidR="003464D2" w:rsidRPr="00486B20">
        <w:rPr>
          <w:rFonts w:ascii="Tahoma" w:hAnsi="Tahoma" w:cs="Tahoma"/>
          <w:sz w:val="22"/>
          <w:szCs w:val="22"/>
        </w:rPr>
        <w:t>O</w:t>
      </w:r>
      <w:r w:rsidRPr="00486B20">
        <w:rPr>
          <w:rFonts w:ascii="Tahoma" w:hAnsi="Tahoma" w:cs="Tahoma"/>
          <w:sz w:val="22"/>
          <w:szCs w:val="22"/>
        </w:rPr>
        <w:t>dpowiednie us</w:t>
      </w:r>
      <w:r w:rsidR="003464D2" w:rsidRPr="00486B20">
        <w:rPr>
          <w:rFonts w:ascii="Tahoma" w:hAnsi="Tahoma" w:cs="Tahoma"/>
          <w:sz w:val="22"/>
          <w:szCs w:val="22"/>
        </w:rPr>
        <w:t>ytuowanie na działce budowlanej.</w:t>
      </w:r>
    </w:p>
    <w:p w14:paraId="3B08AAB2" w14:textId="77777777" w:rsidR="00E33EAB" w:rsidRDefault="002160E7" w:rsidP="002F181C">
      <w:pPr>
        <w:widowControl/>
        <w:spacing w:line="276" w:lineRule="auto"/>
        <w:ind w:left="568" w:hanging="284"/>
        <w:rPr>
          <w:rFonts w:ascii="Tahoma" w:hAnsi="Tahoma" w:cs="Tahoma"/>
          <w:sz w:val="22"/>
          <w:szCs w:val="22"/>
        </w:rPr>
      </w:pPr>
      <w:r w:rsidRPr="00486B20">
        <w:rPr>
          <w:rFonts w:ascii="Tahoma" w:hAnsi="Tahoma" w:cs="Tahoma"/>
          <w:sz w:val="22"/>
          <w:szCs w:val="22"/>
        </w:rPr>
        <w:t>7</w:t>
      </w:r>
      <w:r w:rsidR="00E33EAB" w:rsidRPr="00486B20">
        <w:rPr>
          <w:rFonts w:ascii="Tahoma" w:hAnsi="Tahoma" w:cs="Tahoma"/>
          <w:sz w:val="22"/>
          <w:szCs w:val="22"/>
        </w:rPr>
        <w:t>.</w:t>
      </w:r>
      <w:r w:rsidR="00E33EAB" w:rsidRPr="00486B20">
        <w:rPr>
          <w:rFonts w:ascii="Tahoma" w:hAnsi="Tahoma" w:cs="Tahoma"/>
          <w:sz w:val="22"/>
          <w:szCs w:val="22"/>
        </w:rPr>
        <w:tab/>
      </w:r>
      <w:r w:rsidR="003464D2" w:rsidRPr="00486B20">
        <w:rPr>
          <w:rFonts w:ascii="Tahoma" w:hAnsi="Tahoma" w:cs="Tahoma"/>
          <w:sz w:val="22"/>
          <w:szCs w:val="22"/>
        </w:rPr>
        <w:t>W</w:t>
      </w:r>
      <w:r w:rsidR="00E33EAB" w:rsidRPr="00486B20">
        <w:rPr>
          <w:rFonts w:ascii="Tahoma" w:hAnsi="Tahoma" w:cs="Tahoma"/>
          <w:sz w:val="22"/>
          <w:szCs w:val="22"/>
        </w:rPr>
        <w:t xml:space="preserve">arunki bezpieczeństwa i ochrony zdrowia osób przebywających na terenie budowy. </w:t>
      </w:r>
    </w:p>
    <w:p w14:paraId="56893DA3" w14:textId="77777777" w:rsidR="00C42719" w:rsidRPr="003F0A73" w:rsidRDefault="00C42719" w:rsidP="008157E7">
      <w:pPr>
        <w:pStyle w:val="Nagwek4"/>
        <w:widowControl/>
        <w:numPr>
          <w:ilvl w:val="2"/>
          <w:numId w:val="32"/>
        </w:numPr>
        <w:spacing w:before="0" w:after="0" w:line="276" w:lineRule="auto"/>
        <w:rPr>
          <w:rFonts w:ascii="Tahoma" w:hAnsi="Tahoma" w:cs="Tahoma"/>
          <w:b w:val="0"/>
          <w:i/>
          <w:sz w:val="22"/>
          <w:szCs w:val="22"/>
        </w:rPr>
      </w:pPr>
      <w:bookmarkStart w:id="42" w:name="_Toc145910940"/>
      <w:r w:rsidRPr="003F0A73">
        <w:rPr>
          <w:rFonts w:ascii="Tahoma" w:hAnsi="Tahoma" w:cs="Tahoma"/>
          <w:b w:val="0"/>
          <w:i/>
          <w:sz w:val="22"/>
          <w:szCs w:val="22"/>
        </w:rPr>
        <w:t>Badania i pomiary</w:t>
      </w:r>
      <w:bookmarkEnd w:id="42"/>
    </w:p>
    <w:p w14:paraId="6A0E8149" w14:textId="77777777" w:rsidR="00C42719" w:rsidRDefault="00C42719" w:rsidP="002F181C">
      <w:pPr>
        <w:widowControl/>
        <w:spacing w:line="276" w:lineRule="auto"/>
        <w:rPr>
          <w:rFonts w:ascii="Tahoma" w:hAnsi="Tahoma" w:cs="Tahoma"/>
          <w:sz w:val="22"/>
          <w:szCs w:val="22"/>
        </w:rPr>
      </w:pPr>
      <w:r w:rsidRPr="00486B20">
        <w:rPr>
          <w:rFonts w:ascii="Tahoma" w:hAnsi="Tahoma" w:cs="Tahoma"/>
          <w:sz w:val="22"/>
          <w:szCs w:val="22"/>
        </w:rPr>
        <w:t>Wszystkie badania i pomiary będą przeprowadzone zgodnie z wymaganiami norm. W</w:t>
      </w:r>
      <w:r w:rsidR="000E0F3E" w:rsidRPr="00486B20">
        <w:rPr>
          <w:rFonts w:ascii="Tahoma" w:hAnsi="Tahoma" w:cs="Tahoma"/>
          <w:sz w:val="22"/>
          <w:szCs w:val="22"/>
        </w:rPr>
        <w:t> </w:t>
      </w:r>
      <w:r w:rsidRPr="00486B20">
        <w:rPr>
          <w:rFonts w:ascii="Tahoma" w:hAnsi="Tahoma" w:cs="Tahoma"/>
          <w:sz w:val="22"/>
          <w:szCs w:val="22"/>
        </w:rPr>
        <w:t>przypadku, gdy normy nie obejmują jaki</w:t>
      </w:r>
      <w:r w:rsidR="00704E57" w:rsidRPr="00486B20">
        <w:rPr>
          <w:rFonts w:ascii="Tahoma" w:hAnsi="Tahoma" w:cs="Tahoma"/>
          <w:sz w:val="22"/>
          <w:szCs w:val="22"/>
        </w:rPr>
        <w:t>egokolwiek badania wymaganego w </w:t>
      </w:r>
      <w:r w:rsidR="003F0A73">
        <w:rPr>
          <w:rFonts w:ascii="Tahoma" w:hAnsi="Tahoma" w:cs="Tahoma"/>
          <w:sz w:val="22"/>
          <w:szCs w:val="22"/>
        </w:rPr>
        <w:t>ST</w:t>
      </w:r>
      <w:r w:rsidR="006332CB" w:rsidRPr="00486B20">
        <w:rPr>
          <w:rFonts w:ascii="Tahoma" w:hAnsi="Tahoma" w:cs="Tahoma"/>
          <w:sz w:val="22"/>
          <w:szCs w:val="22"/>
        </w:rPr>
        <w:t xml:space="preserve">, </w:t>
      </w:r>
      <w:r w:rsidRPr="00486B20">
        <w:rPr>
          <w:rFonts w:ascii="Tahoma" w:hAnsi="Tahoma" w:cs="Tahoma"/>
          <w:sz w:val="22"/>
          <w:szCs w:val="22"/>
        </w:rPr>
        <w:t xml:space="preserve">stosować </w:t>
      </w:r>
      <w:r w:rsidRPr="00486B20">
        <w:rPr>
          <w:rFonts w:ascii="Tahoma" w:hAnsi="Tahoma" w:cs="Tahoma"/>
          <w:sz w:val="22"/>
          <w:szCs w:val="22"/>
        </w:rPr>
        <w:lastRenderedPageBreak/>
        <w:t xml:space="preserve">można wytyczne krajowe, albo inne procedury, zaakceptowane przez </w:t>
      </w:r>
      <w:r w:rsidR="005A6271" w:rsidRPr="00486B20">
        <w:rPr>
          <w:rFonts w:ascii="Tahoma" w:hAnsi="Tahoma" w:cs="Tahoma"/>
          <w:sz w:val="22"/>
          <w:szCs w:val="22"/>
        </w:rPr>
        <w:t>Zamawiającego</w:t>
      </w:r>
      <w:r w:rsidRPr="00486B20">
        <w:rPr>
          <w:rFonts w:ascii="Tahoma" w:hAnsi="Tahoma" w:cs="Tahoma"/>
          <w:sz w:val="22"/>
          <w:szCs w:val="22"/>
        </w:rPr>
        <w:t xml:space="preserve">. Przed przystąpieniem do pomiarów lub badań, Wykonawca powiadomi </w:t>
      </w:r>
      <w:r w:rsidR="005A6271" w:rsidRPr="00486B20">
        <w:rPr>
          <w:rFonts w:ascii="Tahoma" w:hAnsi="Tahoma" w:cs="Tahoma"/>
          <w:sz w:val="22"/>
          <w:szCs w:val="22"/>
        </w:rPr>
        <w:t>Zamawiającego</w:t>
      </w:r>
      <w:r w:rsidRPr="00486B20">
        <w:rPr>
          <w:rFonts w:ascii="Tahoma" w:hAnsi="Tahoma" w:cs="Tahoma"/>
          <w:sz w:val="22"/>
          <w:szCs w:val="22"/>
        </w:rPr>
        <w:t xml:space="preserve"> o</w:t>
      </w:r>
      <w:r w:rsidR="005A6271" w:rsidRPr="00486B20">
        <w:rPr>
          <w:rFonts w:ascii="Tahoma" w:hAnsi="Tahoma" w:cs="Tahoma"/>
          <w:sz w:val="22"/>
          <w:szCs w:val="22"/>
        </w:rPr>
        <w:t> </w:t>
      </w:r>
      <w:r w:rsidRPr="00486B20">
        <w:rPr>
          <w:rFonts w:ascii="Tahoma" w:hAnsi="Tahoma" w:cs="Tahoma"/>
          <w:sz w:val="22"/>
          <w:szCs w:val="22"/>
        </w:rPr>
        <w:t>rodzaju</w:t>
      </w:r>
      <w:r w:rsidR="001E4630" w:rsidRPr="00486B20">
        <w:rPr>
          <w:rFonts w:ascii="Tahoma" w:hAnsi="Tahoma" w:cs="Tahoma"/>
          <w:sz w:val="22"/>
          <w:szCs w:val="22"/>
        </w:rPr>
        <w:t>,</w:t>
      </w:r>
      <w:r w:rsidRPr="00486B20">
        <w:rPr>
          <w:rFonts w:ascii="Tahoma" w:hAnsi="Tahoma" w:cs="Tahoma"/>
          <w:sz w:val="22"/>
          <w:szCs w:val="22"/>
        </w:rPr>
        <w:t xml:space="preserve"> miejscu i terminie pomiaru lub badania. Po wykonaniu pomiaru lub badania, Wykonawca przedstawi na piśmie ich wyniki do akceptacji </w:t>
      </w:r>
      <w:r w:rsidR="005A6271" w:rsidRPr="00486B20">
        <w:rPr>
          <w:rFonts w:ascii="Tahoma" w:hAnsi="Tahoma" w:cs="Tahoma"/>
          <w:sz w:val="22"/>
          <w:szCs w:val="22"/>
        </w:rPr>
        <w:t>Zamawiającego</w:t>
      </w:r>
      <w:r w:rsidRPr="00486B20">
        <w:rPr>
          <w:rFonts w:ascii="Tahoma" w:hAnsi="Tahoma" w:cs="Tahoma"/>
          <w:sz w:val="22"/>
          <w:szCs w:val="22"/>
        </w:rPr>
        <w:t>.</w:t>
      </w:r>
    </w:p>
    <w:p w14:paraId="4982BD03" w14:textId="77777777" w:rsidR="00CF2E66" w:rsidRPr="00486B20" w:rsidRDefault="00CF2E66" w:rsidP="002F181C">
      <w:pPr>
        <w:widowControl/>
        <w:spacing w:line="276" w:lineRule="auto"/>
        <w:rPr>
          <w:rFonts w:ascii="Tahoma" w:hAnsi="Tahoma" w:cs="Tahoma"/>
          <w:sz w:val="22"/>
          <w:szCs w:val="22"/>
        </w:rPr>
      </w:pPr>
    </w:p>
    <w:p w14:paraId="379A00B8" w14:textId="77777777" w:rsidR="00C42719" w:rsidRPr="003F0A73" w:rsidRDefault="00C42719" w:rsidP="008157E7">
      <w:pPr>
        <w:pStyle w:val="Nagwek4"/>
        <w:widowControl/>
        <w:numPr>
          <w:ilvl w:val="2"/>
          <w:numId w:val="32"/>
        </w:numPr>
        <w:spacing w:before="0" w:after="0" w:line="276" w:lineRule="auto"/>
        <w:rPr>
          <w:rFonts w:ascii="Tahoma" w:hAnsi="Tahoma" w:cs="Tahoma"/>
          <w:b w:val="0"/>
          <w:i/>
          <w:sz w:val="22"/>
          <w:szCs w:val="22"/>
        </w:rPr>
      </w:pPr>
      <w:bookmarkStart w:id="43" w:name="_Toc145910942"/>
      <w:r w:rsidRPr="003F0A73">
        <w:rPr>
          <w:rFonts w:ascii="Tahoma" w:hAnsi="Tahoma" w:cs="Tahoma"/>
          <w:b w:val="0"/>
          <w:i/>
          <w:sz w:val="22"/>
          <w:szCs w:val="22"/>
        </w:rPr>
        <w:t>Raporty z badań</w:t>
      </w:r>
      <w:bookmarkEnd w:id="43"/>
    </w:p>
    <w:p w14:paraId="2A1A6A83" w14:textId="77777777" w:rsidR="00C42719" w:rsidRPr="00486B20" w:rsidRDefault="00C42719" w:rsidP="002F181C">
      <w:pPr>
        <w:widowControl/>
        <w:spacing w:line="276" w:lineRule="auto"/>
        <w:rPr>
          <w:rFonts w:ascii="Tahoma" w:hAnsi="Tahoma" w:cs="Tahoma"/>
          <w:sz w:val="22"/>
          <w:szCs w:val="22"/>
        </w:rPr>
      </w:pPr>
      <w:r w:rsidRPr="00486B20">
        <w:rPr>
          <w:rFonts w:ascii="Tahoma" w:hAnsi="Tahoma" w:cs="Tahoma"/>
          <w:sz w:val="22"/>
          <w:szCs w:val="22"/>
        </w:rPr>
        <w:t xml:space="preserve">Wykonawca będzie przekazywać </w:t>
      </w:r>
      <w:r w:rsidR="005A6271" w:rsidRPr="00486B20">
        <w:rPr>
          <w:rFonts w:ascii="Tahoma" w:hAnsi="Tahoma" w:cs="Tahoma"/>
          <w:sz w:val="22"/>
          <w:szCs w:val="22"/>
        </w:rPr>
        <w:t>Zamawiającemu</w:t>
      </w:r>
      <w:r w:rsidRPr="00486B20">
        <w:rPr>
          <w:rFonts w:ascii="Tahoma" w:hAnsi="Tahoma" w:cs="Tahoma"/>
          <w:sz w:val="22"/>
          <w:szCs w:val="22"/>
        </w:rPr>
        <w:t xml:space="preserve"> kopie raportów z wynikami badań </w:t>
      </w:r>
      <w:r w:rsidR="00E4288A" w:rsidRPr="00486B20">
        <w:rPr>
          <w:rFonts w:ascii="Tahoma" w:hAnsi="Tahoma" w:cs="Tahoma"/>
          <w:sz w:val="22"/>
          <w:szCs w:val="22"/>
        </w:rPr>
        <w:t xml:space="preserve">(własnych lub dostawców materiałów) </w:t>
      </w:r>
      <w:r w:rsidRPr="00486B20">
        <w:rPr>
          <w:rFonts w:ascii="Tahoma" w:hAnsi="Tahoma" w:cs="Tahoma"/>
          <w:sz w:val="22"/>
          <w:szCs w:val="22"/>
        </w:rPr>
        <w:t>jak najszybciej, nie później jedn</w:t>
      </w:r>
      <w:r w:rsidR="00725BC3" w:rsidRPr="00486B20">
        <w:rPr>
          <w:rFonts w:ascii="Tahoma" w:hAnsi="Tahoma" w:cs="Tahoma"/>
          <w:sz w:val="22"/>
          <w:szCs w:val="22"/>
        </w:rPr>
        <w:t xml:space="preserve">ak niż w terminie określonym w </w:t>
      </w:r>
      <w:r w:rsidR="00E4288A" w:rsidRPr="00486B20">
        <w:rPr>
          <w:rFonts w:ascii="Tahoma" w:hAnsi="Tahoma" w:cs="Tahoma"/>
          <w:sz w:val="22"/>
          <w:szCs w:val="22"/>
        </w:rPr>
        <w:t>systemie</w:t>
      </w:r>
      <w:r w:rsidR="00725BC3" w:rsidRPr="00486B20">
        <w:rPr>
          <w:rFonts w:ascii="Tahoma" w:hAnsi="Tahoma" w:cs="Tahoma"/>
          <w:sz w:val="22"/>
          <w:szCs w:val="22"/>
        </w:rPr>
        <w:t xml:space="preserve"> </w:t>
      </w:r>
      <w:r w:rsidR="00923123" w:rsidRPr="00486B20">
        <w:rPr>
          <w:rFonts w:ascii="Tahoma" w:hAnsi="Tahoma" w:cs="Tahoma"/>
          <w:sz w:val="22"/>
          <w:szCs w:val="22"/>
        </w:rPr>
        <w:t>zapewnienia</w:t>
      </w:r>
      <w:r w:rsidR="00725BC3" w:rsidRPr="00486B20">
        <w:rPr>
          <w:rFonts w:ascii="Tahoma" w:hAnsi="Tahoma" w:cs="Tahoma"/>
          <w:sz w:val="22"/>
          <w:szCs w:val="22"/>
        </w:rPr>
        <w:t xml:space="preserve"> ja</w:t>
      </w:r>
      <w:r w:rsidRPr="00486B20">
        <w:rPr>
          <w:rFonts w:ascii="Tahoma" w:hAnsi="Tahoma" w:cs="Tahoma"/>
          <w:sz w:val="22"/>
          <w:szCs w:val="22"/>
        </w:rPr>
        <w:t>kości.</w:t>
      </w:r>
    </w:p>
    <w:p w14:paraId="5274EAFF" w14:textId="77777777" w:rsidR="00C42719" w:rsidRDefault="00C42719" w:rsidP="002F181C">
      <w:pPr>
        <w:widowControl/>
        <w:spacing w:line="276" w:lineRule="auto"/>
        <w:rPr>
          <w:rFonts w:ascii="Tahoma" w:hAnsi="Tahoma" w:cs="Tahoma"/>
          <w:sz w:val="22"/>
          <w:szCs w:val="22"/>
        </w:rPr>
      </w:pPr>
      <w:r w:rsidRPr="00486B20">
        <w:rPr>
          <w:rFonts w:ascii="Tahoma" w:hAnsi="Tahoma" w:cs="Tahoma"/>
          <w:sz w:val="22"/>
          <w:szCs w:val="22"/>
        </w:rPr>
        <w:t xml:space="preserve">Wyniki badań (kopie) będą przekazywane </w:t>
      </w:r>
      <w:r w:rsidR="005A6271" w:rsidRPr="00486B20">
        <w:rPr>
          <w:rFonts w:ascii="Tahoma" w:hAnsi="Tahoma" w:cs="Tahoma"/>
          <w:sz w:val="22"/>
          <w:szCs w:val="22"/>
        </w:rPr>
        <w:t>Zamawiającemu</w:t>
      </w:r>
      <w:r w:rsidRPr="00486B20">
        <w:rPr>
          <w:rFonts w:ascii="Tahoma" w:hAnsi="Tahoma" w:cs="Tahoma"/>
          <w:sz w:val="22"/>
          <w:szCs w:val="22"/>
        </w:rPr>
        <w:t xml:space="preserve"> na formularzach według dostarczonego przez niego wzoru lub innych, przez niego zaaprobowanych. </w:t>
      </w:r>
    </w:p>
    <w:p w14:paraId="6A681672" w14:textId="77777777" w:rsidR="00CF2E66" w:rsidRPr="00486B20" w:rsidRDefault="00CF2E66" w:rsidP="002F181C">
      <w:pPr>
        <w:widowControl/>
        <w:spacing w:line="276" w:lineRule="auto"/>
        <w:rPr>
          <w:rFonts w:ascii="Tahoma" w:hAnsi="Tahoma" w:cs="Tahoma"/>
          <w:sz w:val="22"/>
          <w:szCs w:val="22"/>
        </w:rPr>
      </w:pPr>
    </w:p>
    <w:p w14:paraId="3631FD24" w14:textId="77777777" w:rsidR="00C42719" w:rsidRPr="003F0A73" w:rsidRDefault="00C42719" w:rsidP="008157E7">
      <w:pPr>
        <w:pStyle w:val="Nagwek4"/>
        <w:widowControl/>
        <w:numPr>
          <w:ilvl w:val="2"/>
          <w:numId w:val="32"/>
        </w:numPr>
        <w:spacing w:before="0" w:after="0" w:line="276" w:lineRule="auto"/>
        <w:rPr>
          <w:rFonts w:ascii="Tahoma" w:hAnsi="Tahoma" w:cs="Tahoma"/>
          <w:b w:val="0"/>
          <w:i/>
          <w:sz w:val="22"/>
          <w:szCs w:val="22"/>
        </w:rPr>
      </w:pPr>
      <w:bookmarkStart w:id="44" w:name="_Toc145910946"/>
      <w:r w:rsidRPr="003F0A73">
        <w:rPr>
          <w:rFonts w:ascii="Tahoma" w:hAnsi="Tahoma" w:cs="Tahoma"/>
          <w:b w:val="0"/>
          <w:i/>
          <w:sz w:val="22"/>
          <w:szCs w:val="22"/>
        </w:rPr>
        <w:t xml:space="preserve">Dokumentacja </w:t>
      </w:r>
      <w:r w:rsidR="00CF6E56" w:rsidRPr="003F0A73">
        <w:rPr>
          <w:rFonts w:ascii="Tahoma" w:hAnsi="Tahoma" w:cs="Tahoma"/>
          <w:b w:val="0"/>
          <w:i/>
          <w:sz w:val="22"/>
          <w:szCs w:val="22"/>
        </w:rPr>
        <w:t>b</w:t>
      </w:r>
      <w:r w:rsidRPr="003F0A73">
        <w:rPr>
          <w:rFonts w:ascii="Tahoma" w:hAnsi="Tahoma" w:cs="Tahoma"/>
          <w:b w:val="0"/>
          <w:i/>
          <w:sz w:val="22"/>
          <w:szCs w:val="22"/>
        </w:rPr>
        <w:t>udowy</w:t>
      </w:r>
      <w:bookmarkEnd w:id="44"/>
    </w:p>
    <w:p w14:paraId="36C90CDE" w14:textId="77777777" w:rsidR="00C42719" w:rsidRPr="00486B20" w:rsidRDefault="00CF6E56" w:rsidP="002F181C">
      <w:pPr>
        <w:widowControl/>
        <w:spacing w:line="276" w:lineRule="auto"/>
        <w:rPr>
          <w:rFonts w:ascii="Tahoma" w:hAnsi="Tahoma" w:cs="Tahoma"/>
          <w:sz w:val="22"/>
          <w:szCs w:val="22"/>
        </w:rPr>
      </w:pPr>
      <w:r w:rsidRPr="00486B20">
        <w:rPr>
          <w:rFonts w:ascii="Tahoma" w:hAnsi="Tahoma" w:cs="Tahoma"/>
          <w:sz w:val="22"/>
          <w:szCs w:val="22"/>
        </w:rPr>
        <w:t>Dokumentację b</w:t>
      </w:r>
      <w:r w:rsidR="00C42719" w:rsidRPr="00486B20">
        <w:rPr>
          <w:rFonts w:ascii="Tahoma" w:hAnsi="Tahoma" w:cs="Tahoma"/>
          <w:sz w:val="22"/>
          <w:szCs w:val="22"/>
        </w:rPr>
        <w:t xml:space="preserve">udowy, w rozumieniu </w:t>
      </w:r>
      <w:r w:rsidR="00725BC3" w:rsidRPr="00486B20">
        <w:rPr>
          <w:rFonts w:ascii="Tahoma" w:hAnsi="Tahoma" w:cs="Tahoma"/>
          <w:sz w:val="22"/>
          <w:szCs w:val="22"/>
        </w:rPr>
        <w:t>prawa b</w:t>
      </w:r>
      <w:r w:rsidR="00C42719" w:rsidRPr="00486B20">
        <w:rPr>
          <w:rFonts w:ascii="Tahoma" w:hAnsi="Tahoma" w:cs="Tahoma"/>
          <w:sz w:val="22"/>
          <w:szCs w:val="22"/>
        </w:rPr>
        <w:t xml:space="preserve">udowlanego i </w:t>
      </w:r>
      <w:r w:rsidR="00D3481A" w:rsidRPr="00486B20">
        <w:rPr>
          <w:rFonts w:ascii="Tahoma" w:hAnsi="Tahoma" w:cs="Tahoma"/>
          <w:sz w:val="22"/>
          <w:szCs w:val="22"/>
        </w:rPr>
        <w:t>umowy</w:t>
      </w:r>
      <w:r w:rsidR="00C42719" w:rsidRPr="00486B20">
        <w:rPr>
          <w:rFonts w:ascii="Tahoma" w:hAnsi="Tahoma" w:cs="Tahoma"/>
          <w:sz w:val="22"/>
          <w:szCs w:val="22"/>
        </w:rPr>
        <w:t>, stanowią w szczególności:</w:t>
      </w:r>
    </w:p>
    <w:p w14:paraId="59FF82BA"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Pozwol</w:t>
      </w:r>
      <w:r w:rsidR="004B1E8C" w:rsidRPr="00486B20">
        <w:rPr>
          <w:rFonts w:ascii="Tahoma" w:hAnsi="Tahoma" w:cs="Tahoma"/>
          <w:sz w:val="22"/>
          <w:szCs w:val="22"/>
        </w:rPr>
        <w:t>enie na budowę wraz z p</w:t>
      </w:r>
      <w:r w:rsidR="006332CB" w:rsidRPr="00486B20">
        <w:rPr>
          <w:rFonts w:ascii="Tahoma" w:hAnsi="Tahoma" w:cs="Tahoma"/>
          <w:sz w:val="22"/>
          <w:szCs w:val="22"/>
        </w:rPr>
        <w:t>rojektem</w:t>
      </w:r>
      <w:r w:rsidR="004B1E8C" w:rsidRPr="00486B20">
        <w:rPr>
          <w:rFonts w:ascii="Tahoma" w:hAnsi="Tahoma" w:cs="Tahoma"/>
          <w:sz w:val="22"/>
          <w:szCs w:val="22"/>
        </w:rPr>
        <w:t xml:space="preserve"> b</w:t>
      </w:r>
      <w:r w:rsidR="00BA2B4C" w:rsidRPr="00486B20">
        <w:rPr>
          <w:rFonts w:ascii="Tahoma" w:hAnsi="Tahoma" w:cs="Tahoma"/>
          <w:sz w:val="22"/>
          <w:szCs w:val="22"/>
        </w:rPr>
        <w:t xml:space="preserve">udowlanym, </w:t>
      </w:r>
      <w:r w:rsidR="004B1E8C" w:rsidRPr="00486B20">
        <w:rPr>
          <w:rFonts w:ascii="Tahoma" w:hAnsi="Tahoma" w:cs="Tahoma"/>
          <w:sz w:val="22"/>
          <w:szCs w:val="22"/>
        </w:rPr>
        <w:t>projektem w</w:t>
      </w:r>
      <w:r w:rsidR="00BA2B4C" w:rsidRPr="00486B20">
        <w:rPr>
          <w:rFonts w:ascii="Tahoma" w:hAnsi="Tahoma" w:cs="Tahoma"/>
          <w:sz w:val="22"/>
          <w:szCs w:val="22"/>
        </w:rPr>
        <w:t>ykonawczym, Informacją BIOZ</w:t>
      </w:r>
      <w:r w:rsidR="004B1E8C" w:rsidRPr="00486B20">
        <w:rPr>
          <w:rFonts w:ascii="Tahoma" w:hAnsi="Tahoma" w:cs="Tahoma"/>
          <w:sz w:val="22"/>
          <w:szCs w:val="22"/>
        </w:rPr>
        <w:t>, p</w:t>
      </w:r>
      <w:r w:rsidR="00BA2B4C" w:rsidRPr="00486B20">
        <w:rPr>
          <w:rFonts w:ascii="Tahoma" w:hAnsi="Tahoma" w:cs="Tahoma"/>
          <w:sz w:val="22"/>
          <w:szCs w:val="22"/>
        </w:rPr>
        <w:t xml:space="preserve">rzedmiarem </w:t>
      </w:r>
      <w:r w:rsidR="004B1E8C" w:rsidRPr="00486B20">
        <w:rPr>
          <w:rFonts w:ascii="Tahoma" w:hAnsi="Tahoma" w:cs="Tahoma"/>
          <w:sz w:val="22"/>
          <w:szCs w:val="22"/>
        </w:rPr>
        <w:t>r</w:t>
      </w:r>
      <w:r w:rsidR="00BA2B4C" w:rsidRPr="00486B20">
        <w:rPr>
          <w:rFonts w:ascii="Tahoma" w:hAnsi="Tahoma" w:cs="Tahoma"/>
          <w:sz w:val="22"/>
          <w:szCs w:val="22"/>
        </w:rPr>
        <w:t>obót</w:t>
      </w:r>
      <w:r w:rsidR="006332CB" w:rsidRPr="00486B20">
        <w:rPr>
          <w:rFonts w:ascii="Tahoma" w:hAnsi="Tahoma" w:cs="Tahoma"/>
          <w:sz w:val="22"/>
          <w:szCs w:val="22"/>
        </w:rPr>
        <w:t>.</w:t>
      </w:r>
    </w:p>
    <w:p w14:paraId="3A4710DB"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Dokumenty Wykona</w:t>
      </w:r>
      <w:r w:rsidR="006332CB" w:rsidRPr="00486B20">
        <w:rPr>
          <w:rFonts w:ascii="Tahoma" w:hAnsi="Tahoma" w:cs="Tahoma"/>
          <w:sz w:val="22"/>
          <w:szCs w:val="22"/>
        </w:rPr>
        <w:t>wcy, a w tym rysunki wykonawcze.</w:t>
      </w:r>
    </w:p>
    <w:p w14:paraId="535E81FE"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 xml:space="preserve">Komunikaty zgodne z </w:t>
      </w:r>
      <w:r w:rsidR="00725BC3" w:rsidRPr="00486B20">
        <w:rPr>
          <w:rFonts w:ascii="Tahoma" w:hAnsi="Tahoma" w:cs="Tahoma"/>
          <w:sz w:val="22"/>
          <w:szCs w:val="22"/>
        </w:rPr>
        <w:t>w</w:t>
      </w:r>
      <w:r w:rsidRPr="00486B20">
        <w:rPr>
          <w:rFonts w:ascii="Tahoma" w:hAnsi="Tahoma" w:cs="Tahoma"/>
          <w:sz w:val="22"/>
          <w:szCs w:val="22"/>
        </w:rPr>
        <w:t xml:space="preserve">arunkami </w:t>
      </w:r>
      <w:r w:rsidR="00D3481A" w:rsidRPr="00486B20">
        <w:rPr>
          <w:rFonts w:ascii="Tahoma" w:hAnsi="Tahoma" w:cs="Tahoma"/>
          <w:sz w:val="22"/>
          <w:szCs w:val="22"/>
        </w:rPr>
        <w:t>Umowy</w:t>
      </w:r>
      <w:r w:rsidRPr="00486B20">
        <w:rPr>
          <w:rFonts w:ascii="Tahoma" w:hAnsi="Tahoma" w:cs="Tahoma"/>
          <w:sz w:val="22"/>
          <w:szCs w:val="22"/>
        </w:rPr>
        <w:t xml:space="preserve"> (</w:t>
      </w:r>
      <w:r w:rsidR="004B1E8C" w:rsidRPr="00486B20">
        <w:rPr>
          <w:rFonts w:ascii="Tahoma" w:hAnsi="Tahoma" w:cs="Tahoma"/>
          <w:sz w:val="22"/>
          <w:szCs w:val="22"/>
        </w:rPr>
        <w:t>p</w:t>
      </w:r>
      <w:r w:rsidRPr="00486B20">
        <w:rPr>
          <w:rFonts w:ascii="Tahoma" w:hAnsi="Tahoma" w:cs="Tahoma"/>
          <w:sz w:val="22"/>
          <w:szCs w:val="22"/>
        </w:rPr>
        <w:t xml:space="preserve">olecenia, </w:t>
      </w:r>
      <w:r w:rsidR="004B1E8C" w:rsidRPr="00486B20">
        <w:rPr>
          <w:rFonts w:ascii="Tahoma" w:hAnsi="Tahoma" w:cs="Tahoma"/>
          <w:sz w:val="22"/>
          <w:szCs w:val="22"/>
        </w:rPr>
        <w:t>p</w:t>
      </w:r>
      <w:r w:rsidRPr="00486B20">
        <w:rPr>
          <w:rFonts w:ascii="Tahoma" w:hAnsi="Tahoma" w:cs="Tahoma"/>
          <w:sz w:val="22"/>
          <w:szCs w:val="22"/>
        </w:rPr>
        <w:t xml:space="preserve">owiadomienia, </w:t>
      </w:r>
      <w:r w:rsidR="004B1E8C" w:rsidRPr="00486B20">
        <w:rPr>
          <w:rFonts w:ascii="Tahoma" w:hAnsi="Tahoma" w:cs="Tahoma"/>
          <w:sz w:val="22"/>
          <w:szCs w:val="22"/>
        </w:rPr>
        <w:t>prośby, z</w:t>
      </w:r>
      <w:r w:rsidRPr="00486B20">
        <w:rPr>
          <w:rFonts w:ascii="Tahoma" w:hAnsi="Tahoma" w:cs="Tahoma"/>
          <w:sz w:val="22"/>
          <w:szCs w:val="22"/>
        </w:rPr>
        <w:t xml:space="preserve">gody, </w:t>
      </w:r>
      <w:r w:rsidR="004B1E8C" w:rsidRPr="00486B20">
        <w:rPr>
          <w:rFonts w:ascii="Tahoma" w:hAnsi="Tahoma" w:cs="Tahoma"/>
          <w:sz w:val="22"/>
          <w:szCs w:val="22"/>
        </w:rPr>
        <w:t>zatwierdzenia, ś</w:t>
      </w:r>
      <w:r w:rsidRPr="00486B20">
        <w:rPr>
          <w:rFonts w:ascii="Tahoma" w:hAnsi="Tahoma" w:cs="Tahoma"/>
          <w:sz w:val="22"/>
          <w:szCs w:val="22"/>
        </w:rPr>
        <w:t>wiadectwa, itp.)</w:t>
      </w:r>
      <w:r w:rsidR="006332CB" w:rsidRPr="00486B20">
        <w:rPr>
          <w:rFonts w:ascii="Tahoma" w:hAnsi="Tahoma" w:cs="Tahoma"/>
          <w:sz w:val="22"/>
          <w:szCs w:val="22"/>
        </w:rPr>
        <w:t>.</w:t>
      </w:r>
    </w:p>
    <w:p w14:paraId="6BADBE58"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proofErr w:type="spellStart"/>
      <w:r w:rsidRPr="00486B20">
        <w:rPr>
          <w:rFonts w:ascii="Tahoma" w:hAnsi="Tahoma" w:cs="Tahoma"/>
          <w:sz w:val="22"/>
          <w:szCs w:val="22"/>
        </w:rPr>
        <w:t>Protok</w:t>
      </w:r>
      <w:r w:rsidR="006332CB" w:rsidRPr="00486B20">
        <w:rPr>
          <w:rFonts w:ascii="Tahoma" w:hAnsi="Tahoma" w:cs="Tahoma"/>
          <w:sz w:val="22"/>
          <w:szCs w:val="22"/>
        </w:rPr>
        <w:t>óły</w:t>
      </w:r>
      <w:proofErr w:type="spellEnd"/>
      <w:r w:rsidR="006332CB" w:rsidRPr="00486B20">
        <w:rPr>
          <w:rFonts w:ascii="Tahoma" w:hAnsi="Tahoma" w:cs="Tahoma"/>
          <w:sz w:val="22"/>
          <w:szCs w:val="22"/>
        </w:rPr>
        <w:t xml:space="preserve"> z prób, inspekcji, odbiorów.</w:t>
      </w:r>
    </w:p>
    <w:p w14:paraId="036C2458" w14:textId="77777777" w:rsidR="00C42719" w:rsidRPr="00486B20" w:rsidRDefault="006332CB"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Dokumenty zapewnienia jakości.</w:t>
      </w:r>
    </w:p>
    <w:p w14:paraId="66BAE682"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 xml:space="preserve">Wszelkie uzgodnienia, zezwolenia zatwierdzenia </w:t>
      </w:r>
      <w:r w:rsidR="006332CB" w:rsidRPr="00486B20">
        <w:rPr>
          <w:rFonts w:ascii="Tahoma" w:hAnsi="Tahoma" w:cs="Tahoma"/>
          <w:sz w:val="22"/>
          <w:szCs w:val="22"/>
        </w:rPr>
        <w:t>wydane przez odpowiednie władze.</w:t>
      </w:r>
    </w:p>
    <w:p w14:paraId="2B29FF51"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Wszelkie umowy prawne, uzgodnien</w:t>
      </w:r>
      <w:r w:rsidR="006332CB" w:rsidRPr="00486B20">
        <w:rPr>
          <w:rFonts w:ascii="Tahoma" w:hAnsi="Tahoma" w:cs="Tahoma"/>
          <w:sz w:val="22"/>
          <w:szCs w:val="22"/>
        </w:rPr>
        <w:t>ia i umowy ze stronami trzecimi.</w:t>
      </w:r>
    </w:p>
    <w:p w14:paraId="05348418" w14:textId="77777777" w:rsidR="00731B71" w:rsidRPr="00486B20" w:rsidRDefault="00731B71"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Szkice geodezyjne.</w:t>
      </w:r>
    </w:p>
    <w:p w14:paraId="4ABC5300" w14:textId="77777777" w:rsidR="00C42719" w:rsidRPr="00486B20" w:rsidRDefault="004B1E8C"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Protokoły p</w:t>
      </w:r>
      <w:r w:rsidR="006332CB" w:rsidRPr="00486B20">
        <w:rPr>
          <w:rFonts w:ascii="Tahoma" w:hAnsi="Tahoma" w:cs="Tahoma"/>
          <w:sz w:val="22"/>
          <w:szCs w:val="22"/>
        </w:rPr>
        <w:t xml:space="preserve">rzekazania </w:t>
      </w:r>
      <w:r w:rsidRPr="00486B20">
        <w:rPr>
          <w:rFonts w:ascii="Tahoma" w:hAnsi="Tahoma" w:cs="Tahoma"/>
          <w:sz w:val="22"/>
          <w:szCs w:val="22"/>
        </w:rPr>
        <w:t>r</w:t>
      </w:r>
      <w:r w:rsidR="006332CB" w:rsidRPr="00486B20">
        <w:rPr>
          <w:rFonts w:ascii="Tahoma" w:hAnsi="Tahoma" w:cs="Tahoma"/>
          <w:sz w:val="22"/>
          <w:szCs w:val="22"/>
        </w:rPr>
        <w:t>obót.</w:t>
      </w:r>
    </w:p>
    <w:p w14:paraId="35C90F60"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Protokoły z narad technicznych i koordynacyjnych.</w:t>
      </w:r>
    </w:p>
    <w:p w14:paraId="7D5FB0AF" w14:textId="77777777" w:rsidR="00005778" w:rsidRPr="00486B20" w:rsidRDefault="00005778" w:rsidP="002F181C">
      <w:pPr>
        <w:widowControl/>
        <w:spacing w:line="276" w:lineRule="auto"/>
        <w:rPr>
          <w:rFonts w:ascii="Tahoma" w:hAnsi="Tahoma" w:cs="Tahoma"/>
          <w:b/>
          <w:sz w:val="22"/>
          <w:szCs w:val="22"/>
        </w:rPr>
      </w:pPr>
    </w:p>
    <w:p w14:paraId="5B0A2F78" w14:textId="77777777" w:rsidR="003F0A73" w:rsidRPr="004C07C7" w:rsidRDefault="00347AF6" w:rsidP="008157E7">
      <w:pPr>
        <w:pStyle w:val="Nagwek4"/>
        <w:widowControl/>
        <w:numPr>
          <w:ilvl w:val="2"/>
          <w:numId w:val="32"/>
        </w:numPr>
        <w:spacing w:before="0" w:after="0" w:line="276" w:lineRule="auto"/>
        <w:rPr>
          <w:rFonts w:ascii="Tahoma" w:hAnsi="Tahoma" w:cs="Tahoma"/>
          <w:b w:val="0"/>
          <w:i/>
          <w:sz w:val="22"/>
          <w:szCs w:val="22"/>
        </w:rPr>
      </w:pPr>
      <w:r w:rsidRPr="004C07C7">
        <w:rPr>
          <w:rFonts w:ascii="Tahoma" w:hAnsi="Tahoma" w:cs="Tahoma"/>
          <w:b w:val="0"/>
          <w:i/>
          <w:sz w:val="22"/>
          <w:szCs w:val="22"/>
        </w:rPr>
        <w:t xml:space="preserve">Przechowywanie dokumentów budowy. </w:t>
      </w:r>
    </w:p>
    <w:p w14:paraId="30CBFF36" w14:textId="77777777" w:rsidR="00BF569E" w:rsidRPr="00486B20" w:rsidRDefault="00BA2B4C" w:rsidP="002F181C">
      <w:pPr>
        <w:widowControl/>
        <w:spacing w:line="276" w:lineRule="auto"/>
        <w:rPr>
          <w:rFonts w:ascii="Tahoma" w:hAnsi="Tahoma" w:cs="Tahoma"/>
          <w:sz w:val="22"/>
          <w:szCs w:val="22"/>
        </w:rPr>
      </w:pPr>
      <w:r w:rsidRPr="00486B20">
        <w:rPr>
          <w:rFonts w:ascii="Tahoma" w:hAnsi="Tahoma" w:cs="Tahoma"/>
          <w:sz w:val="22"/>
          <w:szCs w:val="22"/>
        </w:rPr>
        <w:t xml:space="preserve">Wymienione w punkcie poprzednim </w:t>
      </w:r>
      <w:r w:rsidR="00BF569E" w:rsidRPr="00486B20">
        <w:rPr>
          <w:rFonts w:ascii="Tahoma" w:hAnsi="Tahoma" w:cs="Tahoma"/>
          <w:sz w:val="22"/>
          <w:szCs w:val="22"/>
        </w:rPr>
        <w:t>dokumenty oraz wszel</w:t>
      </w:r>
      <w:r w:rsidR="00347AF6" w:rsidRPr="00486B20">
        <w:rPr>
          <w:rFonts w:ascii="Tahoma" w:hAnsi="Tahoma" w:cs="Tahoma"/>
          <w:sz w:val="22"/>
          <w:szCs w:val="22"/>
        </w:rPr>
        <w:t xml:space="preserve">kie inne związane z realizacją </w:t>
      </w:r>
      <w:r w:rsidR="00D3481A" w:rsidRPr="00486B20">
        <w:rPr>
          <w:rFonts w:ascii="Tahoma" w:hAnsi="Tahoma" w:cs="Tahoma"/>
          <w:sz w:val="22"/>
          <w:szCs w:val="22"/>
        </w:rPr>
        <w:t>umowy</w:t>
      </w:r>
      <w:r w:rsidR="00BF569E" w:rsidRPr="00486B20">
        <w:rPr>
          <w:rFonts w:ascii="Tahoma" w:hAnsi="Tahoma" w:cs="Tahoma"/>
          <w:sz w:val="22"/>
          <w:szCs w:val="22"/>
        </w:rPr>
        <w:t xml:space="preserve"> będą przechowywane na </w:t>
      </w:r>
      <w:r w:rsidR="00840C62" w:rsidRPr="00486B20">
        <w:rPr>
          <w:rFonts w:ascii="Tahoma" w:hAnsi="Tahoma" w:cs="Tahoma"/>
          <w:sz w:val="22"/>
          <w:szCs w:val="22"/>
        </w:rPr>
        <w:t>terenie</w:t>
      </w:r>
      <w:r w:rsidR="00BF569E" w:rsidRPr="00486B20">
        <w:rPr>
          <w:rFonts w:ascii="Tahoma" w:hAnsi="Tahoma" w:cs="Tahoma"/>
          <w:sz w:val="22"/>
          <w:szCs w:val="22"/>
        </w:rPr>
        <w:t xml:space="preserve"> </w:t>
      </w:r>
      <w:r w:rsidR="00725BC3" w:rsidRPr="00486B20">
        <w:rPr>
          <w:rFonts w:ascii="Tahoma" w:hAnsi="Tahoma" w:cs="Tahoma"/>
          <w:sz w:val="22"/>
          <w:szCs w:val="22"/>
        </w:rPr>
        <w:t>b</w:t>
      </w:r>
      <w:r w:rsidR="00BF569E" w:rsidRPr="00486B20">
        <w:rPr>
          <w:rFonts w:ascii="Tahoma" w:hAnsi="Tahoma" w:cs="Tahoma"/>
          <w:sz w:val="22"/>
          <w:szCs w:val="22"/>
        </w:rPr>
        <w:t>udowy w miejscu odpowiednio zabezpieczonym. Wszystkie prób</w:t>
      </w:r>
      <w:r w:rsidR="00347AF6" w:rsidRPr="00486B20">
        <w:rPr>
          <w:rFonts w:ascii="Tahoma" w:hAnsi="Tahoma" w:cs="Tahoma"/>
          <w:sz w:val="22"/>
          <w:szCs w:val="22"/>
        </w:rPr>
        <w:t>ki i protokoły, przechowywane w </w:t>
      </w:r>
      <w:r w:rsidR="00BF569E" w:rsidRPr="00486B20">
        <w:rPr>
          <w:rFonts w:ascii="Tahoma" w:hAnsi="Tahoma" w:cs="Tahoma"/>
          <w:sz w:val="22"/>
          <w:szCs w:val="22"/>
        </w:rPr>
        <w:t>uporządkowany sposób i oznaczone w</w:t>
      </w:r>
      <w:r w:rsidRPr="00486B20">
        <w:rPr>
          <w:rFonts w:ascii="Tahoma" w:hAnsi="Tahoma" w:cs="Tahoma"/>
          <w:sz w:val="22"/>
          <w:szCs w:val="22"/>
        </w:rPr>
        <w:t>edłu</w:t>
      </w:r>
      <w:r w:rsidR="00347AF6" w:rsidRPr="00486B20">
        <w:rPr>
          <w:rFonts w:ascii="Tahoma" w:hAnsi="Tahoma" w:cs="Tahoma"/>
          <w:sz w:val="22"/>
          <w:szCs w:val="22"/>
        </w:rPr>
        <w:t>g wskazań Zamawiającego</w:t>
      </w:r>
      <w:r w:rsidR="00BF569E" w:rsidRPr="00486B20">
        <w:rPr>
          <w:rFonts w:ascii="Tahoma" w:hAnsi="Tahoma" w:cs="Tahoma"/>
          <w:sz w:val="22"/>
          <w:szCs w:val="22"/>
        </w:rPr>
        <w:t xml:space="preserve"> powinny być przechowywane tak długo, jak to zostanie przez niego zalecone. Wykonawca winien dokonywać w ustalonych z </w:t>
      </w:r>
      <w:r w:rsidR="00347AF6" w:rsidRPr="00486B20">
        <w:rPr>
          <w:rFonts w:ascii="Tahoma" w:hAnsi="Tahoma" w:cs="Tahoma"/>
          <w:sz w:val="22"/>
          <w:szCs w:val="22"/>
        </w:rPr>
        <w:t>Zamawiającym</w:t>
      </w:r>
      <w:r w:rsidR="00BF569E" w:rsidRPr="00486B20">
        <w:rPr>
          <w:rFonts w:ascii="Tahoma" w:hAnsi="Tahoma" w:cs="Tahoma"/>
          <w:sz w:val="22"/>
          <w:szCs w:val="22"/>
        </w:rPr>
        <w:t xml:space="preserve"> okresach czasu archiwizacji, </w:t>
      </w:r>
      <w:r w:rsidRPr="00486B20">
        <w:rPr>
          <w:rFonts w:ascii="Tahoma" w:hAnsi="Tahoma" w:cs="Tahoma"/>
          <w:sz w:val="22"/>
          <w:szCs w:val="22"/>
        </w:rPr>
        <w:t xml:space="preserve">w tym </w:t>
      </w:r>
      <w:r w:rsidR="00BF569E" w:rsidRPr="00486B20">
        <w:rPr>
          <w:rFonts w:ascii="Tahoma" w:hAnsi="Tahoma" w:cs="Tahoma"/>
          <w:sz w:val="22"/>
          <w:szCs w:val="22"/>
        </w:rPr>
        <w:t>również na nośnikach elektronicznych.</w:t>
      </w:r>
    </w:p>
    <w:p w14:paraId="1D0A94AF" w14:textId="77777777" w:rsidR="00BF569E" w:rsidRDefault="00BF569E" w:rsidP="002F181C">
      <w:pPr>
        <w:widowControl/>
        <w:spacing w:line="276" w:lineRule="auto"/>
        <w:rPr>
          <w:rFonts w:ascii="Tahoma" w:hAnsi="Tahoma" w:cs="Tahoma"/>
          <w:sz w:val="22"/>
          <w:szCs w:val="22"/>
        </w:rPr>
      </w:pPr>
      <w:r w:rsidRPr="00486B20">
        <w:rPr>
          <w:rFonts w:ascii="Tahoma" w:hAnsi="Tahoma" w:cs="Tahoma"/>
          <w:sz w:val="22"/>
          <w:szCs w:val="22"/>
        </w:rPr>
        <w:t>Wszelkie dokumenty budowy będą zawsze dostępne dl</w:t>
      </w:r>
      <w:r w:rsidR="00347AF6" w:rsidRPr="00486B20">
        <w:rPr>
          <w:rFonts w:ascii="Tahoma" w:hAnsi="Tahoma" w:cs="Tahoma"/>
          <w:sz w:val="22"/>
          <w:szCs w:val="22"/>
        </w:rPr>
        <w:t>a Zamawiającego</w:t>
      </w:r>
      <w:r w:rsidR="00487B6B" w:rsidRPr="00486B20">
        <w:rPr>
          <w:rFonts w:ascii="Tahoma" w:hAnsi="Tahoma" w:cs="Tahoma"/>
          <w:sz w:val="22"/>
          <w:szCs w:val="22"/>
        </w:rPr>
        <w:t>, Nadzoru Budowlanego i </w:t>
      </w:r>
      <w:r w:rsidRPr="00486B20">
        <w:rPr>
          <w:rFonts w:ascii="Tahoma" w:hAnsi="Tahoma" w:cs="Tahoma"/>
          <w:sz w:val="22"/>
          <w:szCs w:val="22"/>
        </w:rPr>
        <w:t>przedstawiane do wglądu na życzenie innych uprawnionych organów.</w:t>
      </w:r>
    </w:p>
    <w:p w14:paraId="39F6BDCA" w14:textId="77777777" w:rsidR="00CF2E66" w:rsidRPr="00486B20" w:rsidRDefault="00CF2E66" w:rsidP="002F181C">
      <w:pPr>
        <w:widowControl/>
        <w:spacing w:line="276" w:lineRule="auto"/>
        <w:rPr>
          <w:rFonts w:ascii="Tahoma" w:hAnsi="Tahoma" w:cs="Tahoma"/>
          <w:sz w:val="22"/>
          <w:szCs w:val="22"/>
        </w:rPr>
      </w:pPr>
    </w:p>
    <w:p w14:paraId="49DBBB69" w14:textId="77777777" w:rsidR="00347AF6" w:rsidRPr="004C07C7" w:rsidRDefault="0096141D" w:rsidP="008157E7">
      <w:pPr>
        <w:pStyle w:val="Nagwek4"/>
        <w:widowControl/>
        <w:numPr>
          <w:ilvl w:val="2"/>
          <w:numId w:val="32"/>
        </w:numPr>
        <w:spacing w:before="0" w:after="0" w:line="276" w:lineRule="auto"/>
        <w:rPr>
          <w:rFonts w:ascii="Tahoma" w:hAnsi="Tahoma" w:cs="Tahoma"/>
          <w:b w:val="0"/>
          <w:i/>
          <w:sz w:val="22"/>
          <w:szCs w:val="22"/>
        </w:rPr>
      </w:pPr>
      <w:bookmarkStart w:id="45" w:name="_Toc145910950"/>
      <w:r w:rsidRPr="004C07C7">
        <w:rPr>
          <w:rFonts w:ascii="Tahoma" w:hAnsi="Tahoma" w:cs="Tahoma"/>
          <w:b w:val="0"/>
          <w:i/>
          <w:sz w:val="22"/>
          <w:szCs w:val="22"/>
        </w:rPr>
        <w:t>Przedmiar i o</w:t>
      </w:r>
      <w:r w:rsidR="00347AF6" w:rsidRPr="004C07C7">
        <w:rPr>
          <w:rFonts w:ascii="Tahoma" w:hAnsi="Tahoma" w:cs="Tahoma"/>
          <w:b w:val="0"/>
          <w:i/>
          <w:sz w:val="22"/>
          <w:szCs w:val="22"/>
        </w:rPr>
        <w:t>bmiar robót</w:t>
      </w:r>
    </w:p>
    <w:bookmarkEnd w:id="45"/>
    <w:p w14:paraId="0DB17A7F" w14:textId="77777777" w:rsidR="0096141D" w:rsidRPr="00DE1BF3" w:rsidRDefault="0096141D" w:rsidP="00091B38">
      <w:pPr>
        <w:widowControl/>
        <w:shd w:val="clear" w:color="auto" w:fill="FFFFFF"/>
        <w:spacing w:line="276" w:lineRule="auto"/>
        <w:rPr>
          <w:rFonts w:ascii="Tahoma" w:hAnsi="Tahoma" w:cs="Tahoma"/>
          <w:sz w:val="22"/>
          <w:szCs w:val="22"/>
        </w:rPr>
      </w:pPr>
      <w:r w:rsidRPr="00DE1BF3">
        <w:rPr>
          <w:rFonts w:ascii="Tahoma" w:hAnsi="Tahoma" w:cs="Tahoma"/>
          <w:sz w:val="22"/>
          <w:szCs w:val="22"/>
        </w:rPr>
        <w:t>Nie ma zastosowania.</w:t>
      </w:r>
    </w:p>
    <w:p w14:paraId="6CB51B52" w14:textId="77777777" w:rsidR="00CF2E66" w:rsidRPr="00CF2E66" w:rsidRDefault="00CF2E66" w:rsidP="00CF2E66"/>
    <w:p w14:paraId="7AE61A09" w14:textId="77777777" w:rsidR="008358AF" w:rsidRPr="004C07C7" w:rsidRDefault="008358AF" w:rsidP="008157E7">
      <w:pPr>
        <w:pStyle w:val="Nagwek4"/>
        <w:widowControl/>
        <w:numPr>
          <w:ilvl w:val="2"/>
          <w:numId w:val="32"/>
        </w:numPr>
        <w:spacing w:before="0" w:after="0" w:line="276" w:lineRule="auto"/>
        <w:rPr>
          <w:rFonts w:ascii="Tahoma" w:hAnsi="Tahoma" w:cs="Tahoma"/>
          <w:b w:val="0"/>
          <w:i/>
          <w:sz w:val="22"/>
          <w:szCs w:val="22"/>
        </w:rPr>
      </w:pPr>
      <w:r w:rsidRPr="004C07C7">
        <w:rPr>
          <w:rFonts w:ascii="Tahoma" w:hAnsi="Tahoma" w:cs="Tahoma"/>
          <w:b w:val="0"/>
          <w:i/>
          <w:sz w:val="22"/>
          <w:szCs w:val="22"/>
        </w:rPr>
        <w:t>Odbiór robót</w:t>
      </w:r>
    </w:p>
    <w:p w14:paraId="6881D835" w14:textId="77777777" w:rsidR="00240F2F" w:rsidRPr="003F0A73" w:rsidRDefault="00240F2F" w:rsidP="00CF2E66">
      <w:pPr>
        <w:widowControl/>
        <w:shd w:val="clear" w:color="auto" w:fill="FFFFFF"/>
        <w:spacing w:line="276" w:lineRule="auto"/>
        <w:rPr>
          <w:rFonts w:ascii="Tahoma" w:hAnsi="Tahoma" w:cs="Tahoma"/>
          <w:sz w:val="22"/>
          <w:szCs w:val="22"/>
        </w:rPr>
      </w:pPr>
      <w:r w:rsidRPr="003F0A73">
        <w:rPr>
          <w:rFonts w:ascii="Tahoma" w:hAnsi="Tahoma" w:cs="Tahoma"/>
          <w:sz w:val="22"/>
          <w:szCs w:val="22"/>
        </w:rPr>
        <w:t>Zamawiający zastrzega sobie prawo uczestnictwa we wszystkich procedurach odbiorowych.</w:t>
      </w:r>
      <w:r w:rsidR="00CF2E66" w:rsidRPr="003F0A73">
        <w:rPr>
          <w:rFonts w:ascii="Tahoma" w:hAnsi="Tahoma" w:cs="Tahoma"/>
          <w:sz w:val="22"/>
          <w:szCs w:val="22"/>
        </w:rPr>
        <w:t xml:space="preserve"> </w:t>
      </w:r>
      <w:r w:rsidRPr="003F0A73">
        <w:rPr>
          <w:rFonts w:ascii="Tahoma" w:hAnsi="Tahoma" w:cs="Tahoma"/>
          <w:sz w:val="22"/>
          <w:szCs w:val="22"/>
        </w:rPr>
        <w:t xml:space="preserve">Jakikolwiek odbiór nie może być traktowany jako wyraz akceptacji, zatwierdzenia, zgody lub zadowolenia </w:t>
      </w:r>
      <w:r w:rsidR="008358AF" w:rsidRPr="003F0A73">
        <w:rPr>
          <w:rFonts w:ascii="Tahoma" w:hAnsi="Tahoma" w:cs="Tahoma"/>
          <w:sz w:val="22"/>
          <w:szCs w:val="22"/>
        </w:rPr>
        <w:t>Zamawiającego</w:t>
      </w:r>
      <w:r w:rsidRPr="003F0A73">
        <w:rPr>
          <w:rFonts w:ascii="Tahoma" w:hAnsi="Tahoma" w:cs="Tahoma"/>
          <w:sz w:val="22"/>
          <w:szCs w:val="22"/>
        </w:rPr>
        <w:t xml:space="preserve"> i nie zwalnia Wykonawcy z obowiązku utrzyman</w:t>
      </w:r>
      <w:r w:rsidR="008358AF" w:rsidRPr="003F0A73">
        <w:rPr>
          <w:rFonts w:ascii="Tahoma" w:hAnsi="Tahoma" w:cs="Tahoma"/>
          <w:sz w:val="22"/>
          <w:szCs w:val="22"/>
        </w:rPr>
        <w:t>ia i </w:t>
      </w:r>
      <w:r w:rsidR="006332CB" w:rsidRPr="003F0A73">
        <w:rPr>
          <w:rFonts w:ascii="Tahoma" w:hAnsi="Tahoma" w:cs="Tahoma"/>
          <w:sz w:val="22"/>
          <w:szCs w:val="22"/>
        </w:rPr>
        <w:t>zabezpieczenia wykonanych r</w:t>
      </w:r>
      <w:r w:rsidRPr="003F0A73">
        <w:rPr>
          <w:rFonts w:ascii="Tahoma" w:hAnsi="Tahoma" w:cs="Tahoma"/>
          <w:sz w:val="22"/>
          <w:szCs w:val="22"/>
        </w:rPr>
        <w:t>obót i obiektów do czasu przejęcia przez Zamawiającego.</w:t>
      </w:r>
    </w:p>
    <w:p w14:paraId="58505CB8" w14:textId="77777777" w:rsidR="00240F2F" w:rsidRPr="004C07C7" w:rsidRDefault="00240F2F" w:rsidP="00CF2E66">
      <w:pPr>
        <w:widowControl/>
        <w:shd w:val="clear" w:color="auto" w:fill="FFFFFF"/>
        <w:spacing w:line="276" w:lineRule="auto"/>
        <w:rPr>
          <w:rFonts w:ascii="Tahoma" w:hAnsi="Tahoma" w:cs="Tahoma"/>
          <w:sz w:val="22"/>
          <w:szCs w:val="22"/>
        </w:rPr>
      </w:pPr>
      <w:r w:rsidRPr="003F0A73">
        <w:rPr>
          <w:rFonts w:ascii="Tahoma" w:hAnsi="Tahoma" w:cs="Tahoma"/>
          <w:sz w:val="22"/>
          <w:szCs w:val="22"/>
        </w:rPr>
        <w:t>Do wszelkich odbiorów, prób i sprawdzeń mają również zas</w:t>
      </w:r>
      <w:r w:rsidR="00725BC3" w:rsidRPr="003F0A73">
        <w:rPr>
          <w:rFonts w:ascii="Tahoma" w:hAnsi="Tahoma" w:cs="Tahoma"/>
          <w:sz w:val="22"/>
          <w:szCs w:val="22"/>
        </w:rPr>
        <w:t xml:space="preserve">tosowanie odpowiednie </w:t>
      </w:r>
      <w:r w:rsidR="00BA303F" w:rsidRPr="003F0A73">
        <w:rPr>
          <w:rFonts w:ascii="Tahoma" w:hAnsi="Tahoma" w:cs="Tahoma"/>
          <w:sz w:val="22"/>
          <w:szCs w:val="22"/>
        </w:rPr>
        <w:t>zapisy umowne</w:t>
      </w:r>
      <w:r w:rsidR="006332CB" w:rsidRPr="003F0A73">
        <w:rPr>
          <w:rFonts w:ascii="Tahoma" w:hAnsi="Tahoma" w:cs="Tahoma"/>
          <w:sz w:val="22"/>
          <w:szCs w:val="22"/>
        </w:rPr>
        <w:t>.</w:t>
      </w:r>
      <w:r w:rsidR="00CF2E66" w:rsidRPr="003F0A73">
        <w:rPr>
          <w:rFonts w:ascii="Tahoma" w:hAnsi="Tahoma" w:cs="Tahoma"/>
          <w:sz w:val="22"/>
          <w:szCs w:val="22"/>
        </w:rPr>
        <w:t xml:space="preserve"> </w:t>
      </w:r>
      <w:r w:rsidR="00BD5B81" w:rsidRPr="003F0A73">
        <w:rPr>
          <w:rFonts w:ascii="Tahoma" w:hAnsi="Tahoma" w:cs="Tahoma"/>
          <w:sz w:val="22"/>
          <w:szCs w:val="22"/>
        </w:rPr>
        <w:t xml:space="preserve">Gotowość </w:t>
      </w:r>
      <w:r w:rsidR="004B1E8C" w:rsidRPr="003F0A73">
        <w:rPr>
          <w:rFonts w:ascii="Tahoma" w:hAnsi="Tahoma" w:cs="Tahoma"/>
          <w:sz w:val="22"/>
          <w:szCs w:val="22"/>
        </w:rPr>
        <w:t>r</w:t>
      </w:r>
      <w:r w:rsidRPr="003F0A73">
        <w:rPr>
          <w:rFonts w:ascii="Tahoma" w:hAnsi="Tahoma" w:cs="Tahoma"/>
          <w:sz w:val="22"/>
          <w:szCs w:val="22"/>
        </w:rPr>
        <w:t xml:space="preserve">obót lub ich części do odbioru Wykonawca zgłasza </w:t>
      </w:r>
      <w:r w:rsidR="000A685F" w:rsidRPr="003F0A73">
        <w:rPr>
          <w:rFonts w:ascii="Tahoma" w:hAnsi="Tahoma" w:cs="Tahoma"/>
          <w:sz w:val="22"/>
          <w:szCs w:val="22"/>
        </w:rPr>
        <w:t xml:space="preserve">pisemnym </w:t>
      </w:r>
      <w:r w:rsidRPr="004C07C7">
        <w:rPr>
          <w:rFonts w:ascii="Tahoma" w:hAnsi="Tahoma" w:cs="Tahoma"/>
          <w:sz w:val="22"/>
          <w:szCs w:val="22"/>
        </w:rPr>
        <w:t xml:space="preserve">powiadomieniem </w:t>
      </w:r>
      <w:r w:rsidR="008358AF" w:rsidRPr="004C07C7">
        <w:rPr>
          <w:rFonts w:ascii="Tahoma" w:hAnsi="Tahoma" w:cs="Tahoma"/>
          <w:sz w:val="22"/>
          <w:szCs w:val="22"/>
        </w:rPr>
        <w:t>Zamawiającego</w:t>
      </w:r>
      <w:r w:rsidR="003F0A73" w:rsidRPr="004C07C7">
        <w:rPr>
          <w:rFonts w:ascii="Tahoma" w:hAnsi="Tahoma" w:cs="Tahoma"/>
          <w:sz w:val="22"/>
          <w:szCs w:val="22"/>
        </w:rPr>
        <w:t>/IK</w:t>
      </w:r>
      <w:r w:rsidRPr="004C07C7">
        <w:rPr>
          <w:rFonts w:ascii="Tahoma" w:hAnsi="Tahoma" w:cs="Tahoma"/>
          <w:sz w:val="22"/>
          <w:szCs w:val="22"/>
        </w:rPr>
        <w:t xml:space="preserve">. </w:t>
      </w:r>
    </w:p>
    <w:p w14:paraId="1E01D52A" w14:textId="77777777" w:rsidR="00240F2F" w:rsidRPr="004C07C7" w:rsidRDefault="00240F2F" w:rsidP="002F181C">
      <w:pPr>
        <w:widowControl/>
        <w:tabs>
          <w:tab w:val="left" w:pos="0"/>
        </w:tabs>
        <w:spacing w:line="276" w:lineRule="auto"/>
        <w:rPr>
          <w:rFonts w:ascii="Tahoma" w:hAnsi="Tahoma" w:cs="Tahoma"/>
          <w:sz w:val="22"/>
          <w:szCs w:val="22"/>
        </w:rPr>
      </w:pPr>
      <w:r w:rsidRPr="004C07C7">
        <w:rPr>
          <w:rFonts w:ascii="Tahoma" w:hAnsi="Tahoma" w:cs="Tahoma"/>
          <w:sz w:val="22"/>
          <w:szCs w:val="22"/>
        </w:rPr>
        <w:t xml:space="preserve">W zależności od ustaleń odpowiednich </w:t>
      </w:r>
      <w:r w:rsidR="00135E1B" w:rsidRPr="004C07C7">
        <w:rPr>
          <w:rFonts w:ascii="Tahoma" w:hAnsi="Tahoma" w:cs="Tahoma"/>
          <w:sz w:val="22"/>
          <w:szCs w:val="22"/>
        </w:rPr>
        <w:t>ST-00</w:t>
      </w:r>
      <w:r w:rsidRPr="004C07C7">
        <w:rPr>
          <w:rFonts w:ascii="Tahoma" w:hAnsi="Tahoma" w:cs="Tahoma"/>
          <w:sz w:val="22"/>
          <w:szCs w:val="22"/>
        </w:rPr>
        <w:t xml:space="preserve">, </w:t>
      </w:r>
      <w:r w:rsidR="004B1E8C" w:rsidRPr="004C07C7">
        <w:rPr>
          <w:rFonts w:ascii="Tahoma" w:hAnsi="Tahoma" w:cs="Tahoma"/>
          <w:sz w:val="22"/>
          <w:szCs w:val="22"/>
        </w:rPr>
        <w:t>r</w:t>
      </w:r>
      <w:r w:rsidRPr="004C07C7">
        <w:rPr>
          <w:rFonts w:ascii="Tahoma" w:hAnsi="Tahoma" w:cs="Tahoma"/>
          <w:sz w:val="22"/>
          <w:szCs w:val="22"/>
        </w:rPr>
        <w:t>oboty podlegają</w:t>
      </w:r>
      <w:r w:rsidR="008939B3" w:rsidRPr="004C07C7">
        <w:rPr>
          <w:rFonts w:ascii="Tahoma" w:hAnsi="Tahoma" w:cs="Tahoma"/>
          <w:sz w:val="22"/>
          <w:szCs w:val="22"/>
        </w:rPr>
        <w:t xml:space="preserve"> </w:t>
      </w:r>
      <w:r w:rsidRPr="004C07C7">
        <w:rPr>
          <w:rFonts w:ascii="Tahoma" w:hAnsi="Tahoma" w:cs="Tahoma"/>
          <w:sz w:val="22"/>
          <w:szCs w:val="22"/>
        </w:rPr>
        <w:t>następującym etapom odbioru:</w:t>
      </w:r>
    </w:p>
    <w:p w14:paraId="475B6953" w14:textId="77777777" w:rsidR="0047285D" w:rsidRDefault="0020365A" w:rsidP="0020365A">
      <w:pPr>
        <w:widowControl/>
        <w:numPr>
          <w:ilvl w:val="0"/>
          <w:numId w:val="1"/>
        </w:numPr>
        <w:shd w:val="clear" w:color="auto" w:fill="FFFFFF"/>
        <w:tabs>
          <w:tab w:val="left" w:pos="720"/>
        </w:tabs>
        <w:spacing w:line="276" w:lineRule="auto"/>
        <w:ind w:left="567" w:hanging="141"/>
        <w:rPr>
          <w:rFonts w:ascii="Tahoma" w:hAnsi="Tahoma" w:cs="Tahoma"/>
          <w:spacing w:val="-7"/>
          <w:sz w:val="22"/>
          <w:szCs w:val="22"/>
        </w:rPr>
      </w:pPr>
      <w:r>
        <w:rPr>
          <w:rFonts w:ascii="Tahoma" w:hAnsi="Tahoma" w:cs="Tahoma"/>
          <w:spacing w:val="-7"/>
          <w:sz w:val="22"/>
          <w:szCs w:val="22"/>
        </w:rPr>
        <w:t>o</w:t>
      </w:r>
      <w:r w:rsidRPr="0020365A">
        <w:rPr>
          <w:rFonts w:ascii="Tahoma" w:hAnsi="Tahoma" w:cs="Tahoma"/>
          <w:spacing w:val="-7"/>
          <w:sz w:val="22"/>
          <w:szCs w:val="22"/>
        </w:rPr>
        <w:t xml:space="preserve">dbiór robót </w:t>
      </w:r>
      <w:r w:rsidR="00EF4DE3">
        <w:rPr>
          <w:rFonts w:ascii="Tahoma" w:hAnsi="Tahoma" w:cs="Tahoma"/>
          <w:spacing w:val="-7"/>
          <w:sz w:val="22"/>
          <w:szCs w:val="22"/>
        </w:rPr>
        <w:t xml:space="preserve">częściowy, </w:t>
      </w:r>
    </w:p>
    <w:p w14:paraId="18E4706B" w14:textId="77777777" w:rsidR="0020365A" w:rsidRDefault="0047285D" w:rsidP="0020365A">
      <w:pPr>
        <w:widowControl/>
        <w:numPr>
          <w:ilvl w:val="0"/>
          <w:numId w:val="1"/>
        </w:numPr>
        <w:shd w:val="clear" w:color="auto" w:fill="FFFFFF"/>
        <w:tabs>
          <w:tab w:val="left" w:pos="720"/>
        </w:tabs>
        <w:spacing w:line="276" w:lineRule="auto"/>
        <w:ind w:left="567" w:hanging="141"/>
        <w:rPr>
          <w:rFonts w:ascii="Tahoma" w:hAnsi="Tahoma" w:cs="Tahoma"/>
          <w:spacing w:val="-7"/>
          <w:sz w:val="22"/>
          <w:szCs w:val="22"/>
        </w:rPr>
      </w:pPr>
      <w:r>
        <w:rPr>
          <w:rFonts w:ascii="Tahoma" w:hAnsi="Tahoma" w:cs="Tahoma"/>
          <w:spacing w:val="-7"/>
          <w:sz w:val="22"/>
          <w:szCs w:val="22"/>
        </w:rPr>
        <w:t xml:space="preserve">odbiór </w:t>
      </w:r>
      <w:r w:rsidR="00EF4DE3">
        <w:rPr>
          <w:rFonts w:ascii="Tahoma" w:hAnsi="Tahoma" w:cs="Tahoma"/>
          <w:spacing w:val="-7"/>
          <w:sz w:val="22"/>
          <w:szCs w:val="22"/>
        </w:rPr>
        <w:t xml:space="preserve">robót </w:t>
      </w:r>
      <w:r w:rsidR="0020365A" w:rsidRPr="0020365A">
        <w:rPr>
          <w:rFonts w:ascii="Tahoma" w:hAnsi="Tahoma" w:cs="Tahoma"/>
          <w:spacing w:val="-7"/>
          <w:sz w:val="22"/>
          <w:szCs w:val="22"/>
        </w:rPr>
        <w:t>zanikających i ulegających zakryciu</w:t>
      </w:r>
      <w:r w:rsidR="0020365A">
        <w:rPr>
          <w:rFonts w:ascii="Tahoma" w:hAnsi="Tahoma" w:cs="Tahoma"/>
          <w:spacing w:val="-7"/>
          <w:sz w:val="22"/>
          <w:szCs w:val="22"/>
        </w:rPr>
        <w:t>,</w:t>
      </w:r>
    </w:p>
    <w:p w14:paraId="0EB9757E" w14:textId="77777777" w:rsidR="0047285D" w:rsidRPr="0047285D" w:rsidRDefault="0047285D" w:rsidP="0047285D">
      <w:pPr>
        <w:widowControl/>
        <w:shd w:val="clear" w:color="auto" w:fill="FFFFFF"/>
        <w:tabs>
          <w:tab w:val="left" w:pos="720"/>
        </w:tabs>
        <w:spacing w:line="276" w:lineRule="auto"/>
        <w:rPr>
          <w:rFonts w:ascii="Tahoma" w:hAnsi="Tahoma" w:cs="Tahoma"/>
          <w:spacing w:val="-7"/>
          <w:sz w:val="22"/>
          <w:szCs w:val="22"/>
        </w:rPr>
      </w:pPr>
      <w:r w:rsidRPr="0047285D">
        <w:rPr>
          <w:rFonts w:ascii="Tahoma" w:hAnsi="Tahoma" w:cs="Tahoma"/>
          <w:spacing w:val="-7"/>
          <w:sz w:val="22"/>
          <w:szCs w:val="22"/>
        </w:rPr>
        <w:t xml:space="preserve">W </w:t>
      </w:r>
      <w:r>
        <w:rPr>
          <w:rFonts w:ascii="Tahoma" w:hAnsi="Tahoma" w:cs="Tahoma"/>
          <w:spacing w:val="-7"/>
          <w:sz w:val="22"/>
          <w:szCs w:val="22"/>
        </w:rPr>
        <w:t>celach rozliczeniowych</w:t>
      </w:r>
      <w:r w:rsidRPr="0047285D">
        <w:rPr>
          <w:rFonts w:ascii="Tahoma" w:hAnsi="Tahoma" w:cs="Tahoma"/>
          <w:spacing w:val="-7"/>
          <w:sz w:val="22"/>
          <w:szCs w:val="22"/>
        </w:rPr>
        <w:t xml:space="preserve"> roboty podlegają następującym etapom odbioru:</w:t>
      </w:r>
    </w:p>
    <w:p w14:paraId="7BDD1439" w14:textId="77777777" w:rsidR="0047285D" w:rsidRPr="0047285D" w:rsidRDefault="0047285D" w:rsidP="0047285D">
      <w:pPr>
        <w:widowControl/>
        <w:numPr>
          <w:ilvl w:val="0"/>
          <w:numId w:val="44"/>
        </w:numPr>
        <w:shd w:val="clear" w:color="auto" w:fill="FFFFFF"/>
        <w:tabs>
          <w:tab w:val="left" w:pos="720"/>
        </w:tabs>
        <w:spacing w:line="276" w:lineRule="auto"/>
        <w:ind w:left="567" w:hanging="141"/>
        <w:rPr>
          <w:rFonts w:ascii="Tahoma" w:hAnsi="Tahoma" w:cs="Tahoma"/>
          <w:sz w:val="22"/>
          <w:szCs w:val="22"/>
        </w:rPr>
      </w:pPr>
      <w:r w:rsidRPr="0047285D">
        <w:rPr>
          <w:rFonts w:ascii="Tahoma" w:hAnsi="Tahoma" w:cs="Tahoma"/>
          <w:sz w:val="22"/>
          <w:szCs w:val="22"/>
        </w:rPr>
        <w:t xml:space="preserve">odbiór robót częściowy dla </w:t>
      </w:r>
      <w:proofErr w:type="spellStart"/>
      <w:r w:rsidRPr="0047285D">
        <w:rPr>
          <w:rFonts w:ascii="Tahoma" w:hAnsi="Tahoma" w:cs="Tahoma"/>
          <w:sz w:val="22"/>
          <w:szCs w:val="22"/>
        </w:rPr>
        <w:t>Częći</w:t>
      </w:r>
      <w:proofErr w:type="spellEnd"/>
      <w:r w:rsidRPr="0047285D">
        <w:rPr>
          <w:rFonts w:ascii="Tahoma" w:hAnsi="Tahoma" w:cs="Tahoma"/>
          <w:sz w:val="22"/>
          <w:szCs w:val="22"/>
        </w:rPr>
        <w:t xml:space="preserve"> I w zakresie opisanym w TER,</w:t>
      </w:r>
    </w:p>
    <w:p w14:paraId="6B5DCA69" w14:textId="77777777" w:rsidR="00240F2F" w:rsidRPr="004C07C7" w:rsidRDefault="0047285D" w:rsidP="0047285D">
      <w:pPr>
        <w:widowControl/>
        <w:numPr>
          <w:ilvl w:val="0"/>
          <w:numId w:val="44"/>
        </w:numPr>
        <w:shd w:val="clear" w:color="auto" w:fill="FFFFFF"/>
        <w:tabs>
          <w:tab w:val="left" w:pos="720"/>
        </w:tabs>
        <w:spacing w:line="276" w:lineRule="auto"/>
        <w:ind w:left="567" w:hanging="141"/>
        <w:rPr>
          <w:rFonts w:ascii="Tahoma" w:hAnsi="Tahoma" w:cs="Tahoma"/>
          <w:spacing w:val="-7"/>
          <w:sz w:val="22"/>
          <w:szCs w:val="22"/>
        </w:rPr>
      </w:pPr>
      <w:r>
        <w:rPr>
          <w:rFonts w:ascii="Tahoma" w:hAnsi="Tahoma" w:cs="Tahoma"/>
          <w:sz w:val="22"/>
          <w:szCs w:val="22"/>
        </w:rPr>
        <w:t xml:space="preserve"> </w:t>
      </w:r>
      <w:r w:rsidR="00240F2F" w:rsidRPr="004C07C7">
        <w:rPr>
          <w:rFonts w:ascii="Tahoma" w:hAnsi="Tahoma" w:cs="Tahoma"/>
          <w:sz w:val="22"/>
          <w:szCs w:val="22"/>
        </w:rPr>
        <w:t xml:space="preserve">odbiorowi </w:t>
      </w:r>
      <w:r w:rsidR="0020365A">
        <w:rPr>
          <w:rFonts w:ascii="Tahoma" w:hAnsi="Tahoma" w:cs="Tahoma"/>
          <w:sz w:val="22"/>
          <w:szCs w:val="22"/>
        </w:rPr>
        <w:t>robót</w:t>
      </w:r>
      <w:r>
        <w:rPr>
          <w:rFonts w:ascii="Tahoma" w:hAnsi="Tahoma" w:cs="Tahoma"/>
          <w:sz w:val="22"/>
          <w:szCs w:val="22"/>
        </w:rPr>
        <w:t xml:space="preserve"> po zakończeniu</w:t>
      </w:r>
      <w:r w:rsidRPr="0047285D">
        <w:t xml:space="preserve"> </w:t>
      </w:r>
      <w:proofErr w:type="spellStart"/>
      <w:r w:rsidRPr="0047285D">
        <w:rPr>
          <w:rFonts w:ascii="Tahoma" w:hAnsi="Tahoma" w:cs="Tahoma"/>
          <w:sz w:val="22"/>
          <w:szCs w:val="22"/>
        </w:rPr>
        <w:t>Częći</w:t>
      </w:r>
      <w:proofErr w:type="spellEnd"/>
      <w:r w:rsidRPr="0047285D">
        <w:rPr>
          <w:rFonts w:ascii="Tahoma" w:hAnsi="Tahoma" w:cs="Tahoma"/>
          <w:sz w:val="22"/>
          <w:szCs w:val="22"/>
        </w:rPr>
        <w:t xml:space="preserve"> I</w:t>
      </w:r>
      <w:r>
        <w:rPr>
          <w:rFonts w:ascii="Tahoma" w:hAnsi="Tahoma" w:cs="Tahoma"/>
          <w:sz w:val="22"/>
          <w:szCs w:val="22"/>
        </w:rPr>
        <w:t>I</w:t>
      </w:r>
      <w:r w:rsidRPr="0047285D">
        <w:rPr>
          <w:rFonts w:ascii="Tahoma" w:hAnsi="Tahoma" w:cs="Tahoma"/>
          <w:sz w:val="22"/>
          <w:szCs w:val="22"/>
        </w:rPr>
        <w:t xml:space="preserve"> w zakresie opisanym w TER</w:t>
      </w:r>
      <w:r>
        <w:rPr>
          <w:rFonts w:ascii="Tahoma" w:hAnsi="Tahoma" w:cs="Tahoma"/>
          <w:sz w:val="22"/>
          <w:szCs w:val="22"/>
        </w:rPr>
        <w:t xml:space="preserve"> </w:t>
      </w:r>
      <w:r w:rsidR="00240F2F" w:rsidRPr="004C07C7">
        <w:rPr>
          <w:rFonts w:ascii="Tahoma" w:hAnsi="Tahoma" w:cs="Tahoma"/>
          <w:sz w:val="22"/>
          <w:szCs w:val="22"/>
        </w:rPr>
        <w:t>,</w:t>
      </w:r>
    </w:p>
    <w:p w14:paraId="082B1A28" w14:textId="77777777" w:rsidR="00240F2F" w:rsidRPr="004C07C7" w:rsidRDefault="0047285D" w:rsidP="0047285D">
      <w:pPr>
        <w:widowControl/>
        <w:numPr>
          <w:ilvl w:val="0"/>
          <w:numId w:val="44"/>
        </w:numPr>
        <w:shd w:val="clear" w:color="auto" w:fill="FFFFFF"/>
        <w:tabs>
          <w:tab w:val="left" w:pos="720"/>
        </w:tabs>
        <w:spacing w:line="276" w:lineRule="auto"/>
        <w:ind w:left="567" w:hanging="141"/>
        <w:rPr>
          <w:rFonts w:ascii="Tahoma" w:hAnsi="Tahoma" w:cs="Tahoma"/>
          <w:spacing w:val="-6"/>
          <w:sz w:val="22"/>
          <w:szCs w:val="22"/>
        </w:rPr>
      </w:pPr>
      <w:r>
        <w:rPr>
          <w:rFonts w:ascii="Tahoma" w:hAnsi="Tahoma" w:cs="Tahoma"/>
          <w:sz w:val="22"/>
          <w:szCs w:val="22"/>
        </w:rPr>
        <w:t xml:space="preserve"> </w:t>
      </w:r>
      <w:r w:rsidR="00240F2F" w:rsidRPr="004C07C7">
        <w:rPr>
          <w:rFonts w:ascii="Tahoma" w:hAnsi="Tahoma" w:cs="Tahoma"/>
          <w:sz w:val="22"/>
          <w:szCs w:val="22"/>
        </w:rPr>
        <w:t>odbiorowi końcowemu</w:t>
      </w:r>
      <w:r w:rsidRPr="0047285D">
        <w:t xml:space="preserve"> </w:t>
      </w:r>
      <w:proofErr w:type="spellStart"/>
      <w:r w:rsidRPr="0047285D">
        <w:rPr>
          <w:rFonts w:ascii="Tahoma" w:hAnsi="Tahoma" w:cs="Tahoma"/>
          <w:sz w:val="22"/>
          <w:szCs w:val="22"/>
        </w:rPr>
        <w:t>Częći</w:t>
      </w:r>
      <w:proofErr w:type="spellEnd"/>
      <w:r w:rsidRPr="0047285D">
        <w:rPr>
          <w:rFonts w:ascii="Tahoma" w:hAnsi="Tahoma" w:cs="Tahoma"/>
          <w:sz w:val="22"/>
          <w:szCs w:val="22"/>
        </w:rPr>
        <w:t xml:space="preserve"> I</w:t>
      </w:r>
      <w:r>
        <w:rPr>
          <w:rFonts w:ascii="Tahoma" w:hAnsi="Tahoma" w:cs="Tahoma"/>
          <w:sz w:val="22"/>
          <w:szCs w:val="22"/>
        </w:rPr>
        <w:t>II</w:t>
      </w:r>
      <w:r w:rsidRPr="0047285D">
        <w:rPr>
          <w:rFonts w:ascii="Tahoma" w:hAnsi="Tahoma" w:cs="Tahoma"/>
          <w:sz w:val="22"/>
          <w:szCs w:val="22"/>
        </w:rPr>
        <w:t xml:space="preserve"> w zakresie opisanym w TER</w:t>
      </w:r>
      <w:r w:rsidR="00240F2F" w:rsidRPr="004C07C7">
        <w:rPr>
          <w:rFonts w:ascii="Tahoma" w:hAnsi="Tahoma" w:cs="Tahoma"/>
          <w:sz w:val="22"/>
          <w:szCs w:val="22"/>
        </w:rPr>
        <w:t>,</w:t>
      </w:r>
    </w:p>
    <w:p w14:paraId="78971551" w14:textId="77777777" w:rsidR="00CF7E55" w:rsidRPr="003F0A73" w:rsidRDefault="00BD5B81" w:rsidP="002F181C">
      <w:pPr>
        <w:pStyle w:val="Nagwek4"/>
        <w:widowControl/>
        <w:spacing w:before="0" w:after="0" w:line="276" w:lineRule="auto"/>
        <w:rPr>
          <w:rFonts w:ascii="Tahoma" w:hAnsi="Tahoma" w:cs="Tahoma"/>
          <w:b w:val="0"/>
          <w:i/>
          <w:sz w:val="22"/>
          <w:szCs w:val="22"/>
        </w:rPr>
      </w:pPr>
      <w:bookmarkStart w:id="46" w:name="_Toc145910956"/>
      <w:bookmarkStart w:id="47" w:name="_Ref79202845"/>
      <w:bookmarkStart w:id="48" w:name="_Toc81629265"/>
      <w:bookmarkStart w:id="49" w:name="_Toc127865796"/>
      <w:r w:rsidRPr="004C07C7">
        <w:rPr>
          <w:rFonts w:ascii="Tahoma" w:hAnsi="Tahoma" w:cs="Tahoma"/>
          <w:b w:val="0"/>
          <w:i/>
          <w:sz w:val="22"/>
          <w:szCs w:val="22"/>
        </w:rPr>
        <w:t xml:space="preserve">Odbiór </w:t>
      </w:r>
      <w:r w:rsidR="004B1E8C" w:rsidRPr="004C07C7">
        <w:rPr>
          <w:rFonts w:ascii="Tahoma" w:hAnsi="Tahoma" w:cs="Tahoma"/>
          <w:b w:val="0"/>
          <w:i/>
          <w:sz w:val="22"/>
          <w:szCs w:val="22"/>
        </w:rPr>
        <w:t>r</w:t>
      </w:r>
      <w:r w:rsidR="00240F2F" w:rsidRPr="004C07C7">
        <w:rPr>
          <w:rFonts w:ascii="Tahoma" w:hAnsi="Tahoma" w:cs="Tahoma"/>
          <w:b w:val="0"/>
          <w:i/>
          <w:sz w:val="22"/>
          <w:szCs w:val="22"/>
        </w:rPr>
        <w:t>obót zanikających i ulegających</w:t>
      </w:r>
      <w:r w:rsidR="00240F2F" w:rsidRPr="003F0A73">
        <w:rPr>
          <w:rFonts w:ascii="Tahoma" w:hAnsi="Tahoma" w:cs="Tahoma"/>
          <w:b w:val="0"/>
          <w:i/>
          <w:sz w:val="22"/>
          <w:szCs w:val="22"/>
        </w:rPr>
        <w:t xml:space="preserve"> zakryciu</w:t>
      </w:r>
      <w:bookmarkEnd w:id="46"/>
      <w:bookmarkEnd w:id="47"/>
      <w:bookmarkEnd w:id="48"/>
      <w:bookmarkEnd w:id="49"/>
    </w:p>
    <w:p w14:paraId="5719CBBF" w14:textId="77777777" w:rsidR="00240F2F" w:rsidRPr="00486B20" w:rsidRDefault="004B1E8C"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Odbiór r</w:t>
      </w:r>
      <w:r w:rsidR="00240F2F" w:rsidRPr="00486B20">
        <w:rPr>
          <w:rFonts w:ascii="Tahoma" w:hAnsi="Tahoma" w:cs="Tahoma"/>
          <w:sz w:val="22"/>
          <w:szCs w:val="22"/>
        </w:rPr>
        <w:t xml:space="preserve">obót zanikających i ulegających zakryciu polega na finalnej ocenie zakresu jakości wykonywanych </w:t>
      </w:r>
      <w:r w:rsidRPr="00486B20">
        <w:rPr>
          <w:rFonts w:ascii="Tahoma" w:hAnsi="Tahoma" w:cs="Tahoma"/>
          <w:sz w:val="22"/>
          <w:szCs w:val="22"/>
        </w:rPr>
        <w:t>r</w:t>
      </w:r>
      <w:r w:rsidR="00240F2F" w:rsidRPr="00486B20">
        <w:rPr>
          <w:rFonts w:ascii="Tahoma" w:hAnsi="Tahoma" w:cs="Tahoma"/>
          <w:sz w:val="22"/>
          <w:szCs w:val="22"/>
        </w:rPr>
        <w:t>obót, które w dalszym procesie realizacji ulegną zakryciu.</w:t>
      </w:r>
    </w:p>
    <w:p w14:paraId="13AA3A07" w14:textId="77777777" w:rsidR="00240F2F" w:rsidRPr="00486B20" w:rsidRDefault="00240F2F" w:rsidP="002F181C">
      <w:pPr>
        <w:widowControl/>
        <w:shd w:val="clear" w:color="auto" w:fill="FFFFFF"/>
        <w:spacing w:line="276" w:lineRule="auto"/>
        <w:rPr>
          <w:rFonts w:ascii="Tahoma" w:hAnsi="Tahoma" w:cs="Tahoma"/>
          <w:sz w:val="22"/>
          <w:szCs w:val="22"/>
        </w:rPr>
      </w:pPr>
      <w:proofErr w:type="spellStart"/>
      <w:r w:rsidRPr="00486B20">
        <w:rPr>
          <w:rFonts w:ascii="Tahoma" w:hAnsi="Tahoma" w:cs="Tahoma"/>
          <w:sz w:val="22"/>
          <w:szCs w:val="22"/>
        </w:rPr>
        <w:t>Odbiór</w:t>
      </w:r>
      <w:r w:rsidR="001E4630" w:rsidRPr="00486B20">
        <w:rPr>
          <w:rFonts w:ascii="Tahoma" w:hAnsi="Tahoma" w:cs="Tahoma"/>
          <w:sz w:val="22"/>
          <w:szCs w:val="22"/>
        </w:rPr>
        <w:t>u</w:t>
      </w:r>
      <w:proofErr w:type="spellEnd"/>
      <w:r w:rsidRPr="00486B20">
        <w:rPr>
          <w:rFonts w:ascii="Tahoma" w:hAnsi="Tahoma" w:cs="Tahoma"/>
          <w:sz w:val="22"/>
          <w:szCs w:val="22"/>
        </w:rPr>
        <w:t xml:space="preserve"> </w:t>
      </w:r>
      <w:r w:rsidR="004B1E8C" w:rsidRPr="00486B20">
        <w:rPr>
          <w:rFonts w:ascii="Tahoma" w:hAnsi="Tahoma" w:cs="Tahoma"/>
          <w:sz w:val="22"/>
          <w:szCs w:val="22"/>
        </w:rPr>
        <w:t>r</w:t>
      </w:r>
      <w:r w:rsidRPr="00486B20">
        <w:rPr>
          <w:rFonts w:ascii="Tahoma" w:hAnsi="Tahoma" w:cs="Tahoma"/>
          <w:sz w:val="22"/>
          <w:szCs w:val="22"/>
        </w:rPr>
        <w:t xml:space="preserve">obót zanikających i ulegających zakryciu dokonuje </w:t>
      </w:r>
      <w:r w:rsidR="00F6222F" w:rsidRPr="00486B20">
        <w:rPr>
          <w:rFonts w:ascii="Tahoma" w:hAnsi="Tahoma" w:cs="Tahoma"/>
          <w:sz w:val="22"/>
          <w:szCs w:val="22"/>
        </w:rPr>
        <w:t>Zamawiający</w:t>
      </w:r>
      <w:r w:rsidRPr="00486B20">
        <w:rPr>
          <w:rFonts w:ascii="Tahoma" w:hAnsi="Tahoma" w:cs="Tahoma"/>
          <w:sz w:val="22"/>
          <w:szCs w:val="22"/>
        </w:rPr>
        <w:t xml:space="preserve"> w czasie umożliwiającym wykonanie ewentualnych korekt i poprawek </w:t>
      </w:r>
      <w:r w:rsidR="004B1E8C" w:rsidRPr="00486B20">
        <w:rPr>
          <w:rFonts w:ascii="Tahoma" w:hAnsi="Tahoma" w:cs="Tahoma"/>
          <w:sz w:val="22"/>
          <w:szCs w:val="22"/>
        </w:rPr>
        <w:t>bez hamowania ogólnego postępu r</w:t>
      </w:r>
      <w:r w:rsidRPr="00486B20">
        <w:rPr>
          <w:rFonts w:ascii="Tahoma" w:hAnsi="Tahoma" w:cs="Tahoma"/>
          <w:sz w:val="22"/>
          <w:szCs w:val="22"/>
        </w:rPr>
        <w:t xml:space="preserve">obót. </w:t>
      </w:r>
    </w:p>
    <w:p w14:paraId="0480D7A4" w14:textId="77777777" w:rsidR="00240F2F" w:rsidRDefault="00240F2F"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Jakość i zakres </w:t>
      </w:r>
      <w:r w:rsidR="004B1E8C" w:rsidRPr="00486B20">
        <w:rPr>
          <w:rFonts w:ascii="Tahoma" w:hAnsi="Tahoma" w:cs="Tahoma"/>
          <w:sz w:val="22"/>
          <w:szCs w:val="22"/>
        </w:rPr>
        <w:t>r</w:t>
      </w:r>
      <w:r w:rsidR="00BD5B81" w:rsidRPr="00486B20">
        <w:rPr>
          <w:rFonts w:ascii="Tahoma" w:hAnsi="Tahoma" w:cs="Tahoma"/>
          <w:sz w:val="22"/>
          <w:szCs w:val="22"/>
        </w:rPr>
        <w:t>o</w:t>
      </w:r>
      <w:r w:rsidRPr="00486B20">
        <w:rPr>
          <w:rFonts w:ascii="Tahoma" w:hAnsi="Tahoma" w:cs="Tahoma"/>
          <w:sz w:val="22"/>
          <w:szCs w:val="22"/>
        </w:rPr>
        <w:t xml:space="preserve">bót ulegających zakryciu ocenia </w:t>
      </w:r>
      <w:r w:rsidR="00F6222F" w:rsidRPr="00486B20">
        <w:rPr>
          <w:rFonts w:ascii="Tahoma" w:hAnsi="Tahoma" w:cs="Tahoma"/>
          <w:sz w:val="22"/>
          <w:szCs w:val="22"/>
        </w:rPr>
        <w:t>Zamawiający</w:t>
      </w:r>
      <w:r w:rsidRPr="00486B20">
        <w:rPr>
          <w:rFonts w:ascii="Tahoma" w:hAnsi="Tahoma" w:cs="Tahoma"/>
          <w:sz w:val="22"/>
          <w:szCs w:val="22"/>
        </w:rPr>
        <w:t xml:space="preserve"> na podstawie dokumentów zawierających komplet wyników badań laboratoryjnych i w oparciu o przeprowad</w:t>
      </w:r>
      <w:r w:rsidR="00FB71D8" w:rsidRPr="00486B20">
        <w:rPr>
          <w:rFonts w:ascii="Tahoma" w:hAnsi="Tahoma" w:cs="Tahoma"/>
          <w:sz w:val="22"/>
          <w:szCs w:val="22"/>
        </w:rPr>
        <w:t>zone bad</w:t>
      </w:r>
      <w:r w:rsidR="006332CB" w:rsidRPr="00486B20">
        <w:rPr>
          <w:rFonts w:ascii="Tahoma" w:hAnsi="Tahoma" w:cs="Tahoma"/>
          <w:sz w:val="22"/>
          <w:szCs w:val="22"/>
        </w:rPr>
        <w:t>ania, w </w:t>
      </w:r>
      <w:r w:rsidR="00FB71D8" w:rsidRPr="00486B20">
        <w:rPr>
          <w:rFonts w:ascii="Tahoma" w:hAnsi="Tahoma" w:cs="Tahoma"/>
          <w:sz w:val="22"/>
          <w:szCs w:val="22"/>
        </w:rPr>
        <w:t>konfrontacji z D</w:t>
      </w:r>
      <w:r w:rsidR="008358AF" w:rsidRPr="00486B20">
        <w:rPr>
          <w:rFonts w:ascii="Tahoma" w:hAnsi="Tahoma" w:cs="Tahoma"/>
          <w:sz w:val="22"/>
          <w:szCs w:val="22"/>
        </w:rPr>
        <w:t>T</w:t>
      </w:r>
      <w:r w:rsidRPr="00486B20">
        <w:rPr>
          <w:rFonts w:ascii="Tahoma" w:hAnsi="Tahoma" w:cs="Tahoma"/>
          <w:sz w:val="22"/>
          <w:szCs w:val="22"/>
        </w:rPr>
        <w:t xml:space="preserve">, </w:t>
      </w:r>
      <w:r w:rsidR="00135E1B">
        <w:rPr>
          <w:rFonts w:ascii="Tahoma" w:hAnsi="Tahoma" w:cs="Tahoma"/>
          <w:sz w:val="22"/>
          <w:szCs w:val="22"/>
        </w:rPr>
        <w:t>ST-00</w:t>
      </w:r>
      <w:r w:rsidRPr="00486B20">
        <w:rPr>
          <w:rFonts w:ascii="Tahoma" w:hAnsi="Tahoma" w:cs="Tahoma"/>
          <w:sz w:val="22"/>
          <w:szCs w:val="22"/>
        </w:rPr>
        <w:t xml:space="preserve"> i uprzednimi ustaleniami.</w:t>
      </w:r>
    </w:p>
    <w:p w14:paraId="5DDD71CA" w14:textId="77777777" w:rsidR="00CF2E66" w:rsidRPr="00486B20" w:rsidRDefault="00CF2E66" w:rsidP="002F181C">
      <w:pPr>
        <w:widowControl/>
        <w:shd w:val="clear" w:color="auto" w:fill="FFFFFF"/>
        <w:spacing w:line="276" w:lineRule="auto"/>
        <w:rPr>
          <w:rFonts w:ascii="Tahoma" w:hAnsi="Tahoma" w:cs="Tahoma"/>
          <w:sz w:val="22"/>
          <w:szCs w:val="22"/>
        </w:rPr>
      </w:pPr>
    </w:p>
    <w:p w14:paraId="1363299A" w14:textId="77777777" w:rsidR="00CF7E55" w:rsidRPr="003F0A73" w:rsidRDefault="00240F2F" w:rsidP="008157E7">
      <w:pPr>
        <w:pStyle w:val="Nagwek4"/>
        <w:widowControl/>
        <w:numPr>
          <w:ilvl w:val="2"/>
          <w:numId w:val="32"/>
        </w:numPr>
        <w:spacing w:before="0" w:after="0" w:line="276" w:lineRule="auto"/>
        <w:rPr>
          <w:rFonts w:ascii="Tahoma" w:hAnsi="Tahoma" w:cs="Tahoma"/>
          <w:b w:val="0"/>
          <w:i/>
          <w:sz w:val="22"/>
          <w:szCs w:val="22"/>
        </w:rPr>
      </w:pPr>
      <w:bookmarkStart w:id="50" w:name="_Toc145910957"/>
      <w:r w:rsidRPr="003F0A73">
        <w:rPr>
          <w:rFonts w:ascii="Tahoma" w:hAnsi="Tahoma" w:cs="Tahoma"/>
          <w:b w:val="0"/>
          <w:i/>
          <w:sz w:val="22"/>
          <w:szCs w:val="22"/>
        </w:rPr>
        <w:t xml:space="preserve">Odbiór </w:t>
      </w:r>
      <w:bookmarkEnd w:id="50"/>
      <w:r w:rsidR="0020365A">
        <w:rPr>
          <w:rFonts w:ascii="Tahoma" w:hAnsi="Tahoma" w:cs="Tahoma"/>
          <w:b w:val="0"/>
          <w:i/>
          <w:sz w:val="22"/>
          <w:szCs w:val="22"/>
        </w:rPr>
        <w:t>robót</w:t>
      </w:r>
    </w:p>
    <w:p w14:paraId="5E3FBCE7" w14:textId="77777777" w:rsidR="00240F2F" w:rsidRDefault="00240F2F"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Odbiór </w:t>
      </w:r>
      <w:r w:rsidR="0020365A">
        <w:rPr>
          <w:rFonts w:ascii="Tahoma" w:hAnsi="Tahoma" w:cs="Tahoma"/>
          <w:sz w:val="22"/>
          <w:szCs w:val="22"/>
        </w:rPr>
        <w:t>polega</w:t>
      </w:r>
      <w:r w:rsidRPr="00486B20">
        <w:rPr>
          <w:rFonts w:ascii="Tahoma" w:hAnsi="Tahoma" w:cs="Tahoma"/>
          <w:sz w:val="22"/>
          <w:szCs w:val="22"/>
        </w:rPr>
        <w:t xml:space="preserve"> na oceni</w:t>
      </w:r>
      <w:r w:rsidR="004B1E8C" w:rsidRPr="00486B20">
        <w:rPr>
          <w:rFonts w:ascii="Tahoma" w:hAnsi="Tahoma" w:cs="Tahoma"/>
          <w:sz w:val="22"/>
          <w:szCs w:val="22"/>
        </w:rPr>
        <w:t>e zakresu i jakości wykonanych r</w:t>
      </w:r>
      <w:r w:rsidRPr="00486B20">
        <w:rPr>
          <w:rFonts w:ascii="Tahoma" w:hAnsi="Tahoma" w:cs="Tahoma"/>
          <w:sz w:val="22"/>
          <w:szCs w:val="22"/>
        </w:rPr>
        <w:t>obót</w:t>
      </w:r>
      <w:r w:rsidR="0020365A">
        <w:rPr>
          <w:rFonts w:ascii="Tahoma" w:hAnsi="Tahoma" w:cs="Tahoma"/>
          <w:sz w:val="22"/>
          <w:szCs w:val="22"/>
        </w:rPr>
        <w:t xml:space="preserve"> obejmujących przedmiot zamówienia</w:t>
      </w:r>
      <w:r w:rsidRPr="00486B20">
        <w:rPr>
          <w:rFonts w:ascii="Tahoma" w:hAnsi="Tahoma" w:cs="Tahoma"/>
          <w:sz w:val="22"/>
          <w:szCs w:val="22"/>
        </w:rPr>
        <w:t xml:space="preserve">. </w:t>
      </w:r>
    </w:p>
    <w:p w14:paraId="4E3EE074" w14:textId="77777777" w:rsidR="0020365A" w:rsidRPr="00486B20" w:rsidRDefault="0020365A" w:rsidP="0020365A">
      <w:pPr>
        <w:widowControl/>
        <w:shd w:val="clear" w:color="auto" w:fill="FFFFFF"/>
        <w:spacing w:line="276" w:lineRule="auto"/>
        <w:rPr>
          <w:rFonts w:ascii="Tahoma" w:hAnsi="Tahoma" w:cs="Tahoma"/>
          <w:sz w:val="22"/>
          <w:szCs w:val="22"/>
        </w:rPr>
      </w:pPr>
      <w:r w:rsidRPr="003F0A73">
        <w:rPr>
          <w:rFonts w:ascii="Tahoma" w:hAnsi="Tahoma" w:cs="Tahoma"/>
          <w:b/>
          <w:i/>
          <w:sz w:val="22"/>
          <w:szCs w:val="22"/>
        </w:rPr>
        <w:t>Zasady odbioru robót</w:t>
      </w:r>
      <w:r w:rsidRPr="003F0A73">
        <w:rPr>
          <w:rFonts w:ascii="Tahoma" w:hAnsi="Tahoma" w:cs="Tahoma"/>
          <w:i/>
          <w:sz w:val="22"/>
          <w:szCs w:val="22"/>
        </w:rPr>
        <w:t>.</w:t>
      </w:r>
      <w:r w:rsidRPr="00486B20">
        <w:rPr>
          <w:rFonts w:ascii="Tahoma" w:hAnsi="Tahoma" w:cs="Tahoma"/>
          <w:sz w:val="22"/>
          <w:szCs w:val="22"/>
        </w:rPr>
        <w:t xml:space="preserve"> Całkowite zakończenie </w:t>
      </w:r>
      <w:r w:rsidR="00183565">
        <w:rPr>
          <w:rFonts w:ascii="Tahoma" w:hAnsi="Tahoma" w:cs="Tahoma"/>
          <w:sz w:val="22"/>
          <w:szCs w:val="22"/>
        </w:rPr>
        <w:t xml:space="preserve">robót oraz gotowość do odbioru </w:t>
      </w:r>
      <w:r w:rsidRPr="00486B20">
        <w:rPr>
          <w:rFonts w:ascii="Tahoma" w:hAnsi="Tahoma" w:cs="Tahoma"/>
          <w:sz w:val="22"/>
          <w:szCs w:val="22"/>
        </w:rPr>
        <w:t>będzie stwierdzona przez Wykonawcę wpisem do dziennika budowy.</w:t>
      </w:r>
    </w:p>
    <w:p w14:paraId="5D35A99D" w14:textId="77777777"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Odbiór robót nastąpi w terminie ustalonym w umowie, licząc od dnia potwierdzenia przez Zamawiającego zakończenia robót i przyjęcia dokumentów, o których mowa w punkcie następnym.</w:t>
      </w:r>
    </w:p>
    <w:p w14:paraId="6EB8E651" w14:textId="77777777"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Odbioru robót dokona komisja lub Zamawiający w obecności Wykonawcy – sporządzając protokół odbioru robót stanowiący podstawę wystawienia przez Zamawiającego świadectwa przejęcia. Komisja odbierająca roboty dokona ich oceny jakościowej na podstawie przedłożonych dokumentów, wyników badań i pomiarów, ocenie wizualnej oraz zgodności wykonania robót z DT i </w:t>
      </w:r>
      <w:r>
        <w:rPr>
          <w:rFonts w:ascii="Tahoma" w:hAnsi="Tahoma" w:cs="Tahoma"/>
          <w:sz w:val="22"/>
          <w:szCs w:val="22"/>
        </w:rPr>
        <w:t>ST</w:t>
      </w:r>
      <w:r w:rsidRPr="00486B20">
        <w:rPr>
          <w:rFonts w:ascii="Tahoma" w:hAnsi="Tahoma" w:cs="Tahoma"/>
          <w:sz w:val="22"/>
          <w:szCs w:val="22"/>
        </w:rPr>
        <w:t>.</w:t>
      </w:r>
    </w:p>
    <w:p w14:paraId="46689C0C" w14:textId="77777777"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lastRenderedPageBreak/>
        <w:t xml:space="preserve">W toku odbioru robót, komisja zapozna się z realizacją ustaleń przyjętych w trakcie odbiorów robót zanikających i ulegających zakryciu oraz odbiorów częściowych, zwłaszcza </w:t>
      </w:r>
      <w:r>
        <w:rPr>
          <w:rFonts w:ascii="Tahoma" w:hAnsi="Tahoma" w:cs="Tahoma"/>
          <w:sz w:val="22"/>
          <w:szCs w:val="22"/>
        </w:rPr>
        <w:br/>
      </w:r>
      <w:r w:rsidRPr="00486B20">
        <w:rPr>
          <w:rFonts w:ascii="Tahoma" w:hAnsi="Tahoma" w:cs="Tahoma"/>
          <w:sz w:val="22"/>
          <w:szCs w:val="22"/>
        </w:rPr>
        <w:t>w zakresie wykonania robót uzupełniających i robót poprawkowych.</w:t>
      </w:r>
    </w:p>
    <w:p w14:paraId="3637647B" w14:textId="77777777"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W przypadkach nie wykonania wyznaczonych robót poprawkowych lub robót uzupełniających w poszczególnych elementach konstrukcyjnych i wykończeniowych, komisja przerwie swoje czynności i ustali nowy termin odbioru.</w:t>
      </w:r>
    </w:p>
    <w:p w14:paraId="0616A0A6" w14:textId="77777777" w:rsidR="0020365A"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 przypadku stwierdzenia przez komisję, że jakość wykonywanych robót w poszczególnych asortymentach nieznacznie odbiega od wymaganej DT i </w:t>
      </w:r>
      <w:r>
        <w:rPr>
          <w:rFonts w:ascii="Tahoma" w:hAnsi="Tahoma" w:cs="Tahoma"/>
          <w:sz w:val="22"/>
          <w:szCs w:val="22"/>
        </w:rPr>
        <w:t>ST-00</w:t>
      </w:r>
      <w:r w:rsidRPr="00486B20">
        <w:rPr>
          <w:rFonts w:ascii="Tahoma" w:hAnsi="Tahoma" w:cs="Tahoma"/>
          <w:sz w:val="22"/>
          <w:szCs w:val="22"/>
        </w:rPr>
        <w:t xml:space="preserve"> z uwzględnieniem tolerancji, i nie ma większego wpływu na cechy eksploatacyjne obiektu, komisja oceni pomniejszoną wartość wykonywanych robót w stosunku do wymagań przyjętych w warunkach Umowy.</w:t>
      </w:r>
    </w:p>
    <w:p w14:paraId="2D1DAB3D" w14:textId="77777777" w:rsidR="00183565" w:rsidRDefault="00183565" w:rsidP="0047285D">
      <w:pPr>
        <w:widowControl/>
        <w:shd w:val="clear" w:color="auto" w:fill="FFFFFF"/>
        <w:spacing w:line="276" w:lineRule="auto"/>
        <w:rPr>
          <w:rFonts w:ascii="Tahoma" w:hAnsi="Tahoma" w:cs="Tahoma"/>
          <w:b/>
          <w:sz w:val="22"/>
          <w:szCs w:val="22"/>
        </w:rPr>
      </w:pPr>
    </w:p>
    <w:p w14:paraId="663F2012" w14:textId="77777777" w:rsidR="0047285D" w:rsidRPr="0047285D" w:rsidRDefault="0047285D" w:rsidP="0047285D">
      <w:pPr>
        <w:widowControl/>
        <w:shd w:val="clear" w:color="auto" w:fill="FFFFFF"/>
        <w:spacing w:line="276" w:lineRule="auto"/>
        <w:rPr>
          <w:rFonts w:ascii="Tahoma" w:hAnsi="Tahoma" w:cs="Tahoma"/>
          <w:sz w:val="22"/>
          <w:szCs w:val="22"/>
        </w:rPr>
      </w:pPr>
      <w:r w:rsidRPr="00183565">
        <w:rPr>
          <w:rFonts w:ascii="Tahoma" w:hAnsi="Tahoma" w:cs="Tahoma"/>
          <w:b/>
          <w:sz w:val="22"/>
          <w:szCs w:val="22"/>
        </w:rPr>
        <w:t>Dokumenty do odbior</w:t>
      </w:r>
      <w:r w:rsidR="00183565">
        <w:rPr>
          <w:rFonts w:ascii="Tahoma" w:hAnsi="Tahoma" w:cs="Tahoma"/>
          <w:b/>
          <w:sz w:val="22"/>
          <w:szCs w:val="22"/>
        </w:rPr>
        <w:t>u robót dla Części I</w:t>
      </w:r>
      <w:r w:rsidRPr="00183565">
        <w:rPr>
          <w:rFonts w:ascii="Tahoma" w:hAnsi="Tahoma" w:cs="Tahoma"/>
          <w:b/>
          <w:sz w:val="22"/>
          <w:szCs w:val="22"/>
        </w:rPr>
        <w:t>.</w:t>
      </w:r>
      <w:r w:rsidRPr="0047285D">
        <w:rPr>
          <w:rFonts w:ascii="Tahoma" w:hAnsi="Tahoma" w:cs="Tahoma"/>
          <w:sz w:val="22"/>
          <w:szCs w:val="22"/>
        </w:rPr>
        <w:t xml:space="preserve"> Do odbioru robót Wykonawca jest zobowiązany przygotować następujące dokumenty:</w:t>
      </w:r>
    </w:p>
    <w:p w14:paraId="1EBE355F" w14:textId="77777777" w:rsidR="0047285D" w:rsidRPr="0047285D" w:rsidRDefault="0047285D" w:rsidP="0047285D">
      <w:pPr>
        <w:widowControl/>
        <w:shd w:val="clear" w:color="auto" w:fill="FFFFFF"/>
        <w:spacing w:line="276" w:lineRule="auto"/>
        <w:rPr>
          <w:rFonts w:ascii="Tahoma" w:hAnsi="Tahoma" w:cs="Tahoma"/>
          <w:sz w:val="22"/>
          <w:szCs w:val="22"/>
        </w:rPr>
      </w:pPr>
      <w:r w:rsidRPr="0047285D">
        <w:rPr>
          <w:rFonts w:ascii="Tahoma" w:hAnsi="Tahoma" w:cs="Tahoma"/>
          <w:sz w:val="22"/>
          <w:szCs w:val="22"/>
        </w:rPr>
        <w:t>1.</w:t>
      </w:r>
      <w:r w:rsidRPr="0047285D">
        <w:rPr>
          <w:rFonts w:ascii="Tahoma" w:hAnsi="Tahoma" w:cs="Tahoma"/>
          <w:sz w:val="22"/>
          <w:szCs w:val="22"/>
        </w:rPr>
        <w:tab/>
        <w:t xml:space="preserve">Dokumentację powykonawczą, </w:t>
      </w:r>
      <w:r w:rsidR="00183565">
        <w:rPr>
          <w:rFonts w:ascii="Tahoma" w:hAnsi="Tahoma" w:cs="Tahoma"/>
          <w:sz w:val="22"/>
          <w:szCs w:val="22"/>
        </w:rPr>
        <w:t xml:space="preserve">projekt budowlany i wykonawczy </w:t>
      </w:r>
      <w:r w:rsidRPr="0047285D">
        <w:rPr>
          <w:rFonts w:ascii="Tahoma" w:hAnsi="Tahoma" w:cs="Tahoma"/>
          <w:sz w:val="22"/>
          <w:szCs w:val="22"/>
        </w:rPr>
        <w:t xml:space="preserve"> z naniesionymi zmianami dokonanymi w toku wykonania robót oraz geodezyjnymi pomiarami powykonawczymi.</w:t>
      </w:r>
    </w:p>
    <w:p w14:paraId="02124765" w14:textId="77777777" w:rsidR="0047285D" w:rsidRPr="0047285D" w:rsidRDefault="0047285D" w:rsidP="0047285D">
      <w:pPr>
        <w:widowControl/>
        <w:shd w:val="clear" w:color="auto" w:fill="FFFFFF"/>
        <w:spacing w:line="276" w:lineRule="auto"/>
        <w:rPr>
          <w:rFonts w:ascii="Tahoma" w:hAnsi="Tahoma" w:cs="Tahoma"/>
          <w:sz w:val="22"/>
          <w:szCs w:val="22"/>
        </w:rPr>
      </w:pPr>
      <w:r w:rsidRPr="0047285D">
        <w:rPr>
          <w:rFonts w:ascii="Tahoma" w:hAnsi="Tahoma" w:cs="Tahoma"/>
          <w:sz w:val="22"/>
          <w:szCs w:val="22"/>
        </w:rPr>
        <w:t>2.</w:t>
      </w:r>
      <w:r w:rsidRPr="0047285D">
        <w:rPr>
          <w:rFonts w:ascii="Tahoma" w:hAnsi="Tahoma" w:cs="Tahoma"/>
          <w:sz w:val="22"/>
          <w:szCs w:val="22"/>
        </w:rPr>
        <w:tab/>
      </w:r>
      <w:r w:rsidR="00183565" w:rsidRPr="00183565">
        <w:rPr>
          <w:rFonts w:ascii="Tahoma" w:hAnsi="Tahoma" w:cs="Tahoma"/>
          <w:sz w:val="22"/>
          <w:szCs w:val="22"/>
        </w:rPr>
        <w:t>karty katalogowe dostaw, karty materiałowe, certyfikaty dopuszczenia materiałów  do stosowania na terenie Polski itd. oraz kopię dziennika budowy, protokoły badań, protokoły odbioru,</w:t>
      </w:r>
      <w:r w:rsidR="00183565">
        <w:rPr>
          <w:rFonts w:ascii="Tahoma" w:hAnsi="Tahoma" w:cs="Tahoma"/>
          <w:sz w:val="22"/>
          <w:szCs w:val="22"/>
        </w:rPr>
        <w:t xml:space="preserve"> </w:t>
      </w:r>
      <w:r w:rsidRPr="0047285D">
        <w:rPr>
          <w:rFonts w:ascii="Tahoma" w:hAnsi="Tahoma" w:cs="Tahoma"/>
          <w:sz w:val="22"/>
          <w:szCs w:val="22"/>
        </w:rPr>
        <w:t>ST-00 (podstawowe z dokumentów umowy i ewentualnie uzupełniające lub zamienne).</w:t>
      </w:r>
    </w:p>
    <w:p w14:paraId="1249A4EB" w14:textId="77777777" w:rsidR="00183565" w:rsidRDefault="00183565" w:rsidP="0047285D">
      <w:pPr>
        <w:widowControl/>
        <w:shd w:val="clear" w:color="auto" w:fill="FFFFFF"/>
        <w:spacing w:line="276" w:lineRule="auto"/>
        <w:rPr>
          <w:rFonts w:ascii="Tahoma" w:hAnsi="Tahoma" w:cs="Tahoma"/>
          <w:sz w:val="22"/>
          <w:szCs w:val="22"/>
        </w:rPr>
      </w:pPr>
    </w:p>
    <w:p w14:paraId="2E4879D5" w14:textId="77777777" w:rsidR="0047285D" w:rsidRPr="0047285D" w:rsidRDefault="0047285D" w:rsidP="0047285D">
      <w:pPr>
        <w:widowControl/>
        <w:shd w:val="clear" w:color="auto" w:fill="FFFFFF"/>
        <w:spacing w:line="276" w:lineRule="auto"/>
        <w:rPr>
          <w:rFonts w:ascii="Tahoma" w:hAnsi="Tahoma" w:cs="Tahoma"/>
          <w:sz w:val="22"/>
          <w:szCs w:val="22"/>
        </w:rPr>
      </w:pPr>
      <w:r w:rsidRPr="0047285D">
        <w:rPr>
          <w:rFonts w:ascii="Tahoma" w:hAnsi="Tahoma" w:cs="Tahoma"/>
          <w:sz w:val="22"/>
          <w:szCs w:val="22"/>
        </w:rPr>
        <w:t>W przypadku, gdy według komisji, roboty pod względem przygotowania rzeczowego, formalnego i dokumentacyjnego nie będą gotowe do odbioru, komisja w porozumieniu z Wykonawcą wyznaczy ponowny termin odbioru robót.</w:t>
      </w:r>
    </w:p>
    <w:p w14:paraId="2D769C2C" w14:textId="77777777" w:rsidR="0047285D" w:rsidRPr="0047285D" w:rsidRDefault="0047285D" w:rsidP="0047285D">
      <w:pPr>
        <w:widowControl/>
        <w:shd w:val="clear" w:color="auto" w:fill="FFFFFF"/>
        <w:spacing w:line="276" w:lineRule="auto"/>
        <w:rPr>
          <w:rFonts w:ascii="Tahoma" w:hAnsi="Tahoma" w:cs="Tahoma"/>
          <w:sz w:val="22"/>
          <w:szCs w:val="22"/>
        </w:rPr>
      </w:pPr>
      <w:r w:rsidRPr="0047285D">
        <w:rPr>
          <w:rFonts w:ascii="Tahoma" w:hAnsi="Tahoma" w:cs="Tahoma"/>
          <w:sz w:val="22"/>
          <w:szCs w:val="22"/>
        </w:rPr>
        <w:t>Wszystkie zarządzone przez komisję roboty poprawkowe lub uzupełniające będą zestawione według wzoru ustalonego przez Zamawiającego.</w:t>
      </w:r>
    </w:p>
    <w:p w14:paraId="3A521BE0" w14:textId="77777777" w:rsidR="0020365A" w:rsidRPr="00486B20" w:rsidRDefault="0047285D" w:rsidP="0047285D">
      <w:pPr>
        <w:widowControl/>
        <w:shd w:val="clear" w:color="auto" w:fill="FFFFFF"/>
        <w:spacing w:line="276" w:lineRule="auto"/>
        <w:rPr>
          <w:rFonts w:ascii="Tahoma" w:hAnsi="Tahoma" w:cs="Tahoma"/>
          <w:sz w:val="22"/>
          <w:szCs w:val="22"/>
        </w:rPr>
      </w:pPr>
      <w:r w:rsidRPr="0047285D">
        <w:rPr>
          <w:rFonts w:ascii="Tahoma" w:hAnsi="Tahoma" w:cs="Tahoma"/>
          <w:sz w:val="22"/>
          <w:szCs w:val="22"/>
        </w:rPr>
        <w:t>Termin wykonania robót poprawkowych i robót uzupełniających wyznaczy komisja, która w wyznaczonym terminie stwierdzi ich wykonanie.</w:t>
      </w:r>
    </w:p>
    <w:p w14:paraId="7B043CAF" w14:textId="77777777" w:rsidR="0020365A" w:rsidRPr="00486B20" w:rsidRDefault="0020365A" w:rsidP="0020365A">
      <w:pPr>
        <w:widowControl/>
        <w:shd w:val="clear" w:color="auto" w:fill="FFFFFF"/>
        <w:spacing w:line="276" w:lineRule="auto"/>
        <w:rPr>
          <w:rFonts w:ascii="Tahoma" w:hAnsi="Tahoma" w:cs="Tahoma"/>
          <w:sz w:val="22"/>
          <w:szCs w:val="22"/>
        </w:rPr>
      </w:pPr>
      <w:r w:rsidRPr="003F0A73">
        <w:rPr>
          <w:rFonts w:ascii="Tahoma" w:hAnsi="Tahoma" w:cs="Tahoma"/>
          <w:b/>
          <w:i/>
          <w:sz w:val="22"/>
          <w:szCs w:val="22"/>
        </w:rPr>
        <w:t xml:space="preserve">Dokumenty do odbioru </w:t>
      </w:r>
      <w:r>
        <w:rPr>
          <w:rFonts w:ascii="Tahoma" w:hAnsi="Tahoma" w:cs="Tahoma"/>
          <w:b/>
          <w:i/>
          <w:sz w:val="22"/>
          <w:szCs w:val="22"/>
        </w:rPr>
        <w:t>robót</w:t>
      </w:r>
      <w:r w:rsidR="0047285D">
        <w:rPr>
          <w:rFonts w:ascii="Tahoma" w:hAnsi="Tahoma" w:cs="Tahoma"/>
          <w:b/>
          <w:i/>
          <w:sz w:val="22"/>
          <w:szCs w:val="22"/>
        </w:rPr>
        <w:t xml:space="preserve"> </w:t>
      </w:r>
      <w:r w:rsidR="00183565">
        <w:rPr>
          <w:rFonts w:ascii="Tahoma" w:hAnsi="Tahoma" w:cs="Tahoma"/>
          <w:b/>
          <w:i/>
          <w:sz w:val="22"/>
          <w:szCs w:val="22"/>
        </w:rPr>
        <w:t>(</w:t>
      </w:r>
      <w:r w:rsidR="0047285D">
        <w:rPr>
          <w:rFonts w:ascii="Tahoma" w:hAnsi="Tahoma" w:cs="Tahoma"/>
          <w:b/>
          <w:i/>
          <w:sz w:val="22"/>
          <w:szCs w:val="22"/>
        </w:rPr>
        <w:t xml:space="preserve">dla Części I </w:t>
      </w:r>
      <w:proofErr w:type="spellStart"/>
      <w:r w:rsidR="0047285D">
        <w:rPr>
          <w:rFonts w:ascii="Tahoma" w:hAnsi="Tahoma" w:cs="Tahoma"/>
          <w:b/>
          <w:i/>
          <w:sz w:val="22"/>
          <w:szCs w:val="22"/>
        </w:rPr>
        <w:t>i</w:t>
      </w:r>
      <w:proofErr w:type="spellEnd"/>
      <w:r w:rsidR="0047285D">
        <w:rPr>
          <w:rFonts w:ascii="Tahoma" w:hAnsi="Tahoma" w:cs="Tahoma"/>
          <w:b/>
          <w:i/>
          <w:sz w:val="22"/>
          <w:szCs w:val="22"/>
        </w:rPr>
        <w:t xml:space="preserve"> Części II</w:t>
      </w:r>
      <w:r w:rsidR="00183565">
        <w:rPr>
          <w:rFonts w:ascii="Tahoma" w:hAnsi="Tahoma" w:cs="Tahoma"/>
          <w:b/>
          <w:i/>
          <w:sz w:val="22"/>
          <w:szCs w:val="22"/>
        </w:rPr>
        <w:t>)</w:t>
      </w:r>
      <w:r w:rsidRPr="003F0A73">
        <w:rPr>
          <w:rFonts w:ascii="Tahoma" w:hAnsi="Tahoma" w:cs="Tahoma"/>
          <w:i/>
          <w:sz w:val="22"/>
          <w:szCs w:val="22"/>
        </w:rPr>
        <w:t>.</w:t>
      </w:r>
      <w:r w:rsidRPr="00486B20">
        <w:rPr>
          <w:rFonts w:ascii="Tahoma" w:hAnsi="Tahoma" w:cs="Tahoma"/>
          <w:sz w:val="22"/>
          <w:szCs w:val="22"/>
        </w:rPr>
        <w:t xml:space="preserve"> Do odbioru </w:t>
      </w:r>
      <w:r>
        <w:rPr>
          <w:rFonts w:ascii="Tahoma" w:hAnsi="Tahoma" w:cs="Tahoma"/>
          <w:sz w:val="22"/>
          <w:szCs w:val="22"/>
        </w:rPr>
        <w:t>robót</w:t>
      </w:r>
      <w:r w:rsidRPr="00486B20">
        <w:rPr>
          <w:rFonts w:ascii="Tahoma" w:hAnsi="Tahoma" w:cs="Tahoma"/>
          <w:sz w:val="22"/>
          <w:szCs w:val="22"/>
        </w:rPr>
        <w:t xml:space="preserve"> Wykonawca jest zobowiązany przygotować następujące dokumenty:</w:t>
      </w:r>
    </w:p>
    <w:p w14:paraId="6C98FD62" w14:textId="77777777" w:rsidR="0020365A" w:rsidRPr="00486B20" w:rsidRDefault="0020365A" w:rsidP="0020365A">
      <w:pPr>
        <w:widowControl/>
        <w:numPr>
          <w:ilvl w:val="0"/>
          <w:numId w:val="2"/>
        </w:numPr>
        <w:shd w:val="clear" w:color="auto" w:fill="FFFFFF"/>
        <w:tabs>
          <w:tab w:val="left" w:pos="709"/>
        </w:tabs>
        <w:spacing w:line="276" w:lineRule="auto"/>
        <w:ind w:left="709" w:hanging="425"/>
        <w:rPr>
          <w:rFonts w:ascii="Tahoma" w:hAnsi="Tahoma" w:cs="Tahoma"/>
          <w:sz w:val="22"/>
          <w:szCs w:val="22"/>
        </w:rPr>
      </w:pPr>
      <w:r w:rsidRPr="00486B20">
        <w:rPr>
          <w:rFonts w:ascii="Tahoma" w:hAnsi="Tahoma" w:cs="Tahoma"/>
          <w:sz w:val="22"/>
          <w:szCs w:val="22"/>
        </w:rPr>
        <w:t>Dokumentację powykonawczą, tj. dokumentację budowy z naniesionymi zmianami dokonanymi w toku wykonania robót oraz geodezyjnymi pomiarami powykonawczymi.</w:t>
      </w:r>
    </w:p>
    <w:p w14:paraId="443D8386" w14:textId="77777777" w:rsidR="0020365A" w:rsidRPr="00486B20" w:rsidRDefault="0020365A" w:rsidP="0020365A">
      <w:pPr>
        <w:widowControl/>
        <w:numPr>
          <w:ilvl w:val="0"/>
          <w:numId w:val="2"/>
        </w:numPr>
        <w:shd w:val="clear" w:color="auto" w:fill="FFFFFF"/>
        <w:tabs>
          <w:tab w:val="left" w:pos="709"/>
        </w:tabs>
        <w:spacing w:line="276" w:lineRule="auto"/>
        <w:ind w:left="709" w:hanging="425"/>
        <w:rPr>
          <w:rFonts w:ascii="Tahoma" w:hAnsi="Tahoma" w:cs="Tahoma"/>
          <w:sz w:val="22"/>
          <w:szCs w:val="22"/>
        </w:rPr>
      </w:pPr>
      <w:r>
        <w:rPr>
          <w:rFonts w:ascii="Tahoma" w:hAnsi="Tahoma" w:cs="Tahoma"/>
          <w:sz w:val="22"/>
          <w:szCs w:val="22"/>
        </w:rPr>
        <w:t>ST-00</w:t>
      </w:r>
      <w:r w:rsidRPr="00486B20">
        <w:rPr>
          <w:rFonts w:ascii="Tahoma" w:hAnsi="Tahoma" w:cs="Tahoma"/>
          <w:sz w:val="22"/>
          <w:szCs w:val="22"/>
        </w:rPr>
        <w:t xml:space="preserve"> (podstawowe z dokumentów umowy i ewentualnie uzupełniające lub zamienne).</w:t>
      </w:r>
    </w:p>
    <w:p w14:paraId="06EB8D51" w14:textId="77777777" w:rsidR="0020365A" w:rsidRPr="00486B20" w:rsidRDefault="0020365A" w:rsidP="0020365A">
      <w:pPr>
        <w:widowControl/>
        <w:numPr>
          <w:ilvl w:val="0"/>
          <w:numId w:val="2"/>
        </w:numPr>
        <w:shd w:val="clear" w:color="auto" w:fill="FFFFFF"/>
        <w:tabs>
          <w:tab w:val="left" w:pos="709"/>
        </w:tabs>
        <w:spacing w:line="276" w:lineRule="auto"/>
        <w:ind w:left="709" w:hanging="425"/>
        <w:rPr>
          <w:rFonts w:ascii="Tahoma" w:hAnsi="Tahoma" w:cs="Tahoma"/>
          <w:sz w:val="22"/>
          <w:szCs w:val="22"/>
        </w:rPr>
      </w:pPr>
      <w:r w:rsidRPr="00486B20">
        <w:rPr>
          <w:rFonts w:ascii="Tahoma" w:hAnsi="Tahoma" w:cs="Tahoma"/>
          <w:sz w:val="22"/>
          <w:szCs w:val="22"/>
        </w:rPr>
        <w:t xml:space="preserve">Protokoły odbiorów robót </w:t>
      </w:r>
      <w:r w:rsidR="00EF4DE3">
        <w:rPr>
          <w:rFonts w:ascii="Tahoma" w:hAnsi="Tahoma" w:cs="Tahoma"/>
          <w:sz w:val="22"/>
          <w:szCs w:val="22"/>
        </w:rPr>
        <w:t>częściowych,</w:t>
      </w:r>
      <w:r w:rsidR="00EF4DE3" w:rsidRPr="00486B20">
        <w:rPr>
          <w:rFonts w:ascii="Tahoma" w:hAnsi="Tahoma" w:cs="Tahoma"/>
          <w:sz w:val="22"/>
          <w:szCs w:val="22"/>
        </w:rPr>
        <w:t xml:space="preserve"> </w:t>
      </w:r>
      <w:r w:rsidRPr="00486B20">
        <w:rPr>
          <w:rFonts w:ascii="Tahoma" w:hAnsi="Tahoma" w:cs="Tahoma"/>
          <w:sz w:val="22"/>
          <w:szCs w:val="22"/>
        </w:rPr>
        <w:t>ulegających zakryciu i zanikających.</w:t>
      </w:r>
    </w:p>
    <w:p w14:paraId="1599038B" w14:textId="77777777" w:rsidR="0020365A" w:rsidRPr="00486B20" w:rsidRDefault="0020365A" w:rsidP="0020365A">
      <w:pPr>
        <w:widowControl/>
        <w:numPr>
          <w:ilvl w:val="0"/>
          <w:numId w:val="2"/>
        </w:numPr>
        <w:shd w:val="clear" w:color="auto" w:fill="FFFFFF"/>
        <w:tabs>
          <w:tab w:val="left" w:pos="709"/>
        </w:tabs>
        <w:spacing w:line="276" w:lineRule="auto"/>
        <w:ind w:left="709" w:hanging="425"/>
        <w:rPr>
          <w:rFonts w:ascii="Tahoma" w:hAnsi="Tahoma" w:cs="Tahoma"/>
          <w:spacing w:val="-1"/>
          <w:sz w:val="22"/>
          <w:szCs w:val="22"/>
        </w:rPr>
      </w:pPr>
      <w:r w:rsidRPr="00486B20">
        <w:rPr>
          <w:rFonts w:ascii="Tahoma" w:hAnsi="Tahoma" w:cs="Tahoma"/>
          <w:sz w:val="22"/>
          <w:szCs w:val="22"/>
        </w:rPr>
        <w:t>Geodezyjną inwentaryzację powykonawczą robót i obiektów.</w:t>
      </w:r>
    </w:p>
    <w:p w14:paraId="2A2997EE" w14:textId="77777777" w:rsidR="0020365A" w:rsidRPr="00486B20" w:rsidRDefault="0020365A" w:rsidP="0020365A">
      <w:pPr>
        <w:widowControl/>
        <w:numPr>
          <w:ilvl w:val="0"/>
          <w:numId w:val="2"/>
        </w:numPr>
        <w:shd w:val="clear" w:color="auto" w:fill="FFFFFF"/>
        <w:tabs>
          <w:tab w:val="left" w:pos="709"/>
        </w:tabs>
        <w:spacing w:line="276" w:lineRule="auto"/>
        <w:ind w:left="709" w:hanging="425"/>
        <w:rPr>
          <w:rFonts w:ascii="Tahoma" w:hAnsi="Tahoma" w:cs="Tahoma"/>
          <w:sz w:val="22"/>
          <w:szCs w:val="22"/>
        </w:rPr>
      </w:pPr>
      <w:r w:rsidRPr="00486B20">
        <w:rPr>
          <w:rFonts w:ascii="Tahoma" w:hAnsi="Tahoma" w:cs="Tahoma"/>
          <w:spacing w:val="-4"/>
          <w:sz w:val="22"/>
          <w:szCs w:val="22"/>
        </w:rPr>
        <w:t>Oświadczenie kierownika budowy o:</w:t>
      </w:r>
    </w:p>
    <w:p w14:paraId="18B6544A" w14:textId="77777777" w:rsidR="0020365A" w:rsidRPr="00486B20" w:rsidRDefault="0020365A" w:rsidP="0020365A">
      <w:pPr>
        <w:widowControl/>
        <w:numPr>
          <w:ilvl w:val="0"/>
          <w:numId w:val="5"/>
        </w:numPr>
        <w:shd w:val="clear" w:color="auto" w:fill="FFFFFF"/>
        <w:tabs>
          <w:tab w:val="clear" w:pos="1069"/>
          <w:tab w:val="left" w:pos="1134"/>
        </w:tabs>
        <w:spacing w:line="276" w:lineRule="auto"/>
        <w:ind w:left="1134" w:hanging="283"/>
        <w:rPr>
          <w:rFonts w:ascii="Tahoma" w:hAnsi="Tahoma" w:cs="Tahoma"/>
          <w:spacing w:val="-5"/>
          <w:sz w:val="22"/>
          <w:szCs w:val="22"/>
        </w:rPr>
      </w:pPr>
      <w:r w:rsidRPr="00486B20">
        <w:rPr>
          <w:rFonts w:ascii="Tahoma" w:hAnsi="Tahoma" w:cs="Tahoma"/>
          <w:sz w:val="22"/>
          <w:szCs w:val="22"/>
        </w:rPr>
        <w:t>zgodności wykonania obiektu budowlanego z projektem bu</w:t>
      </w:r>
      <w:r w:rsidRPr="00486B20">
        <w:rPr>
          <w:rFonts w:ascii="Tahoma" w:hAnsi="Tahoma" w:cs="Tahoma"/>
          <w:spacing w:val="-6"/>
          <w:sz w:val="22"/>
          <w:szCs w:val="22"/>
        </w:rPr>
        <w:t>dowlanym i warunkami pozwolenia na budowę oraz przepisami,</w:t>
      </w:r>
    </w:p>
    <w:p w14:paraId="25CC51A8" w14:textId="77777777" w:rsidR="0020365A" w:rsidRPr="00486B20" w:rsidRDefault="0020365A" w:rsidP="0020365A">
      <w:pPr>
        <w:widowControl/>
        <w:numPr>
          <w:ilvl w:val="0"/>
          <w:numId w:val="5"/>
        </w:numPr>
        <w:shd w:val="clear" w:color="auto" w:fill="FFFFFF"/>
        <w:tabs>
          <w:tab w:val="clear" w:pos="1069"/>
          <w:tab w:val="left" w:pos="1134"/>
        </w:tabs>
        <w:spacing w:line="276" w:lineRule="auto"/>
        <w:ind w:left="1134" w:hanging="283"/>
        <w:rPr>
          <w:rFonts w:ascii="Tahoma" w:hAnsi="Tahoma" w:cs="Tahoma"/>
          <w:spacing w:val="-6"/>
          <w:sz w:val="22"/>
          <w:szCs w:val="22"/>
        </w:rPr>
      </w:pPr>
      <w:r w:rsidRPr="00486B20">
        <w:rPr>
          <w:rFonts w:ascii="Tahoma" w:hAnsi="Tahoma" w:cs="Tahoma"/>
          <w:spacing w:val="-4"/>
          <w:sz w:val="22"/>
          <w:szCs w:val="22"/>
        </w:rPr>
        <w:t xml:space="preserve">doprowadzeniu do należytego stanu i porządku terenu budowy, </w:t>
      </w:r>
      <w:r w:rsidRPr="00486B20">
        <w:rPr>
          <w:rFonts w:ascii="Tahoma" w:hAnsi="Tahoma" w:cs="Tahoma"/>
          <w:spacing w:val="-3"/>
          <w:sz w:val="22"/>
          <w:szCs w:val="22"/>
        </w:rPr>
        <w:t xml:space="preserve">a także - w razie korzystania - ulicy, sąsiedniej nieruchomości, </w:t>
      </w:r>
      <w:r w:rsidRPr="00486B20">
        <w:rPr>
          <w:rFonts w:ascii="Tahoma" w:hAnsi="Tahoma" w:cs="Tahoma"/>
          <w:spacing w:val="-2"/>
          <w:sz w:val="22"/>
          <w:szCs w:val="22"/>
        </w:rPr>
        <w:t>budynku lub lokalu,</w:t>
      </w:r>
    </w:p>
    <w:p w14:paraId="2A656B68" w14:textId="77777777" w:rsidR="0020365A" w:rsidRPr="00486B20" w:rsidRDefault="0020365A" w:rsidP="0020365A">
      <w:pPr>
        <w:widowControl/>
        <w:numPr>
          <w:ilvl w:val="0"/>
          <w:numId w:val="5"/>
        </w:numPr>
        <w:shd w:val="clear" w:color="auto" w:fill="FFFFFF"/>
        <w:tabs>
          <w:tab w:val="clear" w:pos="1069"/>
          <w:tab w:val="left" w:pos="1134"/>
        </w:tabs>
        <w:spacing w:line="276" w:lineRule="auto"/>
        <w:ind w:left="1134" w:hanging="283"/>
        <w:rPr>
          <w:rFonts w:ascii="Tahoma" w:hAnsi="Tahoma" w:cs="Tahoma"/>
          <w:spacing w:val="-1"/>
          <w:sz w:val="22"/>
          <w:szCs w:val="22"/>
        </w:rPr>
      </w:pPr>
      <w:r w:rsidRPr="00486B20">
        <w:rPr>
          <w:rFonts w:ascii="Tahoma" w:hAnsi="Tahoma" w:cs="Tahoma"/>
          <w:spacing w:val="-6"/>
          <w:sz w:val="22"/>
          <w:szCs w:val="22"/>
        </w:rPr>
        <w:lastRenderedPageBreak/>
        <w:t>o właściwym zagospodarowaniu terenów przyległych, jeżeli ek</w:t>
      </w:r>
      <w:r w:rsidRPr="00486B20">
        <w:rPr>
          <w:rFonts w:ascii="Tahoma" w:hAnsi="Tahoma" w:cs="Tahoma"/>
          <w:spacing w:val="-2"/>
          <w:sz w:val="22"/>
          <w:szCs w:val="22"/>
        </w:rPr>
        <w:t>sploatacja wybudowanego obiektu jest uzależniona od ich odpowiedniego zagospodarowania.</w:t>
      </w:r>
    </w:p>
    <w:p w14:paraId="0FD6324D" w14:textId="77777777"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 przypadku, gdy według komisji, roboty pod względem przygotowania </w:t>
      </w:r>
      <w:r w:rsidR="004B7DB0">
        <w:rPr>
          <w:rFonts w:ascii="Tahoma" w:hAnsi="Tahoma" w:cs="Tahoma"/>
          <w:sz w:val="22"/>
          <w:szCs w:val="22"/>
        </w:rPr>
        <w:t xml:space="preserve">rzeczowego, </w:t>
      </w:r>
      <w:r w:rsidRPr="00486B20">
        <w:rPr>
          <w:rFonts w:ascii="Tahoma" w:hAnsi="Tahoma" w:cs="Tahoma"/>
          <w:sz w:val="22"/>
          <w:szCs w:val="22"/>
        </w:rPr>
        <w:t>formalnego i dokumentacyjnego nie będą gotowe do odbioru, komisja w porozumieniu z Wykonawcą wyznaczy ponowny termin odbioru robót.</w:t>
      </w:r>
    </w:p>
    <w:p w14:paraId="27546C52" w14:textId="77777777"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Wszystkie zarządzone przez komisję roboty poprawkowe lub uzupełniające będą zestawione według wzoru ustalonego przez Zamawiającego.</w:t>
      </w:r>
    </w:p>
    <w:p w14:paraId="6CCC500A" w14:textId="77777777" w:rsidR="0020365A"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Termin wykonania robót poprawkowych i robót uzupełniających wyznaczy komisja, która w wyznaczonym terminie stwierdzi ich wykonanie.</w:t>
      </w:r>
    </w:p>
    <w:p w14:paraId="7527900F" w14:textId="77777777" w:rsidR="00252D14" w:rsidRPr="00486B20" w:rsidRDefault="00252D14" w:rsidP="002F181C">
      <w:pPr>
        <w:widowControl/>
        <w:shd w:val="clear" w:color="auto" w:fill="FFFFFF"/>
        <w:spacing w:line="276" w:lineRule="auto"/>
        <w:rPr>
          <w:rFonts w:ascii="Tahoma" w:hAnsi="Tahoma" w:cs="Tahoma"/>
          <w:sz w:val="22"/>
          <w:szCs w:val="22"/>
        </w:rPr>
      </w:pPr>
    </w:p>
    <w:p w14:paraId="09CE762E" w14:textId="77777777" w:rsidR="00240F2F" w:rsidRPr="003F0A73" w:rsidRDefault="00240F2F" w:rsidP="008157E7">
      <w:pPr>
        <w:pStyle w:val="Nagwek4"/>
        <w:widowControl/>
        <w:numPr>
          <w:ilvl w:val="2"/>
          <w:numId w:val="32"/>
        </w:numPr>
        <w:spacing w:before="0" w:after="0" w:line="276" w:lineRule="auto"/>
        <w:rPr>
          <w:rFonts w:ascii="Tahoma" w:hAnsi="Tahoma" w:cs="Tahoma"/>
          <w:b w:val="0"/>
          <w:i/>
          <w:sz w:val="22"/>
          <w:szCs w:val="22"/>
        </w:rPr>
      </w:pPr>
      <w:bookmarkStart w:id="51" w:name="_Toc145910958"/>
      <w:r w:rsidRPr="003F0A73">
        <w:rPr>
          <w:rFonts w:ascii="Tahoma" w:hAnsi="Tahoma" w:cs="Tahoma"/>
          <w:b w:val="0"/>
          <w:i/>
          <w:sz w:val="22"/>
          <w:szCs w:val="22"/>
        </w:rPr>
        <w:t>Odbiór końcowy</w:t>
      </w:r>
      <w:bookmarkEnd w:id="51"/>
    </w:p>
    <w:p w14:paraId="50987763" w14:textId="77777777" w:rsidR="00EF4DE3" w:rsidRDefault="008358AF" w:rsidP="002F181C">
      <w:pPr>
        <w:widowControl/>
        <w:shd w:val="clear" w:color="auto" w:fill="FFFFFF"/>
        <w:spacing w:line="276" w:lineRule="auto"/>
        <w:rPr>
          <w:rFonts w:ascii="Tahoma" w:hAnsi="Tahoma" w:cs="Tahoma"/>
          <w:sz w:val="22"/>
          <w:szCs w:val="22"/>
        </w:rPr>
      </w:pPr>
      <w:r w:rsidRPr="003F0A73">
        <w:rPr>
          <w:rFonts w:ascii="Tahoma" w:hAnsi="Tahoma" w:cs="Tahoma"/>
          <w:b/>
          <w:i/>
          <w:sz w:val="22"/>
          <w:szCs w:val="22"/>
        </w:rPr>
        <w:t>Zasady odbioru końcowego</w:t>
      </w:r>
      <w:r w:rsidRPr="003F0A73">
        <w:rPr>
          <w:rFonts w:ascii="Tahoma" w:hAnsi="Tahoma" w:cs="Tahoma"/>
          <w:i/>
          <w:sz w:val="22"/>
          <w:szCs w:val="22"/>
        </w:rPr>
        <w:t>.</w:t>
      </w:r>
      <w:r w:rsidRPr="00486B20">
        <w:rPr>
          <w:rFonts w:ascii="Tahoma" w:hAnsi="Tahoma" w:cs="Tahoma"/>
          <w:sz w:val="22"/>
          <w:szCs w:val="22"/>
        </w:rPr>
        <w:t xml:space="preserve"> </w:t>
      </w:r>
    </w:p>
    <w:p w14:paraId="0428DF0B" w14:textId="77777777" w:rsidR="00240F2F" w:rsidRPr="00486B20" w:rsidRDefault="00EF4DE3" w:rsidP="002F181C">
      <w:pPr>
        <w:widowControl/>
        <w:shd w:val="clear" w:color="auto" w:fill="FFFFFF"/>
        <w:spacing w:line="276" w:lineRule="auto"/>
        <w:rPr>
          <w:rFonts w:ascii="Tahoma" w:hAnsi="Tahoma" w:cs="Tahoma"/>
          <w:sz w:val="22"/>
          <w:szCs w:val="22"/>
        </w:rPr>
      </w:pPr>
      <w:r>
        <w:rPr>
          <w:rFonts w:ascii="Tahoma" w:hAnsi="Tahoma" w:cs="Tahoma"/>
          <w:sz w:val="22"/>
          <w:szCs w:val="22"/>
        </w:rPr>
        <w:t>Warunkiem odbioru końcowego jest c</w:t>
      </w:r>
      <w:r w:rsidR="004B1E8C" w:rsidRPr="00486B20">
        <w:rPr>
          <w:rFonts w:ascii="Tahoma" w:hAnsi="Tahoma" w:cs="Tahoma"/>
          <w:sz w:val="22"/>
          <w:szCs w:val="22"/>
        </w:rPr>
        <w:t>ałkowite zakończenie r</w:t>
      </w:r>
      <w:r w:rsidR="00240F2F" w:rsidRPr="00486B20">
        <w:rPr>
          <w:rFonts w:ascii="Tahoma" w:hAnsi="Tahoma" w:cs="Tahoma"/>
          <w:sz w:val="22"/>
          <w:szCs w:val="22"/>
        </w:rPr>
        <w:t xml:space="preserve">obót </w:t>
      </w:r>
      <w:r>
        <w:rPr>
          <w:rFonts w:ascii="Tahoma" w:hAnsi="Tahoma" w:cs="Tahoma"/>
          <w:sz w:val="22"/>
          <w:szCs w:val="22"/>
        </w:rPr>
        <w:t xml:space="preserve">i uzyskanie decyzji o pozwoleniu na użytkowanie. </w:t>
      </w:r>
    </w:p>
    <w:p w14:paraId="2F0166D0" w14:textId="77777777" w:rsidR="00240F2F" w:rsidRPr="00486B20" w:rsidRDefault="004B1E8C"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Odbiór końcowy r</w:t>
      </w:r>
      <w:r w:rsidR="00240F2F" w:rsidRPr="00486B20">
        <w:rPr>
          <w:rFonts w:ascii="Tahoma" w:hAnsi="Tahoma" w:cs="Tahoma"/>
          <w:sz w:val="22"/>
          <w:szCs w:val="22"/>
        </w:rPr>
        <w:t xml:space="preserve">obót </w:t>
      </w:r>
      <w:r w:rsidR="00CE2A27" w:rsidRPr="00486B20">
        <w:rPr>
          <w:rFonts w:ascii="Tahoma" w:hAnsi="Tahoma" w:cs="Tahoma"/>
          <w:sz w:val="22"/>
          <w:szCs w:val="22"/>
        </w:rPr>
        <w:t xml:space="preserve">nastąpi w terminie ustalonym w </w:t>
      </w:r>
      <w:r w:rsidR="00D3481A" w:rsidRPr="00486B20">
        <w:rPr>
          <w:rFonts w:ascii="Tahoma" w:hAnsi="Tahoma" w:cs="Tahoma"/>
          <w:sz w:val="22"/>
          <w:szCs w:val="22"/>
        </w:rPr>
        <w:t>umowie</w:t>
      </w:r>
      <w:r w:rsidR="00240F2F" w:rsidRPr="00486B20">
        <w:rPr>
          <w:rFonts w:ascii="Tahoma" w:hAnsi="Tahoma" w:cs="Tahoma"/>
          <w:sz w:val="22"/>
          <w:szCs w:val="22"/>
        </w:rPr>
        <w:t xml:space="preserve">, licząc od dnia potwierdzenia przez </w:t>
      </w:r>
      <w:r w:rsidR="008358AF" w:rsidRPr="00486B20">
        <w:rPr>
          <w:rFonts w:ascii="Tahoma" w:hAnsi="Tahoma" w:cs="Tahoma"/>
          <w:sz w:val="22"/>
          <w:szCs w:val="22"/>
        </w:rPr>
        <w:t>Zamawiającego</w:t>
      </w:r>
      <w:r w:rsidR="00240F2F" w:rsidRPr="00486B20">
        <w:rPr>
          <w:rFonts w:ascii="Tahoma" w:hAnsi="Tahoma" w:cs="Tahoma"/>
          <w:sz w:val="22"/>
          <w:szCs w:val="22"/>
        </w:rPr>
        <w:t xml:space="preserve"> zakończenia robót i przyjęc</w:t>
      </w:r>
      <w:r w:rsidR="00CE2A27" w:rsidRPr="00486B20">
        <w:rPr>
          <w:rFonts w:ascii="Tahoma" w:hAnsi="Tahoma" w:cs="Tahoma"/>
          <w:sz w:val="22"/>
          <w:szCs w:val="22"/>
        </w:rPr>
        <w:t>ia dokumentów, o których mowa w </w:t>
      </w:r>
      <w:r w:rsidR="00240F2F" w:rsidRPr="00486B20">
        <w:rPr>
          <w:rFonts w:ascii="Tahoma" w:hAnsi="Tahoma" w:cs="Tahoma"/>
          <w:sz w:val="22"/>
          <w:szCs w:val="22"/>
        </w:rPr>
        <w:t xml:space="preserve">punkcie </w:t>
      </w:r>
      <w:r w:rsidR="00CE2A27" w:rsidRPr="00486B20">
        <w:rPr>
          <w:rFonts w:ascii="Tahoma" w:hAnsi="Tahoma" w:cs="Tahoma"/>
          <w:sz w:val="22"/>
          <w:szCs w:val="22"/>
        </w:rPr>
        <w:t>następnym</w:t>
      </w:r>
      <w:r w:rsidR="00240F2F" w:rsidRPr="00486B20">
        <w:rPr>
          <w:rFonts w:ascii="Tahoma" w:hAnsi="Tahoma" w:cs="Tahoma"/>
          <w:sz w:val="22"/>
          <w:szCs w:val="22"/>
        </w:rPr>
        <w:t>.</w:t>
      </w:r>
    </w:p>
    <w:p w14:paraId="63D20DC8" w14:textId="77777777" w:rsidR="00EF4DE3" w:rsidRDefault="00CE2A27"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Odbioru końcowego </w:t>
      </w:r>
      <w:r w:rsidR="004B1E8C" w:rsidRPr="00486B20">
        <w:rPr>
          <w:rFonts w:ascii="Tahoma" w:hAnsi="Tahoma" w:cs="Tahoma"/>
          <w:sz w:val="22"/>
          <w:szCs w:val="22"/>
        </w:rPr>
        <w:t>r</w:t>
      </w:r>
      <w:r w:rsidR="00240F2F" w:rsidRPr="00486B20">
        <w:rPr>
          <w:rFonts w:ascii="Tahoma" w:hAnsi="Tahoma" w:cs="Tahoma"/>
          <w:sz w:val="22"/>
          <w:szCs w:val="22"/>
        </w:rPr>
        <w:t xml:space="preserve">obót dokona komisja lub </w:t>
      </w:r>
      <w:r w:rsidR="008358AF" w:rsidRPr="00486B20">
        <w:rPr>
          <w:rFonts w:ascii="Tahoma" w:hAnsi="Tahoma" w:cs="Tahoma"/>
          <w:sz w:val="22"/>
          <w:szCs w:val="22"/>
        </w:rPr>
        <w:t>Zamawiający</w:t>
      </w:r>
      <w:r w:rsidR="00240F2F" w:rsidRPr="00486B20">
        <w:rPr>
          <w:rFonts w:ascii="Tahoma" w:hAnsi="Tahoma" w:cs="Tahoma"/>
          <w:sz w:val="22"/>
          <w:szCs w:val="22"/>
        </w:rPr>
        <w:t xml:space="preserve"> w obec</w:t>
      </w:r>
      <w:r w:rsidR="004B1E8C" w:rsidRPr="00486B20">
        <w:rPr>
          <w:rFonts w:ascii="Tahoma" w:hAnsi="Tahoma" w:cs="Tahoma"/>
          <w:sz w:val="22"/>
          <w:szCs w:val="22"/>
        </w:rPr>
        <w:t>ności Wykonawcy – sporządzając p</w:t>
      </w:r>
      <w:r w:rsidR="00240F2F" w:rsidRPr="00486B20">
        <w:rPr>
          <w:rFonts w:ascii="Tahoma" w:hAnsi="Tahoma" w:cs="Tahoma"/>
          <w:sz w:val="22"/>
          <w:szCs w:val="22"/>
        </w:rPr>
        <w:t xml:space="preserve">rotokół </w:t>
      </w:r>
      <w:r w:rsidR="004B1E8C" w:rsidRPr="00486B20">
        <w:rPr>
          <w:rFonts w:ascii="Tahoma" w:hAnsi="Tahoma" w:cs="Tahoma"/>
          <w:sz w:val="22"/>
          <w:szCs w:val="22"/>
        </w:rPr>
        <w:t>o</w:t>
      </w:r>
      <w:r w:rsidR="00240F2F" w:rsidRPr="00486B20">
        <w:rPr>
          <w:rFonts w:ascii="Tahoma" w:hAnsi="Tahoma" w:cs="Tahoma"/>
          <w:sz w:val="22"/>
          <w:szCs w:val="22"/>
        </w:rPr>
        <w:t xml:space="preserve">dbioru </w:t>
      </w:r>
      <w:r w:rsidR="00EF4DE3">
        <w:rPr>
          <w:rFonts w:ascii="Tahoma" w:hAnsi="Tahoma" w:cs="Tahoma"/>
          <w:sz w:val="22"/>
          <w:szCs w:val="22"/>
        </w:rPr>
        <w:t>końcowego.</w:t>
      </w:r>
      <w:r w:rsidR="00EF4DE3" w:rsidRPr="00486B20">
        <w:rPr>
          <w:rFonts w:ascii="Tahoma" w:hAnsi="Tahoma" w:cs="Tahoma"/>
          <w:sz w:val="22"/>
          <w:szCs w:val="22"/>
        </w:rPr>
        <w:t xml:space="preserve"> </w:t>
      </w:r>
      <w:r w:rsidR="00240F2F" w:rsidRPr="00486B20">
        <w:rPr>
          <w:rFonts w:ascii="Tahoma" w:hAnsi="Tahoma" w:cs="Tahoma"/>
          <w:sz w:val="22"/>
          <w:szCs w:val="22"/>
        </w:rPr>
        <w:t xml:space="preserve">Komisja odbierająca dokona oceny </w:t>
      </w:r>
      <w:r w:rsidR="00EF4DE3">
        <w:rPr>
          <w:rFonts w:ascii="Tahoma" w:hAnsi="Tahoma" w:cs="Tahoma"/>
          <w:sz w:val="22"/>
          <w:szCs w:val="22"/>
        </w:rPr>
        <w:t xml:space="preserve">kompletności i </w:t>
      </w:r>
      <w:r w:rsidR="00240F2F" w:rsidRPr="00486B20">
        <w:rPr>
          <w:rFonts w:ascii="Tahoma" w:hAnsi="Tahoma" w:cs="Tahoma"/>
          <w:sz w:val="22"/>
          <w:szCs w:val="22"/>
        </w:rPr>
        <w:t>jakościowej przedłożonych dokumentów</w:t>
      </w:r>
      <w:r w:rsidR="00EF4DE3">
        <w:rPr>
          <w:rFonts w:ascii="Tahoma" w:hAnsi="Tahoma" w:cs="Tahoma"/>
          <w:sz w:val="22"/>
          <w:szCs w:val="22"/>
        </w:rPr>
        <w:t>.</w:t>
      </w:r>
    </w:p>
    <w:p w14:paraId="0C6791CB" w14:textId="77777777" w:rsidR="00240F2F" w:rsidRPr="00486B20" w:rsidRDefault="00CE2A27"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 toku odbioru końcowego </w:t>
      </w:r>
      <w:r w:rsidR="004B1E8C" w:rsidRPr="00486B20">
        <w:rPr>
          <w:rFonts w:ascii="Tahoma" w:hAnsi="Tahoma" w:cs="Tahoma"/>
          <w:sz w:val="22"/>
          <w:szCs w:val="22"/>
        </w:rPr>
        <w:t>r</w:t>
      </w:r>
      <w:r w:rsidR="00240F2F" w:rsidRPr="00486B20">
        <w:rPr>
          <w:rFonts w:ascii="Tahoma" w:hAnsi="Tahoma" w:cs="Tahoma"/>
          <w:sz w:val="22"/>
          <w:szCs w:val="22"/>
        </w:rPr>
        <w:t>obót, komisja zapozna się z realizacją ustaleń przyjętych w</w:t>
      </w:r>
      <w:r w:rsidR="000E0F3E" w:rsidRPr="00486B20">
        <w:rPr>
          <w:rFonts w:ascii="Tahoma" w:hAnsi="Tahoma" w:cs="Tahoma"/>
          <w:sz w:val="22"/>
          <w:szCs w:val="22"/>
        </w:rPr>
        <w:t> </w:t>
      </w:r>
      <w:r w:rsidR="00240F2F" w:rsidRPr="00486B20">
        <w:rPr>
          <w:rFonts w:ascii="Tahoma" w:hAnsi="Tahoma" w:cs="Tahoma"/>
          <w:sz w:val="22"/>
          <w:szCs w:val="22"/>
        </w:rPr>
        <w:t>trakcie odbior</w:t>
      </w:r>
      <w:r w:rsidR="00EF4DE3">
        <w:rPr>
          <w:rFonts w:ascii="Tahoma" w:hAnsi="Tahoma" w:cs="Tahoma"/>
          <w:sz w:val="22"/>
          <w:szCs w:val="22"/>
        </w:rPr>
        <w:t>u</w:t>
      </w:r>
      <w:r w:rsidR="00240F2F" w:rsidRPr="00486B20">
        <w:rPr>
          <w:rFonts w:ascii="Tahoma" w:hAnsi="Tahoma" w:cs="Tahoma"/>
          <w:sz w:val="22"/>
          <w:szCs w:val="22"/>
        </w:rPr>
        <w:t xml:space="preserve"> robót</w:t>
      </w:r>
      <w:r w:rsidR="00EF4DE3">
        <w:rPr>
          <w:rFonts w:ascii="Tahoma" w:hAnsi="Tahoma" w:cs="Tahoma"/>
          <w:sz w:val="22"/>
          <w:szCs w:val="22"/>
        </w:rPr>
        <w:t xml:space="preserve">, </w:t>
      </w:r>
      <w:r w:rsidR="00240F2F" w:rsidRPr="00486B20">
        <w:rPr>
          <w:rFonts w:ascii="Tahoma" w:hAnsi="Tahoma" w:cs="Tahoma"/>
          <w:sz w:val="22"/>
          <w:szCs w:val="22"/>
        </w:rPr>
        <w:t xml:space="preserve"> </w:t>
      </w:r>
      <w:r w:rsidRPr="00486B20">
        <w:rPr>
          <w:rFonts w:ascii="Tahoma" w:hAnsi="Tahoma" w:cs="Tahoma"/>
          <w:sz w:val="22"/>
          <w:szCs w:val="22"/>
        </w:rPr>
        <w:t xml:space="preserve">zwłaszcza w zakresie wykonania </w:t>
      </w:r>
      <w:r w:rsidR="004B1E8C" w:rsidRPr="00486B20">
        <w:rPr>
          <w:rFonts w:ascii="Tahoma" w:hAnsi="Tahoma" w:cs="Tahoma"/>
          <w:sz w:val="22"/>
          <w:szCs w:val="22"/>
        </w:rPr>
        <w:t>r</w:t>
      </w:r>
      <w:r w:rsidRPr="00486B20">
        <w:rPr>
          <w:rFonts w:ascii="Tahoma" w:hAnsi="Tahoma" w:cs="Tahoma"/>
          <w:sz w:val="22"/>
          <w:szCs w:val="22"/>
        </w:rPr>
        <w:t xml:space="preserve">obót uzupełniających i </w:t>
      </w:r>
      <w:r w:rsidR="004B1E8C" w:rsidRPr="00486B20">
        <w:rPr>
          <w:rFonts w:ascii="Tahoma" w:hAnsi="Tahoma" w:cs="Tahoma"/>
          <w:sz w:val="22"/>
          <w:szCs w:val="22"/>
        </w:rPr>
        <w:t>r</w:t>
      </w:r>
      <w:r w:rsidR="00240F2F" w:rsidRPr="00486B20">
        <w:rPr>
          <w:rFonts w:ascii="Tahoma" w:hAnsi="Tahoma" w:cs="Tahoma"/>
          <w:sz w:val="22"/>
          <w:szCs w:val="22"/>
        </w:rPr>
        <w:t>obót poprawkowych.</w:t>
      </w:r>
    </w:p>
    <w:p w14:paraId="7C50CDF1" w14:textId="77777777" w:rsidR="00240F2F" w:rsidRPr="00486B20" w:rsidRDefault="00240F2F"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 przypadkach nie wykonania wyznaczonych </w:t>
      </w:r>
      <w:r w:rsidR="004B1E8C" w:rsidRPr="00486B20">
        <w:rPr>
          <w:rFonts w:ascii="Tahoma" w:hAnsi="Tahoma" w:cs="Tahoma"/>
          <w:sz w:val="22"/>
          <w:szCs w:val="22"/>
        </w:rPr>
        <w:t>r</w:t>
      </w:r>
      <w:r w:rsidR="00CE2A27" w:rsidRPr="00486B20">
        <w:rPr>
          <w:rFonts w:ascii="Tahoma" w:hAnsi="Tahoma" w:cs="Tahoma"/>
          <w:sz w:val="22"/>
          <w:szCs w:val="22"/>
        </w:rPr>
        <w:t xml:space="preserve">obót poprawkowych lub </w:t>
      </w:r>
      <w:r w:rsidR="004B1E8C" w:rsidRPr="00486B20">
        <w:rPr>
          <w:rFonts w:ascii="Tahoma" w:hAnsi="Tahoma" w:cs="Tahoma"/>
          <w:sz w:val="22"/>
          <w:szCs w:val="22"/>
        </w:rPr>
        <w:t>r</w:t>
      </w:r>
      <w:r w:rsidRPr="00486B20">
        <w:rPr>
          <w:rFonts w:ascii="Tahoma" w:hAnsi="Tahoma" w:cs="Tahoma"/>
          <w:sz w:val="22"/>
          <w:szCs w:val="22"/>
        </w:rPr>
        <w:t>obót uzu</w:t>
      </w:r>
      <w:r w:rsidR="006E6A0E" w:rsidRPr="00486B20">
        <w:rPr>
          <w:rFonts w:ascii="Tahoma" w:hAnsi="Tahoma" w:cs="Tahoma"/>
          <w:sz w:val="22"/>
          <w:szCs w:val="22"/>
        </w:rPr>
        <w:t>pełniających w </w:t>
      </w:r>
      <w:r w:rsidRPr="00486B20">
        <w:rPr>
          <w:rFonts w:ascii="Tahoma" w:hAnsi="Tahoma" w:cs="Tahoma"/>
          <w:sz w:val="22"/>
          <w:szCs w:val="22"/>
        </w:rPr>
        <w:t>poszczególnych elementach konstrukcyjnych i wykończeniowych, komisja przerwie swoje czynności i ustali nowy termin odbioru końcowego</w:t>
      </w:r>
      <w:r w:rsidR="00470F7F" w:rsidRPr="00486B20">
        <w:rPr>
          <w:rFonts w:ascii="Tahoma" w:hAnsi="Tahoma" w:cs="Tahoma"/>
          <w:sz w:val="22"/>
          <w:szCs w:val="22"/>
        </w:rPr>
        <w:t>.</w:t>
      </w:r>
    </w:p>
    <w:p w14:paraId="42F99568" w14:textId="77777777" w:rsidR="00240F2F" w:rsidRDefault="00240F2F"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W przypadku stwierdzenia przez k</w:t>
      </w:r>
      <w:r w:rsidR="00CE2A27" w:rsidRPr="00486B20">
        <w:rPr>
          <w:rFonts w:ascii="Tahoma" w:hAnsi="Tahoma" w:cs="Tahoma"/>
          <w:sz w:val="22"/>
          <w:szCs w:val="22"/>
        </w:rPr>
        <w:t xml:space="preserve">omisję, że jakość wykonywanych </w:t>
      </w:r>
      <w:r w:rsidR="004B1E8C" w:rsidRPr="00486B20">
        <w:rPr>
          <w:rFonts w:ascii="Tahoma" w:hAnsi="Tahoma" w:cs="Tahoma"/>
          <w:sz w:val="22"/>
          <w:szCs w:val="22"/>
        </w:rPr>
        <w:t>r</w:t>
      </w:r>
      <w:r w:rsidR="008358AF" w:rsidRPr="00486B20">
        <w:rPr>
          <w:rFonts w:ascii="Tahoma" w:hAnsi="Tahoma" w:cs="Tahoma"/>
          <w:sz w:val="22"/>
          <w:szCs w:val="22"/>
        </w:rPr>
        <w:t>obót w </w:t>
      </w:r>
      <w:r w:rsidRPr="00486B20">
        <w:rPr>
          <w:rFonts w:ascii="Tahoma" w:hAnsi="Tahoma" w:cs="Tahoma"/>
          <w:sz w:val="22"/>
          <w:szCs w:val="22"/>
        </w:rPr>
        <w:t xml:space="preserve">poszczególnych asortymentach nieznacznie odbiega od wymaganej </w:t>
      </w:r>
      <w:r w:rsidR="00FB71D8" w:rsidRPr="00486B20">
        <w:rPr>
          <w:rFonts w:ascii="Tahoma" w:hAnsi="Tahoma" w:cs="Tahoma"/>
          <w:sz w:val="22"/>
          <w:szCs w:val="22"/>
        </w:rPr>
        <w:t>D</w:t>
      </w:r>
      <w:r w:rsidR="008358AF" w:rsidRPr="00486B20">
        <w:rPr>
          <w:rFonts w:ascii="Tahoma" w:hAnsi="Tahoma" w:cs="Tahoma"/>
          <w:sz w:val="22"/>
          <w:szCs w:val="22"/>
        </w:rPr>
        <w:t xml:space="preserve">T i </w:t>
      </w:r>
      <w:r w:rsidR="00135E1B">
        <w:rPr>
          <w:rFonts w:ascii="Tahoma" w:hAnsi="Tahoma" w:cs="Tahoma"/>
          <w:sz w:val="22"/>
          <w:szCs w:val="22"/>
        </w:rPr>
        <w:t>ST-00</w:t>
      </w:r>
      <w:r w:rsidR="00CE2A27" w:rsidRPr="00486B20">
        <w:rPr>
          <w:rFonts w:ascii="Tahoma" w:hAnsi="Tahoma" w:cs="Tahoma"/>
          <w:sz w:val="22"/>
          <w:szCs w:val="22"/>
        </w:rPr>
        <w:t xml:space="preserve"> </w:t>
      </w:r>
      <w:r w:rsidR="00C40D18" w:rsidRPr="00486B20">
        <w:rPr>
          <w:rFonts w:ascii="Tahoma" w:hAnsi="Tahoma" w:cs="Tahoma"/>
          <w:sz w:val="22"/>
          <w:szCs w:val="22"/>
        </w:rPr>
        <w:t>z </w:t>
      </w:r>
      <w:r w:rsidRPr="00486B20">
        <w:rPr>
          <w:rFonts w:ascii="Tahoma" w:hAnsi="Tahoma" w:cs="Tahoma"/>
          <w:sz w:val="22"/>
          <w:szCs w:val="22"/>
        </w:rPr>
        <w:t>uwzględnieniem tolerancji, i nie ma większego wpływu na cechy eksploatacyjne obiektu, komisja oceni pom</w:t>
      </w:r>
      <w:r w:rsidR="00CE2A27" w:rsidRPr="00486B20">
        <w:rPr>
          <w:rFonts w:ascii="Tahoma" w:hAnsi="Tahoma" w:cs="Tahoma"/>
          <w:sz w:val="22"/>
          <w:szCs w:val="22"/>
        </w:rPr>
        <w:t xml:space="preserve">niejszoną wartość wykonywanych </w:t>
      </w:r>
      <w:r w:rsidR="004B1E8C" w:rsidRPr="00486B20">
        <w:rPr>
          <w:rFonts w:ascii="Tahoma" w:hAnsi="Tahoma" w:cs="Tahoma"/>
          <w:sz w:val="22"/>
          <w:szCs w:val="22"/>
        </w:rPr>
        <w:t>r</w:t>
      </w:r>
      <w:r w:rsidRPr="00486B20">
        <w:rPr>
          <w:rFonts w:ascii="Tahoma" w:hAnsi="Tahoma" w:cs="Tahoma"/>
          <w:sz w:val="22"/>
          <w:szCs w:val="22"/>
        </w:rPr>
        <w:t>obót w s</w:t>
      </w:r>
      <w:r w:rsidR="00C40D18" w:rsidRPr="00486B20">
        <w:rPr>
          <w:rFonts w:ascii="Tahoma" w:hAnsi="Tahoma" w:cs="Tahoma"/>
          <w:sz w:val="22"/>
          <w:szCs w:val="22"/>
        </w:rPr>
        <w:t>tosunku do wymagań przyjętych w </w:t>
      </w:r>
      <w:r w:rsidR="00725BC3" w:rsidRPr="00486B20">
        <w:rPr>
          <w:rFonts w:ascii="Tahoma" w:hAnsi="Tahoma" w:cs="Tahoma"/>
          <w:sz w:val="22"/>
          <w:szCs w:val="22"/>
        </w:rPr>
        <w:t>w</w:t>
      </w:r>
      <w:r w:rsidR="008358AF" w:rsidRPr="00486B20">
        <w:rPr>
          <w:rFonts w:ascii="Tahoma" w:hAnsi="Tahoma" w:cs="Tahoma"/>
          <w:sz w:val="22"/>
          <w:szCs w:val="22"/>
        </w:rPr>
        <w:t xml:space="preserve">arunkach </w:t>
      </w:r>
      <w:r w:rsidR="00D3481A" w:rsidRPr="00486B20">
        <w:rPr>
          <w:rFonts w:ascii="Tahoma" w:hAnsi="Tahoma" w:cs="Tahoma"/>
          <w:sz w:val="22"/>
          <w:szCs w:val="22"/>
        </w:rPr>
        <w:t>Umowy</w:t>
      </w:r>
      <w:r w:rsidRPr="00486B20">
        <w:rPr>
          <w:rFonts w:ascii="Tahoma" w:hAnsi="Tahoma" w:cs="Tahoma"/>
          <w:sz w:val="22"/>
          <w:szCs w:val="22"/>
        </w:rPr>
        <w:t>.</w:t>
      </w:r>
    </w:p>
    <w:p w14:paraId="7BE57E2F" w14:textId="77777777" w:rsidR="00252D14" w:rsidRPr="00486B20" w:rsidRDefault="00252D14" w:rsidP="002F181C">
      <w:pPr>
        <w:widowControl/>
        <w:shd w:val="clear" w:color="auto" w:fill="FFFFFF"/>
        <w:spacing w:line="276" w:lineRule="auto"/>
        <w:rPr>
          <w:rFonts w:ascii="Tahoma" w:hAnsi="Tahoma" w:cs="Tahoma"/>
          <w:sz w:val="22"/>
          <w:szCs w:val="22"/>
        </w:rPr>
      </w:pPr>
    </w:p>
    <w:p w14:paraId="2E26D540" w14:textId="77777777" w:rsidR="00C31E13" w:rsidRPr="00091B38" w:rsidRDefault="008358AF" w:rsidP="00C31E13">
      <w:pPr>
        <w:pStyle w:val="Akapitzlist"/>
        <w:numPr>
          <w:ilvl w:val="0"/>
          <w:numId w:val="42"/>
        </w:numPr>
        <w:suppressAutoHyphens/>
        <w:autoSpaceDN w:val="0"/>
        <w:spacing w:line="240" w:lineRule="auto"/>
        <w:contextualSpacing w:val="0"/>
        <w:jc w:val="both"/>
        <w:textAlignment w:val="baseline"/>
        <w:rPr>
          <w:kern w:val="3"/>
        </w:rPr>
      </w:pPr>
      <w:r w:rsidRPr="003F0A73">
        <w:rPr>
          <w:rFonts w:ascii="Tahoma" w:hAnsi="Tahoma" w:cs="Tahoma"/>
          <w:b/>
          <w:i/>
        </w:rPr>
        <w:t>Dokumenty do odbioru końcowego</w:t>
      </w:r>
      <w:r w:rsidRPr="003F0A73">
        <w:rPr>
          <w:rFonts w:ascii="Tahoma" w:hAnsi="Tahoma" w:cs="Tahoma"/>
          <w:i/>
        </w:rPr>
        <w:t>.</w:t>
      </w:r>
      <w:r w:rsidRPr="00486B20">
        <w:rPr>
          <w:rFonts w:ascii="Tahoma" w:hAnsi="Tahoma" w:cs="Tahoma"/>
        </w:rPr>
        <w:t xml:space="preserve"> </w:t>
      </w:r>
    </w:p>
    <w:p w14:paraId="22CFBB9D" w14:textId="77777777" w:rsidR="00C31E13" w:rsidRPr="00C31E13" w:rsidRDefault="00C31E13" w:rsidP="00091B38">
      <w:pPr>
        <w:pStyle w:val="Akapitzlist"/>
        <w:suppressAutoHyphens/>
        <w:autoSpaceDN w:val="0"/>
        <w:spacing w:line="240" w:lineRule="auto"/>
        <w:contextualSpacing w:val="0"/>
        <w:jc w:val="both"/>
        <w:textAlignment w:val="baseline"/>
        <w:rPr>
          <w:kern w:val="3"/>
        </w:rPr>
      </w:pPr>
      <w:r>
        <w:rPr>
          <w:rFonts w:ascii="Tahoma" w:hAnsi="Tahoma" w:cs="Tahoma"/>
        </w:rPr>
        <w:t xml:space="preserve">Na 7 dni przed terminem </w:t>
      </w:r>
      <w:r w:rsidR="00C40D18" w:rsidRPr="00486B20">
        <w:rPr>
          <w:rFonts w:ascii="Tahoma" w:hAnsi="Tahoma" w:cs="Tahoma"/>
        </w:rPr>
        <w:t xml:space="preserve">odbioru końcowego Wykonawca jest zobowiązany </w:t>
      </w:r>
      <w:r>
        <w:rPr>
          <w:rFonts w:ascii="Tahoma" w:hAnsi="Tahoma" w:cs="Tahoma"/>
        </w:rPr>
        <w:t xml:space="preserve">przekazać Zamawiającemu </w:t>
      </w:r>
      <w:r w:rsidRPr="00C31E13">
        <w:rPr>
          <w:rFonts w:ascii="Tahoma" w:hAnsi="Tahoma" w:cs="Tahoma"/>
          <w:kern w:val="3"/>
        </w:rPr>
        <w:t xml:space="preserve">Dokumentację powykonawczą jako 3 egzemplarze w formie papierowej oraz 3 egzemplarze w wersji elektronicznej edytowalnej i w formacie PDF na nośniku cyfrowym. </w:t>
      </w:r>
    </w:p>
    <w:p w14:paraId="165D34D4" w14:textId="77777777" w:rsidR="00C31E13" w:rsidRPr="00C31E13" w:rsidRDefault="00C31E13" w:rsidP="00C31E13">
      <w:pPr>
        <w:widowControl/>
        <w:numPr>
          <w:ilvl w:val="0"/>
          <w:numId w:val="42"/>
        </w:numPr>
        <w:suppressAutoHyphens/>
        <w:autoSpaceDE/>
        <w:adjustRightInd/>
        <w:spacing w:after="160"/>
        <w:jc w:val="left"/>
        <w:textAlignment w:val="baseline"/>
        <w:rPr>
          <w:rFonts w:ascii="Calibri" w:eastAsia="Calibri" w:hAnsi="Calibri" w:cs="Times New Roman"/>
          <w:kern w:val="3"/>
          <w:sz w:val="22"/>
          <w:szCs w:val="22"/>
          <w:lang w:eastAsia="en-US"/>
        </w:rPr>
      </w:pPr>
      <w:r w:rsidRPr="00C31E13">
        <w:rPr>
          <w:rFonts w:ascii="Tahoma" w:eastAsia="Calibri" w:hAnsi="Tahoma" w:cs="Tahoma"/>
          <w:kern w:val="3"/>
          <w:sz w:val="22"/>
          <w:szCs w:val="22"/>
          <w:lang w:eastAsia="en-US"/>
        </w:rPr>
        <w:t>Wykonana</w:t>
      </w:r>
      <w:r>
        <w:rPr>
          <w:rFonts w:ascii="Tahoma" w:eastAsia="Calibri" w:hAnsi="Tahoma" w:cs="Tahoma"/>
          <w:kern w:val="3"/>
          <w:sz w:val="22"/>
          <w:szCs w:val="22"/>
          <w:lang w:eastAsia="en-US"/>
        </w:rPr>
        <w:t xml:space="preserve"> i przekazana </w:t>
      </w:r>
      <w:r w:rsidRPr="00C31E13">
        <w:rPr>
          <w:rFonts w:ascii="Tahoma" w:eastAsia="Calibri" w:hAnsi="Tahoma" w:cs="Tahoma"/>
          <w:kern w:val="3"/>
          <w:sz w:val="22"/>
          <w:szCs w:val="22"/>
          <w:lang w:eastAsia="en-US"/>
        </w:rPr>
        <w:t xml:space="preserve"> dokumentacja powykonawcza składać się będzie z 2 części:</w:t>
      </w:r>
    </w:p>
    <w:p w14:paraId="10C064BD" w14:textId="77777777" w:rsidR="00C31E13" w:rsidRPr="00C31E13" w:rsidRDefault="00C31E13" w:rsidP="00091B38">
      <w:pPr>
        <w:widowControl/>
        <w:numPr>
          <w:ilvl w:val="1"/>
          <w:numId w:val="42"/>
        </w:numPr>
        <w:suppressAutoHyphens/>
        <w:autoSpaceDE/>
        <w:adjustRightInd/>
        <w:spacing w:after="160"/>
        <w:textAlignment w:val="baseline"/>
        <w:rPr>
          <w:rFonts w:ascii="Calibri" w:eastAsia="Calibri" w:hAnsi="Calibri" w:cs="Times New Roman"/>
          <w:kern w:val="3"/>
          <w:sz w:val="22"/>
          <w:szCs w:val="22"/>
          <w:lang w:eastAsia="en-US"/>
        </w:rPr>
      </w:pPr>
      <w:r w:rsidRPr="00C31E13">
        <w:rPr>
          <w:rFonts w:ascii="Tahoma" w:eastAsia="Calibri" w:hAnsi="Tahoma" w:cs="Tahoma"/>
          <w:kern w:val="3"/>
          <w:sz w:val="22"/>
          <w:szCs w:val="22"/>
          <w:lang w:eastAsia="en-US"/>
        </w:rPr>
        <w:t>Dokumentacja projektowa z naniesionymi zmianami potwierdzona za zgodność z projektem przez Kierownika budowy, Projektanta i Inspektora nadzoru oraz mapę powykonawczą.</w:t>
      </w:r>
    </w:p>
    <w:p w14:paraId="3FE55138" w14:textId="77777777" w:rsidR="00C31E13" w:rsidRPr="00091B38" w:rsidRDefault="00C31E13" w:rsidP="00091B38">
      <w:pPr>
        <w:widowControl/>
        <w:numPr>
          <w:ilvl w:val="1"/>
          <w:numId w:val="42"/>
        </w:numPr>
        <w:suppressAutoHyphens/>
        <w:autoSpaceDE/>
        <w:adjustRightInd/>
        <w:spacing w:after="160"/>
        <w:textAlignment w:val="baseline"/>
        <w:rPr>
          <w:rFonts w:ascii="Tahoma" w:eastAsia="Calibri" w:hAnsi="Tahoma" w:cs="Tahoma"/>
          <w:kern w:val="3"/>
          <w:sz w:val="22"/>
          <w:szCs w:val="22"/>
          <w:lang w:eastAsia="en-US"/>
        </w:rPr>
      </w:pPr>
      <w:r w:rsidRPr="00C31E13">
        <w:rPr>
          <w:rFonts w:ascii="Tahoma" w:eastAsia="Calibri" w:hAnsi="Tahoma" w:cs="Tahoma"/>
          <w:kern w:val="3"/>
          <w:sz w:val="22"/>
          <w:szCs w:val="22"/>
          <w:lang w:eastAsia="en-US"/>
        </w:rPr>
        <w:lastRenderedPageBreak/>
        <w:t>Sprawozdanie z realizacji budowy winno obejmować inwentaryzację fotograficzną stanu terenu i dróg przed rozpoczęciem robót, korespondencję,  wnioski materiałowe, karty katalogowe dostaw, karty materiałowe, certyfikaty dopuszczenia materiałów  do stosowania na terenie Polski itd. oraz kopię dziennika budowy, protokoły badań, protokoły odbioru, oświadczenie Kierownika budowy</w:t>
      </w:r>
      <w:r w:rsidRPr="00C31E13">
        <w:t xml:space="preserve"> </w:t>
      </w:r>
      <w:r>
        <w:t xml:space="preserve">o </w:t>
      </w:r>
      <w:r w:rsidRPr="00C31E13">
        <w:rPr>
          <w:rFonts w:ascii="Tahoma" w:eastAsia="Calibri" w:hAnsi="Tahoma" w:cs="Tahoma"/>
          <w:kern w:val="3"/>
          <w:sz w:val="22"/>
          <w:szCs w:val="22"/>
          <w:lang w:eastAsia="en-US"/>
        </w:rPr>
        <w:t>zgodności wykonania obiektu budowlanego z projektem budowlanym i warunkami pozwolenia na budowę oraz przepisami,</w:t>
      </w:r>
      <w:r>
        <w:rPr>
          <w:rFonts w:ascii="Tahoma" w:eastAsia="Calibri" w:hAnsi="Tahoma" w:cs="Tahoma"/>
          <w:kern w:val="3"/>
          <w:sz w:val="22"/>
          <w:szCs w:val="22"/>
          <w:lang w:eastAsia="en-US"/>
        </w:rPr>
        <w:t xml:space="preserve"> </w:t>
      </w:r>
      <w:r w:rsidRPr="00DE1BF3">
        <w:rPr>
          <w:rFonts w:ascii="Tahoma" w:eastAsia="Calibri" w:hAnsi="Tahoma" w:cs="Tahoma"/>
          <w:kern w:val="3"/>
          <w:sz w:val="22"/>
          <w:szCs w:val="22"/>
          <w:lang w:eastAsia="en-US"/>
        </w:rPr>
        <w:t xml:space="preserve">doprowadzeniu do należytego stanu i porządku terenu budowy, a także - w razie korzystania - </w:t>
      </w:r>
      <w:r w:rsidR="004B7DB0">
        <w:rPr>
          <w:rFonts w:ascii="Tahoma" w:eastAsia="Calibri" w:hAnsi="Tahoma" w:cs="Tahoma"/>
          <w:kern w:val="3"/>
          <w:sz w:val="22"/>
          <w:szCs w:val="22"/>
          <w:lang w:eastAsia="en-US"/>
        </w:rPr>
        <w:t>drogi</w:t>
      </w:r>
      <w:r w:rsidRPr="00DE1BF3">
        <w:rPr>
          <w:rFonts w:ascii="Tahoma" w:eastAsia="Calibri" w:hAnsi="Tahoma" w:cs="Tahoma"/>
          <w:kern w:val="3"/>
          <w:sz w:val="22"/>
          <w:szCs w:val="22"/>
          <w:lang w:eastAsia="en-US"/>
        </w:rPr>
        <w:t>, sąsiedniej nieruchomości, budynku lub lokalu,</w:t>
      </w:r>
      <w:r>
        <w:rPr>
          <w:rFonts w:ascii="Tahoma" w:eastAsia="Calibri" w:hAnsi="Tahoma" w:cs="Tahoma"/>
          <w:kern w:val="3"/>
          <w:sz w:val="22"/>
          <w:szCs w:val="22"/>
          <w:lang w:eastAsia="en-US"/>
        </w:rPr>
        <w:t xml:space="preserve"> a także</w:t>
      </w:r>
      <w:r w:rsidRPr="00DE1BF3">
        <w:rPr>
          <w:rFonts w:ascii="Tahoma" w:eastAsia="Calibri" w:hAnsi="Tahoma" w:cs="Tahoma"/>
          <w:kern w:val="3"/>
          <w:sz w:val="22"/>
          <w:szCs w:val="22"/>
          <w:lang w:eastAsia="en-US"/>
        </w:rPr>
        <w:t xml:space="preserve"> instrukcji użytkowania i konserwacji obiektów, </w:t>
      </w:r>
      <w:r>
        <w:rPr>
          <w:rFonts w:ascii="Tahoma" w:eastAsia="Calibri" w:hAnsi="Tahoma" w:cs="Tahoma"/>
          <w:kern w:val="3"/>
          <w:sz w:val="22"/>
          <w:szCs w:val="22"/>
          <w:lang w:eastAsia="en-US"/>
        </w:rPr>
        <w:t xml:space="preserve">oświadczenia </w:t>
      </w:r>
      <w:r w:rsidRPr="00DE1BF3">
        <w:rPr>
          <w:rFonts w:ascii="Tahoma" w:eastAsia="Calibri" w:hAnsi="Tahoma" w:cs="Tahoma"/>
          <w:kern w:val="3"/>
          <w:sz w:val="22"/>
          <w:szCs w:val="22"/>
          <w:lang w:eastAsia="en-US"/>
        </w:rPr>
        <w:t>właścicieli</w:t>
      </w:r>
      <w:r>
        <w:rPr>
          <w:rFonts w:ascii="Tahoma" w:eastAsia="Calibri" w:hAnsi="Tahoma" w:cs="Tahoma"/>
          <w:kern w:val="3"/>
          <w:sz w:val="22"/>
          <w:szCs w:val="22"/>
          <w:lang w:eastAsia="en-US"/>
        </w:rPr>
        <w:t xml:space="preserve"> (zarządców)</w:t>
      </w:r>
      <w:r w:rsidRPr="00DE1BF3">
        <w:rPr>
          <w:rFonts w:ascii="Tahoma" w:eastAsia="Calibri" w:hAnsi="Tahoma" w:cs="Tahoma"/>
          <w:kern w:val="3"/>
          <w:sz w:val="22"/>
          <w:szCs w:val="22"/>
          <w:lang w:eastAsia="en-US"/>
        </w:rPr>
        <w:t xml:space="preserve"> działek sąsiednich i dróg o braku zastrzeżeń do ich stanu po zakończeniu robót, prawomocną decyzję o pozwoleniu na użytkowanie. </w:t>
      </w:r>
    </w:p>
    <w:p w14:paraId="5B69B1C6" w14:textId="77777777" w:rsidR="0029197D" w:rsidRPr="001158E4" w:rsidRDefault="0029197D" w:rsidP="0029197D">
      <w:pPr>
        <w:widowControl/>
        <w:spacing w:line="276" w:lineRule="auto"/>
        <w:rPr>
          <w:rFonts w:ascii="Tahoma" w:hAnsi="Tahoma" w:cs="Tahoma"/>
          <w:color w:val="000000"/>
          <w:sz w:val="22"/>
          <w:szCs w:val="22"/>
        </w:rPr>
      </w:pPr>
      <w:r w:rsidRPr="001158E4">
        <w:rPr>
          <w:rFonts w:ascii="Tahoma" w:hAnsi="Tahoma" w:cs="Tahoma"/>
          <w:color w:val="000000"/>
          <w:sz w:val="22"/>
          <w:szCs w:val="22"/>
        </w:rPr>
        <w:t xml:space="preserve">Dokumentacja </w:t>
      </w:r>
      <w:r w:rsidRPr="0047285D">
        <w:rPr>
          <w:rFonts w:ascii="Tahoma" w:hAnsi="Tahoma" w:cs="Tahoma"/>
          <w:color w:val="000000"/>
          <w:sz w:val="22"/>
          <w:szCs w:val="22"/>
        </w:rPr>
        <w:t>powykonawcza  powinna zgodna z przepisami:</w:t>
      </w:r>
      <w:r w:rsidRPr="001158E4">
        <w:rPr>
          <w:rFonts w:ascii="Tahoma" w:hAnsi="Tahoma" w:cs="Tahoma"/>
          <w:color w:val="000000"/>
          <w:sz w:val="22"/>
          <w:szCs w:val="22"/>
        </w:rPr>
        <w:t xml:space="preserve"> </w:t>
      </w:r>
    </w:p>
    <w:p w14:paraId="00D5F05F" w14:textId="77777777" w:rsidR="0029197D" w:rsidRPr="0047285D" w:rsidRDefault="0029197D" w:rsidP="0029197D">
      <w:pPr>
        <w:widowControl/>
        <w:numPr>
          <w:ilvl w:val="0"/>
          <w:numId w:val="24"/>
        </w:numPr>
        <w:spacing w:line="276" w:lineRule="auto"/>
        <w:rPr>
          <w:rFonts w:ascii="Tahoma" w:hAnsi="Tahoma" w:cs="Tahoma"/>
          <w:color w:val="000000"/>
          <w:sz w:val="22"/>
          <w:szCs w:val="22"/>
        </w:rPr>
      </w:pPr>
      <w:r w:rsidRPr="0047285D">
        <w:rPr>
          <w:rFonts w:ascii="Tahoma" w:hAnsi="Tahoma" w:cs="Tahoma"/>
          <w:color w:val="000000"/>
          <w:sz w:val="22"/>
          <w:szCs w:val="22"/>
        </w:rPr>
        <w:t xml:space="preserve">Ustawy  Prawo budowlane (Dz.U.2019.1186 </w:t>
      </w:r>
      <w:proofErr w:type="spellStart"/>
      <w:r w:rsidRPr="0047285D">
        <w:rPr>
          <w:rFonts w:ascii="Tahoma" w:hAnsi="Tahoma" w:cs="Tahoma"/>
          <w:color w:val="000000"/>
          <w:sz w:val="22"/>
          <w:szCs w:val="22"/>
        </w:rPr>
        <w:t>t.j</w:t>
      </w:r>
      <w:proofErr w:type="spellEnd"/>
      <w:r w:rsidRPr="0047285D">
        <w:rPr>
          <w:rFonts w:ascii="Tahoma" w:hAnsi="Tahoma" w:cs="Tahoma"/>
          <w:color w:val="000000"/>
          <w:sz w:val="22"/>
          <w:szCs w:val="22"/>
        </w:rPr>
        <w:t>.)</w:t>
      </w:r>
    </w:p>
    <w:p w14:paraId="2A730E28" w14:textId="77777777" w:rsidR="0029197D" w:rsidRPr="00420627" w:rsidRDefault="0029197D" w:rsidP="0029197D">
      <w:pPr>
        <w:widowControl/>
        <w:numPr>
          <w:ilvl w:val="0"/>
          <w:numId w:val="24"/>
        </w:numPr>
        <w:spacing w:line="276" w:lineRule="auto"/>
        <w:rPr>
          <w:rFonts w:ascii="Tahoma" w:hAnsi="Tahoma" w:cs="Tahoma"/>
          <w:color w:val="000000"/>
          <w:sz w:val="22"/>
          <w:szCs w:val="22"/>
        </w:rPr>
      </w:pPr>
      <w:r w:rsidRPr="0047285D">
        <w:rPr>
          <w:rFonts w:ascii="Tahoma" w:hAnsi="Tahoma" w:cs="Tahoma"/>
          <w:color w:val="000000"/>
          <w:sz w:val="22"/>
          <w:szCs w:val="22"/>
        </w:rPr>
        <w:t>Rozporządzenia Ministra Transportu, Budownictwa</w:t>
      </w:r>
      <w:r w:rsidRPr="00420627">
        <w:rPr>
          <w:rFonts w:ascii="Tahoma" w:hAnsi="Tahoma" w:cs="Tahoma"/>
          <w:color w:val="000000"/>
          <w:sz w:val="22"/>
          <w:szCs w:val="22"/>
        </w:rPr>
        <w:t xml:space="preserve"> i Gospodarki Morskiej z dnia </w:t>
      </w:r>
      <w:r>
        <w:rPr>
          <w:rFonts w:ascii="Tahoma" w:hAnsi="Tahoma" w:cs="Tahoma"/>
          <w:color w:val="000000"/>
          <w:sz w:val="22"/>
          <w:szCs w:val="22"/>
        </w:rPr>
        <w:br/>
      </w:r>
      <w:r w:rsidRPr="00420627">
        <w:rPr>
          <w:rFonts w:ascii="Tahoma" w:hAnsi="Tahoma" w:cs="Tahoma"/>
          <w:color w:val="000000"/>
          <w:sz w:val="22"/>
          <w:szCs w:val="22"/>
        </w:rPr>
        <w:t xml:space="preserve">25 kwietnia 2012 r. w sprawie szczegółowego zakresu i formy projektu budowlanego (Dz.U.2018.1935 </w:t>
      </w:r>
      <w:proofErr w:type="spellStart"/>
      <w:r w:rsidRPr="00420627">
        <w:rPr>
          <w:rFonts w:ascii="Tahoma" w:hAnsi="Tahoma" w:cs="Tahoma"/>
          <w:color w:val="000000"/>
          <w:sz w:val="22"/>
          <w:szCs w:val="22"/>
        </w:rPr>
        <w:t>t.j</w:t>
      </w:r>
      <w:proofErr w:type="spellEnd"/>
      <w:r w:rsidRPr="00420627">
        <w:rPr>
          <w:rFonts w:ascii="Tahoma" w:hAnsi="Tahoma" w:cs="Tahoma"/>
          <w:color w:val="000000"/>
          <w:sz w:val="22"/>
          <w:szCs w:val="22"/>
        </w:rPr>
        <w:t xml:space="preserve">.); </w:t>
      </w:r>
    </w:p>
    <w:p w14:paraId="1AF2DD5E" w14:textId="77777777" w:rsidR="0029197D" w:rsidRPr="00420627" w:rsidRDefault="0029197D" w:rsidP="0029197D">
      <w:pPr>
        <w:widowControl/>
        <w:numPr>
          <w:ilvl w:val="0"/>
          <w:numId w:val="24"/>
        </w:numPr>
        <w:spacing w:line="276" w:lineRule="auto"/>
        <w:rPr>
          <w:rFonts w:ascii="Tahoma" w:hAnsi="Tahoma" w:cs="Tahoma"/>
          <w:color w:val="000000"/>
          <w:sz w:val="22"/>
          <w:szCs w:val="22"/>
        </w:rPr>
      </w:pPr>
      <w:r w:rsidRPr="00420627">
        <w:rPr>
          <w:rFonts w:ascii="Tahoma" w:hAnsi="Tahoma" w:cs="Tahoma"/>
          <w:color w:val="000000"/>
          <w:sz w:val="22"/>
          <w:szCs w:val="22"/>
        </w:rPr>
        <w:t xml:space="preserve">Rozporządzenia Ministra Infrastruktury z dnia 2 września 2004 r. w sprawie szczegółowego zakresu i formy dokumentacji projektowej, specyfikacji technicznych wykonania i odbioru robót budowlanych oraz programu </w:t>
      </w:r>
      <w:proofErr w:type="spellStart"/>
      <w:r w:rsidRPr="00420627">
        <w:rPr>
          <w:rFonts w:ascii="Tahoma" w:hAnsi="Tahoma" w:cs="Tahoma"/>
          <w:color w:val="000000"/>
          <w:sz w:val="22"/>
          <w:szCs w:val="22"/>
        </w:rPr>
        <w:t>funkcjonalno</w:t>
      </w:r>
      <w:proofErr w:type="spellEnd"/>
      <w:r w:rsidRPr="00420627">
        <w:rPr>
          <w:rFonts w:ascii="Tahoma" w:hAnsi="Tahoma" w:cs="Tahoma"/>
          <w:color w:val="000000"/>
          <w:sz w:val="22"/>
          <w:szCs w:val="22"/>
        </w:rPr>
        <w:t xml:space="preserve"> – użytkowego (tekst jednolity 2013, Dz. U. Nr 0 poz. 1129); </w:t>
      </w:r>
    </w:p>
    <w:p w14:paraId="72230D0A" w14:textId="77777777" w:rsidR="0029197D" w:rsidRPr="00420627" w:rsidRDefault="0029197D" w:rsidP="0029197D">
      <w:pPr>
        <w:widowControl/>
        <w:numPr>
          <w:ilvl w:val="0"/>
          <w:numId w:val="24"/>
        </w:numPr>
        <w:spacing w:line="276" w:lineRule="auto"/>
        <w:rPr>
          <w:rFonts w:ascii="Tahoma" w:hAnsi="Tahoma" w:cs="Tahoma"/>
          <w:color w:val="000000"/>
          <w:sz w:val="22"/>
          <w:szCs w:val="22"/>
        </w:rPr>
      </w:pPr>
      <w:r w:rsidRPr="00420627">
        <w:rPr>
          <w:rFonts w:ascii="Tahoma" w:hAnsi="Tahoma" w:cs="Tahoma"/>
          <w:color w:val="000000"/>
          <w:sz w:val="22"/>
          <w:szCs w:val="22"/>
        </w:rPr>
        <w:t xml:space="preserve">Rozporządzenia Ministra Infrastruktury z dnia 12 kwietnia 2002 r. w sprawie warunków technicznych, jakim powinny odpowiadać budynki i ich usytuowanie (Dz.U.2019.1065 </w:t>
      </w:r>
      <w:proofErr w:type="spellStart"/>
      <w:r w:rsidRPr="00420627">
        <w:rPr>
          <w:rFonts w:ascii="Tahoma" w:hAnsi="Tahoma" w:cs="Tahoma"/>
          <w:color w:val="000000"/>
          <w:sz w:val="22"/>
          <w:szCs w:val="22"/>
        </w:rPr>
        <w:t>t.j</w:t>
      </w:r>
      <w:proofErr w:type="spellEnd"/>
      <w:r w:rsidRPr="00420627">
        <w:rPr>
          <w:rFonts w:ascii="Tahoma" w:hAnsi="Tahoma" w:cs="Tahoma"/>
          <w:color w:val="000000"/>
          <w:sz w:val="22"/>
          <w:szCs w:val="22"/>
        </w:rPr>
        <w:t xml:space="preserve">); </w:t>
      </w:r>
    </w:p>
    <w:p w14:paraId="45B82F6E" w14:textId="77777777" w:rsidR="0029197D" w:rsidRPr="00420627" w:rsidRDefault="0029197D" w:rsidP="0029197D">
      <w:pPr>
        <w:widowControl/>
        <w:numPr>
          <w:ilvl w:val="0"/>
          <w:numId w:val="24"/>
        </w:numPr>
        <w:spacing w:line="276" w:lineRule="auto"/>
        <w:rPr>
          <w:rFonts w:ascii="Tahoma" w:hAnsi="Tahoma" w:cs="Tahoma"/>
          <w:color w:val="000000"/>
          <w:sz w:val="22"/>
          <w:szCs w:val="22"/>
        </w:rPr>
      </w:pPr>
      <w:r w:rsidRPr="00420627">
        <w:rPr>
          <w:rFonts w:ascii="Tahoma" w:hAnsi="Tahoma" w:cs="Tahoma"/>
          <w:color w:val="000000"/>
          <w:sz w:val="22"/>
          <w:szCs w:val="22"/>
        </w:rPr>
        <w:t xml:space="preserve">Ustawy z dnia 21 marca 1985 r. o drogach publicznych (Dz.U.2018.2068 </w:t>
      </w:r>
      <w:proofErr w:type="spellStart"/>
      <w:r w:rsidRPr="00420627">
        <w:rPr>
          <w:rFonts w:ascii="Tahoma" w:hAnsi="Tahoma" w:cs="Tahoma"/>
          <w:color w:val="000000"/>
          <w:sz w:val="22"/>
          <w:szCs w:val="22"/>
        </w:rPr>
        <w:t>t.j</w:t>
      </w:r>
      <w:proofErr w:type="spellEnd"/>
      <w:r w:rsidRPr="00420627">
        <w:rPr>
          <w:rFonts w:ascii="Tahoma" w:hAnsi="Tahoma" w:cs="Tahoma"/>
          <w:color w:val="000000"/>
          <w:sz w:val="22"/>
          <w:szCs w:val="22"/>
        </w:rPr>
        <w:t xml:space="preserve">.); </w:t>
      </w:r>
    </w:p>
    <w:p w14:paraId="46007BAF" w14:textId="77777777" w:rsidR="0029197D" w:rsidRPr="00486B20" w:rsidRDefault="0029197D" w:rsidP="0029197D">
      <w:pPr>
        <w:widowControl/>
        <w:numPr>
          <w:ilvl w:val="0"/>
          <w:numId w:val="24"/>
        </w:numPr>
        <w:spacing w:line="276" w:lineRule="auto"/>
        <w:rPr>
          <w:rFonts w:ascii="Tahoma" w:hAnsi="Tahoma" w:cs="Tahoma"/>
          <w:color w:val="000000"/>
          <w:sz w:val="22"/>
          <w:szCs w:val="22"/>
        </w:rPr>
      </w:pPr>
      <w:r w:rsidRPr="00420627">
        <w:rPr>
          <w:rFonts w:ascii="Tahoma" w:hAnsi="Tahoma" w:cs="Tahoma"/>
          <w:color w:val="000000"/>
          <w:sz w:val="22"/>
          <w:szCs w:val="22"/>
        </w:rPr>
        <w:t>Rozporządzenia Ministra Transportu i Gospodarki Morskiej</w:t>
      </w:r>
      <w:r w:rsidRPr="00486B20">
        <w:rPr>
          <w:rFonts w:ascii="Tahoma" w:hAnsi="Tahoma" w:cs="Tahoma"/>
          <w:color w:val="000000"/>
          <w:sz w:val="22"/>
          <w:szCs w:val="22"/>
        </w:rPr>
        <w:t xml:space="preserve"> z dnia 2 marca 1999 r. </w:t>
      </w:r>
      <w:r>
        <w:rPr>
          <w:rFonts w:ascii="Tahoma" w:hAnsi="Tahoma" w:cs="Tahoma"/>
          <w:color w:val="000000"/>
          <w:sz w:val="22"/>
          <w:szCs w:val="22"/>
        </w:rPr>
        <w:br/>
      </w:r>
      <w:r w:rsidRPr="00486B20">
        <w:rPr>
          <w:rFonts w:ascii="Tahoma" w:hAnsi="Tahoma" w:cs="Tahoma"/>
          <w:color w:val="000000"/>
          <w:sz w:val="22"/>
          <w:szCs w:val="22"/>
        </w:rPr>
        <w:t xml:space="preserve">w sprawie warunków technicznych, jakim powinny odpowiadać drogi publiczne </w:t>
      </w:r>
      <w:r>
        <w:rPr>
          <w:rFonts w:ascii="Tahoma" w:hAnsi="Tahoma" w:cs="Tahoma"/>
          <w:color w:val="000000"/>
          <w:sz w:val="22"/>
          <w:szCs w:val="22"/>
        </w:rPr>
        <w:br/>
      </w:r>
      <w:r w:rsidRPr="00486B20">
        <w:rPr>
          <w:rFonts w:ascii="Tahoma" w:hAnsi="Tahoma" w:cs="Tahoma"/>
          <w:color w:val="000000"/>
          <w:sz w:val="22"/>
          <w:szCs w:val="22"/>
        </w:rPr>
        <w:t xml:space="preserve">i ich usytuowanie (Dz.U.2016.124 </w:t>
      </w:r>
      <w:proofErr w:type="spellStart"/>
      <w:r w:rsidRPr="00486B20">
        <w:rPr>
          <w:rFonts w:ascii="Tahoma" w:hAnsi="Tahoma" w:cs="Tahoma"/>
          <w:color w:val="000000"/>
          <w:sz w:val="22"/>
          <w:szCs w:val="22"/>
        </w:rPr>
        <w:t>t.j</w:t>
      </w:r>
      <w:proofErr w:type="spellEnd"/>
      <w:r w:rsidRPr="00486B20">
        <w:rPr>
          <w:rFonts w:ascii="Tahoma" w:hAnsi="Tahoma" w:cs="Tahoma"/>
          <w:color w:val="000000"/>
          <w:sz w:val="22"/>
          <w:szCs w:val="22"/>
        </w:rPr>
        <w:t xml:space="preserve">.); </w:t>
      </w:r>
    </w:p>
    <w:p w14:paraId="1B95B18F" w14:textId="77777777" w:rsidR="0029197D" w:rsidRPr="00486B20" w:rsidRDefault="0029197D" w:rsidP="0029197D">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Rozporządzenia Ministra Spraw Wewnętrznych i Administracji z dnia 7 czerwca 2010 r.</w:t>
      </w:r>
      <w:r>
        <w:rPr>
          <w:rFonts w:ascii="Tahoma" w:hAnsi="Tahoma" w:cs="Tahoma"/>
          <w:color w:val="000000"/>
          <w:sz w:val="22"/>
          <w:szCs w:val="22"/>
        </w:rPr>
        <w:br/>
      </w:r>
      <w:r w:rsidRPr="00486B20">
        <w:rPr>
          <w:rFonts w:ascii="Tahoma" w:hAnsi="Tahoma" w:cs="Tahoma"/>
          <w:color w:val="000000"/>
          <w:sz w:val="22"/>
          <w:szCs w:val="22"/>
        </w:rPr>
        <w:t xml:space="preserve">w sprawie ochrony przeciwpożarowej budynków, innych obiektów budowlanych i terenów (Dz.U.2010.109.719); </w:t>
      </w:r>
    </w:p>
    <w:p w14:paraId="58C96B47" w14:textId="77777777" w:rsidR="0029197D" w:rsidRPr="00486B20" w:rsidRDefault="0029197D" w:rsidP="0029197D">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Rozporządzenia Ministra Spraw Wewnętrznych i Administracji z dnia 24 lipca 2009 r. </w:t>
      </w:r>
      <w:r>
        <w:rPr>
          <w:rFonts w:ascii="Tahoma" w:hAnsi="Tahoma" w:cs="Tahoma"/>
          <w:color w:val="000000"/>
          <w:sz w:val="22"/>
          <w:szCs w:val="22"/>
        </w:rPr>
        <w:br/>
      </w:r>
      <w:r w:rsidRPr="00486B20">
        <w:rPr>
          <w:rFonts w:ascii="Tahoma" w:hAnsi="Tahoma" w:cs="Tahoma"/>
          <w:color w:val="000000"/>
          <w:sz w:val="22"/>
          <w:szCs w:val="22"/>
        </w:rPr>
        <w:t xml:space="preserve">w sprawie przeciwpożarowego zaopatrzenia w wodę oraz dróg pożarowych (Dz.U.2009.124.1030); </w:t>
      </w:r>
    </w:p>
    <w:p w14:paraId="422562B4" w14:textId="77777777" w:rsidR="0029197D" w:rsidRPr="00486B20" w:rsidRDefault="0029197D" w:rsidP="0029197D">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Ustawa z dnia 20 lipca 2017  r. Prawo wodne (Dz.U.2018.2268 </w:t>
      </w:r>
      <w:proofErr w:type="spellStart"/>
      <w:r w:rsidRPr="00486B20">
        <w:rPr>
          <w:rFonts w:ascii="Tahoma" w:hAnsi="Tahoma" w:cs="Tahoma"/>
          <w:color w:val="000000"/>
          <w:sz w:val="22"/>
          <w:szCs w:val="22"/>
        </w:rPr>
        <w:t>t.j</w:t>
      </w:r>
      <w:proofErr w:type="spellEnd"/>
      <w:r w:rsidRPr="00486B20">
        <w:rPr>
          <w:rFonts w:ascii="Tahoma" w:hAnsi="Tahoma" w:cs="Tahoma"/>
          <w:color w:val="000000"/>
          <w:sz w:val="22"/>
          <w:szCs w:val="22"/>
        </w:rPr>
        <w:t>.</w:t>
      </w:r>
      <w:r>
        <w:rPr>
          <w:rFonts w:ascii="Tahoma" w:hAnsi="Tahoma" w:cs="Tahoma"/>
          <w:color w:val="000000"/>
          <w:sz w:val="22"/>
          <w:szCs w:val="22"/>
        </w:rPr>
        <w:t>);</w:t>
      </w:r>
      <w:r w:rsidRPr="00486B20">
        <w:rPr>
          <w:rFonts w:ascii="Tahoma" w:hAnsi="Tahoma" w:cs="Tahoma"/>
          <w:color w:val="000000"/>
          <w:sz w:val="22"/>
          <w:szCs w:val="22"/>
        </w:rPr>
        <w:t xml:space="preserve">  </w:t>
      </w:r>
    </w:p>
    <w:p w14:paraId="2F485A0D" w14:textId="77777777" w:rsidR="0029197D" w:rsidRPr="00486B20" w:rsidRDefault="0029197D" w:rsidP="0029197D">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Rozporządzenie Ministra Pracy i Polityki Socjalnej z dnia 26 września 1997r. w sprawie ogólnych przepisów bezpieczeństwa i higieny pracy (Dz.U.2003.169.1650), </w:t>
      </w:r>
    </w:p>
    <w:p w14:paraId="05B36337" w14:textId="77777777" w:rsidR="0029197D" w:rsidRPr="00486B20" w:rsidRDefault="0029197D" w:rsidP="0029197D">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Rozporządzenie Ministra Spraw Wewnętrznych i Administracji z dnia  2 grudnia 2015  r.</w:t>
      </w:r>
      <w:r>
        <w:rPr>
          <w:rFonts w:ascii="Tahoma" w:hAnsi="Tahoma" w:cs="Tahoma"/>
          <w:color w:val="000000"/>
          <w:sz w:val="22"/>
          <w:szCs w:val="22"/>
        </w:rPr>
        <w:br/>
      </w:r>
      <w:r w:rsidRPr="00486B20">
        <w:rPr>
          <w:rFonts w:ascii="Tahoma" w:hAnsi="Tahoma" w:cs="Tahoma"/>
          <w:color w:val="000000"/>
          <w:sz w:val="22"/>
          <w:szCs w:val="22"/>
        </w:rPr>
        <w:t>w sprawie uzgadniania projektu budowlanego pod względem ochrony przeciwpożarowej (</w:t>
      </w:r>
      <w:r w:rsidRPr="00486B20">
        <w:rPr>
          <w:rFonts w:ascii="Tahoma" w:hAnsi="Tahoma" w:cs="Tahoma"/>
          <w:sz w:val="22"/>
          <w:szCs w:val="22"/>
        </w:rPr>
        <w:t>Dz.U.2015.2117</w:t>
      </w:r>
      <w:r w:rsidRPr="00486B20">
        <w:rPr>
          <w:rFonts w:ascii="Tahoma" w:hAnsi="Tahoma" w:cs="Tahoma"/>
          <w:color w:val="000000"/>
          <w:sz w:val="22"/>
          <w:szCs w:val="22"/>
        </w:rPr>
        <w:t xml:space="preserve">), </w:t>
      </w:r>
    </w:p>
    <w:p w14:paraId="4DF1FB30" w14:textId="77777777" w:rsidR="0029197D" w:rsidRPr="00486B20" w:rsidRDefault="0029197D" w:rsidP="0029197D">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lastRenderedPageBreak/>
        <w:t xml:space="preserve">Rozporządzenie Ministra Infrastruktury z dnia 18 maja 2004r. – w sprawie określania metod i podstaw sporządzania kosztorysu inwestorskiego, obliczania planowanych kosztów prac projektowych oraz planowanych kosztów robót budowlanych określonych </w:t>
      </w:r>
      <w:r>
        <w:rPr>
          <w:rFonts w:ascii="Tahoma" w:hAnsi="Tahoma" w:cs="Tahoma"/>
          <w:color w:val="000000"/>
          <w:sz w:val="22"/>
          <w:szCs w:val="22"/>
        </w:rPr>
        <w:br/>
      </w:r>
      <w:r w:rsidRPr="00486B20">
        <w:rPr>
          <w:rFonts w:ascii="Tahoma" w:hAnsi="Tahoma" w:cs="Tahoma"/>
          <w:color w:val="000000"/>
          <w:sz w:val="22"/>
          <w:szCs w:val="22"/>
        </w:rPr>
        <w:t xml:space="preserve">w programie funkcjonalno-użytkowym (Dz.U.2004.130.1389), </w:t>
      </w:r>
    </w:p>
    <w:p w14:paraId="573E41D8" w14:textId="77777777" w:rsidR="0029197D" w:rsidRPr="00486B20" w:rsidRDefault="0029197D" w:rsidP="0029197D">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Rozporządzenie Ministra Infrastruktury z dnia 23 czerwca 2003r. – w sprawie informacji dotyczącej bezpieczeństwa i ochrony zdrowia oraz planu bezpieczeństwa i ochrony zdrowia (Dz.U.2003.120.1126  ). </w:t>
      </w:r>
    </w:p>
    <w:p w14:paraId="0A70DA68" w14:textId="77777777" w:rsidR="0029197D" w:rsidRPr="00486B20" w:rsidRDefault="0029197D" w:rsidP="0029197D">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Ustawy z dnia 29 stycznia 2004r. Prawo zamówień publicznych. </w:t>
      </w:r>
    </w:p>
    <w:p w14:paraId="26778094" w14:textId="77777777" w:rsidR="0029197D" w:rsidRDefault="0029197D" w:rsidP="0029197D">
      <w:pPr>
        <w:spacing w:line="276" w:lineRule="auto"/>
        <w:rPr>
          <w:rFonts w:ascii="Tahoma" w:hAnsi="Tahoma" w:cs="Tahoma"/>
          <w:sz w:val="22"/>
          <w:szCs w:val="22"/>
        </w:rPr>
      </w:pPr>
    </w:p>
    <w:p w14:paraId="518C7B77" w14:textId="77777777" w:rsidR="0029197D" w:rsidRPr="00486B20" w:rsidRDefault="0029197D" w:rsidP="0029197D">
      <w:pPr>
        <w:spacing w:line="276" w:lineRule="auto"/>
        <w:rPr>
          <w:rFonts w:ascii="Tahoma" w:hAnsi="Tahoma" w:cs="Tahoma"/>
          <w:sz w:val="22"/>
          <w:szCs w:val="22"/>
        </w:rPr>
      </w:pPr>
      <w:r w:rsidRPr="00486B20">
        <w:rPr>
          <w:rFonts w:ascii="Tahoma" w:hAnsi="Tahoma" w:cs="Tahoma"/>
          <w:sz w:val="22"/>
          <w:szCs w:val="22"/>
        </w:rPr>
        <w:t xml:space="preserve">Cała kompletna </w:t>
      </w:r>
      <w:r>
        <w:rPr>
          <w:rFonts w:ascii="Tahoma" w:hAnsi="Tahoma" w:cs="Tahoma"/>
          <w:sz w:val="22"/>
          <w:szCs w:val="22"/>
        </w:rPr>
        <w:t>powykonawcza</w:t>
      </w:r>
      <w:r w:rsidRPr="00486B20">
        <w:rPr>
          <w:rFonts w:ascii="Tahoma" w:hAnsi="Tahoma" w:cs="Tahoma"/>
          <w:sz w:val="22"/>
          <w:szCs w:val="22"/>
        </w:rPr>
        <w:t xml:space="preserve"> powinna być wykonana w wersji papierowej oraz elektronicznej w postaci plików edytowalnych na nośniku CD/DVD oraz pdf</w:t>
      </w:r>
      <w:r w:rsidRPr="00006ABF">
        <w:rPr>
          <w:rFonts w:ascii="Tahoma" w:hAnsi="Tahoma" w:cs="Tahoma"/>
          <w:sz w:val="22"/>
          <w:szCs w:val="22"/>
        </w:rPr>
        <w:t xml:space="preserve"> </w:t>
      </w:r>
      <w:r w:rsidRPr="00486B20">
        <w:rPr>
          <w:rFonts w:ascii="Tahoma" w:hAnsi="Tahoma" w:cs="Tahoma"/>
          <w:sz w:val="22"/>
          <w:szCs w:val="22"/>
        </w:rPr>
        <w:t xml:space="preserve">w 3 egzemplarzach papierowych  i w formie cyfrowej (na nośniku DVD-R lub CD-R – </w:t>
      </w:r>
      <w:r>
        <w:rPr>
          <w:rFonts w:ascii="Tahoma" w:hAnsi="Tahoma" w:cs="Tahoma"/>
          <w:sz w:val="22"/>
          <w:szCs w:val="22"/>
        </w:rPr>
        <w:t>3</w:t>
      </w:r>
      <w:r w:rsidRPr="00486B20">
        <w:rPr>
          <w:rFonts w:ascii="Tahoma" w:hAnsi="Tahoma" w:cs="Tahoma"/>
          <w:sz w:val="22"/>
          <w:szCs w:val="22"/>
        </w:rPr>
        <w:t> egzemplarze).</w:t>
      </w:r>
    </w:p>
    <w:p w14:paraId="15696BEF" w14:textId="77777777" w:rsidR="00C40D18" w:rsidRPr="00486B20" w:rsidRDefault="00C40D18" w:rsidP="002F181C">
      <w:pPr>
        <w:widowControl/>
        <w:shd w:val="clear" w:color="auto" w:fill="FFFFFF"/>
        <w:spacing w:line="276" w:lineRule="auto"/>
        <w:rPr>
          <w:rFonts w:ascii="Tahoma" w:hAnsi="Tahoma" w:cs="Tahoma"/>
          <w:sz w:val="22"/>
          <w:szCs w:val="22"/>
        </w:rPr>
      </w:pPr>
    </w:p>
    <w:p w14:paraId="085E724A" w14:textId="77777777" w:rsidR="00C40D18" w:rsidRPr="00486B20" w:rsidRDefault="00C40D18"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W przypadku, gdy w</w:t>
      </w:r>
      <w:r w:rsidR="00CE2A27" w:rsidRPr="00486B20">
        <w:rPr>
          <w:rFonts w:ascii="Tahoma" w:hAnsi="Tahoma" w:cs="Tahoma"/>
          <w:sz w:val="22"/>
          <w:szCs w:val="22"/>
        </w:rPr>
        <w:t xml:space="preserve">edług komisji, </w:t>
      </w:r>
      <w:r w:rsidR="004B1E8C" w:rsidRPr="00486B20">
        <w:rPr>
          <w:rFonts w:ascii="Tahoma" w:hAnsi="Tahoma" w:cs="Tahoma"/>
          <w:sz w:val="22"/>
          <w:szCs w:val="22"/>
        </w:rPr>
        <w:t>r</w:t>
      </w:r>
      <w:r w:rsidRPr="00486B20">
        <w:rPr>
          <w:rFonts w:ascii="Tahoma" w:hAnsi="Tahoma" w:cs="Tahoma"/>
          <w:sz w:val="22"/>
          <w:szCs w:val="22"/>
        </w:rPr>
        <w:t>oboty pod względem przygotowania formalnego i dokumentacyjnego nie będą gotowe do odbioru końcowego, komisja w porozumieniu z Wykonawcą wyznaczy po</w:t>
      </w:r>
      <w:r w:rsidR="00CE2A27" w:rsidRPr="00486B20">
        <w:rPr>
          <w:rFonts w:ascii="Tahoma" w:hAnsi="Tahoma" w:cs="Tahoma"/>
          <w:sz w:val="22"/>
          <w:szCs w:val="22"/>
        </w:rPr>
        <w:t>nowny termin odb</w:t>
      </w:r>
      <w:r w:rsidR="004B1E8C" w:rsidRPr="00486B20">
        <w:rPr>
          <w:rFonts w:ascii="Tahoma" w:hAnsi="Tahoma" w:cs="Tahoma"/>
          <w:sz w:val="22"/>
          <w:szCs w:val="22"/>
        </w:rPr>
        <w:t>ioru końcowego r</w:t>
      </w:r>
      <w:r w:rsidRPr="00486B20">
        <w:rPr>
          <w:rFonts w:ascii="Tahoma" w:hAnsi="Tahoma" w:cs="Tahoma"/>
          <w:sz w:val="22"/>
          <w:szCs w:val="22"/>
        </w:rPr>
        <w:t>obót.</w:t>
      </w:r>
    </w:p>
    <w:p w14:paraId="2A5338C8" w14:textId="77777777" w:rsidR="00C40D18" w:rsidRPr="00486B20" w:rsidRDefault="00C40D18"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Wszystkie zarządzone przez komisję </w:t>
      </w:r>
      <w:r w:rsidR="004B1E8C" w:rsidRPr="00486B20">
        <w:rPr>
          <w:rFonts w:ascii="Tahoma" w:hAnsi="Tahoma" w:cs="Tahoma"/>
          <w:sz w:val="22"/>
          <w:szCs w:val="22"/>
        </w:rPr>
        <w:t>r</w:t>
      </w:r>
      <w:r w:rsidRPr="00486B20">
        <w:rPr>
          <w:rFonts w:ascii="Tahoma" w:hAnsi="Tahoma" w:cs="Tahoma"/>
          <w:sz w:val="22"/>
          <w:szCs w:val="22"/>
        </w:rPr>
        <w:t>oboty poprawkowe lub uzupełniające będą zestawione w</w:t>
      </w:r>
      <w:r w:rsidR="00487B6B" w:rsidRPr="00486B20">
        <w:rPr>
          <w:rFonts w:ascii="Tahoma" w:hAnsi="Tahoma" w:cs="Tahoma"/>
          <w:sz w:val="22"/>
          <w:szCs w:val="22"/>
        </w:rPr>
        <w:t>edłu</w:t>
      </w:r>
      <w:r w:rsidRPr="00486B20">
        <w:rPr>
          <w:rFonts w:ascii="Tahoma" w:hAnsi="Tahoma" w:cs="Tahoma"/>
          <w:sz w:val="22"/>
          <w:szCs w:val="22"/>
        </w:rPr>
        <w:t xml:space="preserve">g wzoru ustalonego przez </w:t>
      </w:r>
      <w:r w:rsidR="008358AF" w:rsidRPr="00486B20">
        <w:rPr>
          <w:rFonts w:ascii="Tahoma" w:hAnsi="Tahoma" w:cs="Tahoma"/>
          <w:sz w:val="22"/>
          <w:szCs w:val="22"/>
        </w:rPr>
        <w:t>Zamawiającego</w:t>
      </w:r>
      <w:r w:rsidRPr="00486B20">
        <w:rPr>
          <w:rFonts w:ascii="Tahoma" w:hAnsi="Tahoma" w:cs="Tahoma"/>
          <w:sz w:val="22"/>
          <w:szCs w:val="22"/>
        </w:rPr>
        <w:t>.</w:t>
      </w:r>
    </w:p>
    <w:p w14:paraId="55B61776" w14:textId="77777777" w:rsidR="00C40D18" w:rsidRDefault="00CE2A27"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Termin wykonania </w:t>
      </w:r>
      <w:r w:rsidR="004B1E8C" w:rsidRPr="00486B20">
        <w:rPr>
          <w:rFonts w:ascii="Tahoma" w:hAnsi="Tahoma" w:cs="Tahoma"/>
          <w:sz w:val="22"/>
          <w:szCs w:val="22"/>
        </w:rPr>
        <w:t>r</w:t>
      </w:r>
      <w:r w:rsidR="00C40D18" w:rsidRPr="00486B20">
        <w:rPr>
          <w:rFonts w:ascii="Tahoma" w:hAnsi="Tahoma" w:cs="Tahoma"/>
          <w:sz w:val="22"/>
          <w:szCs w:val="22"/>
        </w:rPr>
        <w:t>obót poprawkowych i robót uzupełniaj</w:t>
      </w:r>
      <w:r w:rsidR="00487B6B" w:rsidRPr="00486B20">
        <w:rPr>
          <w:rFonts w:ascii="Tahoma" w:hAnsi="Tahoma" w:cs="Tahoma"/>
          <w:sz w:val="22"/>
          <w:szCs w:val="22"/>
        </w:rPr>
        <w:t>ących wyznaczy komisja, która w </w:t>
      </w:r>
      <w:r w:rsidR="00C40D18" w:rsidRPr="00486B20">
        <w:rPr>
          <w:rFonts w:ascii="Tahoma" w:hAnsi="Tahoma" w:cs="Tahoma"/>
          <w:sz w:val="22"/>
          <w:szCs w:val="22"/>
        </w:rPr>
        <w:t>wyznaczonym terminie stwierdzi ich wykonanie.</w:t>
      </w:r>
    </w:p>
    <w:p w14:paraId="45AEFCA8" w14:textId="77777777" w:rsidR="00252D14" w:rsidRPr="00486B20" w:rsidRDefault="00252D14" w:rsidP="002F181C">
      <w:pPr>
        <w:widowControl/>
        <w:shd w:val="clear" w:color="auto" w:fill="FFFFFF"/>
        <w:spacing w:line="276" w:lineRule="auto"/>
        <w:rPr>
          <w:rFonts w:ascii="Tahoma" w:hAnsi="Tahoma" w:cs="Tahoma"/>
          <w:sz w:val="22"/>
          <w:szCs w:val="22"/>
        </w:rPr>
      </w:pPr>
    </w:p>
    <w:p w14:paraId="651F9D5C" w14:textId="77777777" w:rsidR="008358AF" w:rsidRPr="004C07C7" w:rsidRDefault="008358AF" w:rsidP="008157E7">
      <w:pPr>
        <w:pStyle w:val="Nagwek4"/>
        <w:widowControl/>
        <w:numPr>
          <w:ilvl w:val="2"/>
          <w:numId w:val="32"/>
        </w:numPr>
        <w:spacing w:before="0" w:after="0" w:line="276" w:lineRule="auto"/>
        <w:rPr>
          <w:rFonts w:ascii="Tahoma" w:hAnsi="Tahoma" w:cs="Tahoma"/>
          <w:b w:val="0"/>
          <w:i/>
          <w:sz w:val="22"/>
          <w:szCs w:val="22"/>
        </w:rPr>
      </w:pPr>
      <w:bookmarkStart w:id="52" w:name="_Toc145910963"/>
      <w:bookmarkStart w:id="53" w:name="_Toc145911997"/>
      <w:bookmarkStart w:id="54" w:name="_Toc145913914"/>
      <w:bookmarkStart w:id="55" w:name="_Toc158383159"/>
      <w:r w:rsidRPr="004C07C7">
        <w:rPr>
          <w:rFonts w:ascii="Tahoma" w:hAnsi="Tahoma" w:cs="Tahoma"/>
          <w:b w:val="0"/>
          <w:i/>
          <w:sz w:val="22"/>
          <w:szCs w:val="22"/>
        </w:rPr>
        <w:t>Rozliczenie robót – podstawa płatności</w:t>
      </w:r>
    </w:p>
    <w:bookmarkEnd w:id="52"/>
    <w:bookmarkEnd w:id="53"/>
    <w:bookmarkEnd w:id="54"/>
    <w:bookmarkEnd w:id="55"/>
    <w:p w14:paraId="08E4B495" w14:textId="77777777" w:rsidR="003F0A73" w:rsidRDefault="003F0A73" w:rsidP="002F181C">
      <w:pPr>
        <w:widowControl/>
        <w:spacing w:line="276" w:lineRule="auto"/>
        <w:rPr>
          <w:rFonts w:ascii="Tahoma" w:hAnsi="Tahoma" w:cs="Tahoma"/>
          <w:sz w:val="22"/>
          <w:szCs w:val="22"/>
        </w:rPr>
      </w:pPr>
      <w:r>
        <w:rPr>
          <w:rFonts w:ascii="Tahoma" w:hAnsi="Tahoma" w:cs="Tahoma"/>
          <w:sz w:val="22"/>
          <w:szCs w:val="22"/>
        </w:rPr>
        <w:t>Zmienia się zapisy ST i ustala, że umowa ma charakter ryczałtowy i płatności będą dokonywane zgodnie z zapisami Umowy.</w:t>
      </w:r>
    </w:p>
    <w:p w14:paraId="48F069A8" w14:textId="77777777" w:rsidR="004C07C7" w:rsidRDefault="008358AF" w:rsidP="002F181C">
      <w:pPr>
        <w:widowControl/>
        <w:spacing w:line="276" w:lineRule="auto"/>
        <w:rPr>
          <w:rFonts w:ascii="Tahoma" w:hAnsi="Tahoma" w:cs="Tahoma"/>
          <w:sz w:val="22"/>
          <w:szCs w:val="22"/>
        </w:rPr>
      </w:pPr>
      <w:r w:rsidRPr="00486B20">
        <w:rPr>
          <w:rFonts w:ascii="Tahoma" w:hAnsi="Tahoma" w:cs="Tahoma"/>
          <w:sz w:val="22"/>
          <w:szCs w:val="22"/>
        </w:rPr>
        <w:t xml:space="preserve">W związku z powyższym </w:t>
      </w:r>
      <w:r w:rsidR="004C07C7">
        <w:rPr>
          <w:rFonts w:ascii="Tahoma" w:hAnsi="Tahoma" w:cs="Tahoma"/>
          <w:sz w:val="22"/>
          <w:szCs w:val="22"/>
        </w:rPr>
        <w:t xml:space="preserve">uznaje się, że przedmiot zamówienia został opisany w Projekcie budowlanym, Projekcie Wykonawczym i ST. Wobec czego, ilości podane w załączonym </w:t>
      </w:r>
      <w:r w:rsidR="004C07C7" w:rsidRPr="004C07C7">
        <w:rPr>
          <w:rFonts w:ascii="Tahoma" w:hAnsi="Tahoma" w:cs="Tahoma"/>
          <w:sz w:val="22"/>
          <w:szCs w:val="22"/>
          <w:u w:val="single"/>
        </w:rPr>
        <w:t xml:space="preserve">Przedmiarze mają charakter </w:t>
      </w:r>
      <w:r w:rsidR="004C07C7">
        <w:rPr>
          <w:rFonts w:ascii="Tahoma" w:hAnsi="Tahoma" w:cs="Tahoma"/>
          <w:sz w:val="22"/>
          <w:szCs w:val="22"/>
          <w:u w:val="single"/>
        </w:rPr>
        <w:t>orientacyjny</w:t>
      </w:r>
      <w:r w:rsidR="004C07C7" w:rsidRPr="004C07C7">
        <w:rPr>
          <w:rFonts w:ascii="Tahoma" w:hAnsi="Tahoma" w:cs="Tahoma"/>
          <w:sz w:val="22"/>
          <w:szCs w:val="22"/>
          <w:u w:val="single"/>
        </w:rPr>
        <w:t xml:space="preserve"> i </w:t>
      </w:r>
      <w:r w:rsidR="004C07C7">
        <w:rPr>
          <w:rFonts w:ascii="Tahoma" w:hAnsi="Tahoma" w:cs="Tahoma"/>
          <w:sz w:val="22"/>
          <w:szCs w:val="22"/>
          <w:u w:val="single"/>
        </w:rPr>
        <w:t xml:space="preserve">ich zmiany w czasie realizacji robót </w:t>
      </w:r>
      <w:r w:rsidR="004C07C7" w:rsidRPr="004C07C7">
        <w:rPr>
          <w:rFonts w:ascii="Tahoma" w:hAnsi="Tahoma" w:cs="Tahoma"/>
          <w:sz w:val="22"/>
          <w:szCs w:val="22"/>
          <w:u w:val="single"/>
        </w:rPr>
        <w:t>nie mogą stanowić podstawy do zmiany wynagrodzenia</w:t>
      </w:r>
      <w:r w:rsidR="004C07C7">
        <w:rPr>
          <w:rFonts w:ascii="Tahoma" w:hAnsi="Tahoma" w:cs="Tahoma"/>
          <w:sz w:val="22"/>
          <w:szCs w:val="22"/>
        </w:rPr>
        <w:t>.</w:t>
      </w:r>
    </w:p>
    <w:p w14:paraId="4A122E58" w14:textId="77777777" w:rsidR="008358AF" w:rsidRPr="00486B20" w:rsidRDefault="004C07C7" w:rsidP="002F181C">
      <w:pPr>
        <w:widowControl/>
        <w:spacing w:line="276" w:lineRule="auto"/>
        <w:rPr>
          <w:rFonts w:ascii="Tahoma" w:hAnsi="Tahoma" w:cs="Tahoma"/>
          <w:sz w:val="22"/>
          <w:szCs w:val="22"/>
        </w:rPr>
      </w:pPr>
      <w:r>
        <w:rPr>
          <w:rFonts w:ascii="Tahoma" w:hAnsi="Tahoma" w:cs="Tahoma"/>
          <w:sz w:val="22"/>
          <w:szCs w:val="22"/>
        </w:rPr>
        <w:t>P</w:t>
      </w:r>
      <w:r w:rsidR="008358AF" w:rsidRPr="00486B20">
        <w:rPr>
          <w:rFonts w:ascii="Tahoma" w:hAnsi="Tahoma" w:cs="Tahoma"/>
          <w:sz w:val="22"/>
          <w:szCs w:val="22"/>
        </w:rPr>
        <w:t>odan</w:t>
      </w:r>
      <w:r w:rsidR="00C31E13">
        <w:rPr>
          <w:rFonts w:ascii="Tahoma" w:hAnsi="Tahoma" w:cs="Tahoma"/>
          <w:sz w:val="22"/>
          <w:szCs w:val="22"/>
        </w:rPr>
        <w:t>a</w:t>
      </w:r>
      <w:r w:rsidR="008358AF" w:rsidRPr="00486B20">
        <w:rPr>
          <w:rFonts w:ascii="Tahoma" w:hAnsi="Tahoma" w:cs="Tahoma"/>
          <w:sz w:val="22"/>
          <w:szCs w:val="22"/>
        </w:rPr>
        <w:t xml:space="preserve"> cen</w:t>
      </w:r>
      <w:r w:rsidR="00C31E13">
        <w:rPr>
          <w:rFonts w:ascii="Tahoma" w:hAnsi="Tahoma" w:cs="Tahoma"/>
          <w:sz w:val="22"/>
          <w:szCs w:val="22"/>
        </w:rPr>
        <w:t>a</w:t>
      </w:r>
      <w:r w:rsidR="008358AF" w:rsidRPr="00486B20">
        <w:rPr>
          <w:rFonts w:ascii="Tahoma" w:hAnsi="Tahoma" w:cs="Tahoma"/>
          <w:sz w:val="22"/>
          <w:szCs w:val="22"/>
        </w:rPr>
        <w:t xml:space="preserve"> ryczałtow</w:t>
      </w:r>
      <w:r w:rsidR="00C31E13">
        <w:rPr>
          <w:rFonts w:ascii="Tahoma" w:hAnsi="Tahoma" w:cs="Tahoma"/>
          <w:sz w:val="22"/>
          <w:szCs w:val="22"/>
        </w:rPr>
        <w:t>a</w:t>
      </w:r>
      <w:r w:rsidR="008358AF" w:rsidRPr="00486B20">
        <w:rPr>
          <w:rFonts w:ascii="Tahoma" w:hAnsi="Tahoma" w:cs="Tahoma"/>
          <w:sz w:val="22"/>
          <w:szCs w:val="22"/>
        </w:rPr>
        <w:t xml:space="preserve"> mus</w:t>
      </w:r>
      <w:r w:rsidR="00C31E13">
        <w:rPr>
          <w:rFonts w:ascii="Tahoma" w:hAnsi="Tahoma" w:cs="Tahoma"/>
          <w:sz w:val="22"/>
          <w:szCs w:val="22"/>
        </w:rPr>
        <w:t>i</w:t>
      </w:r>
      <w:r w:rsidR="008358AF" w:rsidRPr="00486B20">
        <w:rPr>
          <w:rFonts w:ascii="Tahoma" w:hAnsi="Tahoma" w:cs="Tahoma"/>
          <w:sz w:val="22"/>
          <w:szCs w:val="22"/>
        </w:rPr>
        <w:t xml:space="preserve"> obejmować wszelkie wydatki poboczne i nieprzewidziane oraz wszystkie ryzyka związane z b</w:t>
      </w:r>
      <w:r w:rsidR="001E4630" w:rsidRPr="00486B20">
        <w:rPr>
          <w:rFonts w:ascii="Tahoma" w:hAnsi="Tahoma" w:cs="Tahoma"/>
          <w:sz w:val="22"/>
          <w:szCs w:val="22"/>
        </w:rPr>
        <w:t>udową, ukończeniem, uruchomieniem</w:t>
      </w:r>
      <w:r w:rsidR="008358AF" w:rsidRPr="00486B20">
        <w:rPr>
          <w:rFonts w:ascii="Tahoma" w:hAnsi="Tahoma" w:cs="Tahoma"/>
          <w:sz w:val="22"/>
          <w:szCs w:val="22"/>
        </w:rPr>
        <w:t xml:space="preserve"> i konserwacją całości robót zgodnie z </w:t>
      </w:r>
      <w:r w:rsidR="00D3481A" w:rsidRPr="00486B20">
        <w:rPr>
          <w:rFonts w:ascii="Tahoma" w:hAnsi="Tahoma" w:cs="Tahoma"/>
          <w:sz w:val="22"/>
          <w:szCs w:val="22"/>
        </w:rPr>
        <w:t>Umow</w:t>
      </w:r>
      <w:r w:rsidR="00E4288A" w:rsidRPr="00486B20">
        <w:rPr>
          <w:rFonts w:ascii="Tahoma" w:hAnsi="Tahoma" w:cs="Tahoma"/>
          <w:sz w:val="22"/>
          <w:szCs w:val="22"/>
        </w:rPr>
        <w:t>ą</w:t>
      </w:r>
      <w:r>
        <w:rPr>
          <w:rFonts w:ascii="Tahoma" w:hAnsi="Tahoma" w:cs="Tahoma"/>
          <w:sz w:val="22"/>
          <w:szCs w:val="22"/>
        </w:rPr>
        <w:t xml:space="preserve"> tym </w:t>
      </w:r>
      <w:proofErr w:type="spellStart"/>
      <w:r>
        <w:rPr>
          <w:rFonts w:ascii="Tahoma" w:hAnsi="Tahoma" w:cs="Tahoma"/>
          <w:sz w:val="22"/>
          <w:szCs w:val="22"/>
        </w:rPr>
        <w:t>wszystk</w:t>
      </w:r>
      <w:proofErr w:type="spellEnd"/>
      <w:r>
        <w:rPr>
          <w:rFonts w:ascii="Tahoma" w:hAnsi="Tahoma" w:cs="Tahoma"/>
          <w:sz w:val="22"/>
          <w:szCs w:val="22"/>
        </w:rPr>
        <w:t>\[</w:t>
      </w:r>
      <w:r w:rsidR="008358AF" w:rsidRPr="00486B20">
        <w:rPr>
          <w:rFonts w:ascii="Tahoma" w:hAnsi="Tahoma" w:cs="Tahoma"/>
          <w:sz w:val="22"/>
          <w:szCs w:val="22"/>
        </w:rPr>
        <w:t>e koszty</w:t>
      </w:r>
      <w:r w:rsidR="008358AF" w:rsidRPr="00486B20">
        <w:rPr>
          <w:rFonts w:ascii="Tahoma" w:hAnsi="Tahoma" w:cs="Tahoma"/>
          <w:i/>
          <w:sz w:val="22"/>
          <w:szCs w:val="22"/>
        </w:rPr>
        <w:t xml:space="preserve"> </w:t>
      </w:r>
      <w:r w:rsidR="008358AF" w:rsidRPr="00486B20">
        <w:rPr>
          <w:rFonts w:ascii="Tahoma" w:hAnsi="Tahoma" w:cs="Tahoma"/>
          <w:sz w:val="22"/>
          <w:szCs w:val="22"/>
        </w:rPr>
        <w:t xml:space="preserve">stałe, zyski, koszty ogólne i podobnego rodzaju obciążenia. </w:t>
      </w:r>
    </w:p>
    <w:p w14:paraId="3688B76B" w14:textId="77777777" w:rsidR="008358AF" w:rsidRPr="00486B20" w:rsidRDefault="008358AF" w:rsidP="002F181C">
      <w:pPr>
        <w:widowControl/>
        <w:tabs>
          <w:tab w:val="left" w:pos="720"/>
        </w:tabs>
        <w:spacing w:line="276" w:lineRule="auto"/>
        <w:rPr>
          <w:rFonts w:ascii="Tahoma" w:hAnsi="Tahoma" w:cs="Tahoma"/>
          <w:sz w:val="22"/>
          <w:szCs w:val="22"/>
        </w:rPr>
      </w:pPr>
      <w:r w:rsidRPr="00486B20">
        <w:rPr>
          <w:rFonts w:ascii="Tahoma" w:hAnsi="Tahoma" w:cs="Tahoma"/>
          <w:sz w:val="22"/>
          <w:szCs w:val="22"/>
        </w:rPr>
        <w:t>Cena ryczałtowa zamieszczona w Ofercie będzie ceną łączną za wykonanie</w:t>
      </w:r>
      <w:r w:rsidR="00B54137" w:rsidRPr="00486B20">
        <w:rPr>
          <w:rFonts w:ascii="Tahoma" w:hAnsi="Tahoma" w:cs="Tahoma"/>
          <w:sz w:val="22"/>
          <w:szCs w:val="22"/>
        </w:rPr>
        <w:t xml:space="preserve"> poszczególnych</w:t>
      </w:r>
      <w:r w:rsidRPr="00486B20">
        <w:rPr>
          <w:rFonts w:ascii="Tahoma" w:hAnsi="Tahoma" w:cs="Tahoma"/>
          <w:sz w:val="22"/>
          <w:szCs w:val="22"/>
        </w:rPr>
        <w:t xml:space="preserve"> </w:t>
      </w:r>
      <w:r w:rsidR="00BA303F" w:rsidRPr="00486B20">
        <w:rPr>
          <w:rFonts w:ascii="Tahoma" w:hAnsi="Tahoma" w:cs="Tahoma"/>
          <w:sz w:val="22"/>
          <w:szCs w:val="22"/>
        </w:rPr>
        <w:t>robót</w:t>
      </w:r>
      <w:r w:rsidR="004E59B4" w:rsidRPr="00486B20">
        <w:rPr>
          <w:rFonts w:ascii="Tahoma" w:hAnsi="Tahoma" w:cs="Tahoma"/>
          <w:sz w:val="22"/>
          <w:szCs w:val="22"/>
        </w:rPr>
        <w:t xml:space="preserve"> w</w:t>
      </w:r>
      <w:r w:rsidR="00F67FAF" w:rsidRPr="00486B20">
        <w:rPr>
          <w:rFonts w:ascii="Tahoma" w:hAnsi="Tahoma" w:cs="Tahoma"/>
          <w:sz w:val="22"/>
          <w:szCs w:val="22"/>
        </w:rPr>
        <w:t xml:space="preserve"> </w:t>
      </w:r>
      <w:r w:rsidR="004E59B4" w:rsidRPr="00486B20">
        <w:rPr>
          <w:rFonts w:ascii="Tahoma" w:hAnsi="Tahoma" w:cs="Tahoma"/>
          <w:sz w:val="22"/>
          <w:szCs w:val="22"/>
        </w:rPr>
        <w:t xml:space="preserve">ramach </w:t>
      </w:r>
      <w:r w:rsidR="00D3481A" w:rsidRPr="00486B20">
        <w:rPr>
          <w:rFonts w:ascii="Tahoma" w:hAnsi="Tahoma" w:cs="Tahoma"/>
          <w:sz w:val="22"/>
          <w:szCs w:val="22"/>
        </w:rPr>
        <w:t>Umowy</w:t>
      </w:r>
      <w:r w:rsidRPr="00486B20">
        <w:rPr>
          <w:rFonts w:ascii="Tahoma" w:hAnsi="Tahoma" w:cs="Tahoma"/>
          <w:sz w:val="22"/>
          <w:szCs w:val="22"/>
        </w:rPr>
        <w:t xml:space="preserve"> i powinna obejmować wszystkie elementy wymienione w </w:t>
      </w:r>
      <w:r w:rsidR="003F0A73">
        <w:rPr>
          <w:rFonts w:ascii="Tahoma" w:hAnsi="Tahoma" w:cs="Tahoma"/>
          <w:sz w:val="22"/>
          <w:szCs w:val="22"/>
        </w:rPr>
        <w:t>OPZ</w:t>
      </w:r>
      <w:r w:rsidRPr="00486B20">
        <w:rPr>
          <w:rFonts w:ascii="Tahoma" w:hAnsi="Tahoma" w:cs="Tahoma"/>
          <w:sz w:val="22"/>
          <w:szCs w:val="22"/>
        </w:rPr>
        <w:t>, w tym w szczególności w </w:t>
      </w:r>
      <w:r w:rsidR="003F0A73">
        <w:rPr>
          <w:rFonts w:ascii="Tahoma" w:hAnsi="Tahoma" w:cs="Tahoma"/>
          <w:sz w:val="22"/>
          <w:szCs w:val="22"/>
        </w:rPr>
        <w:t xml:space="preserve">DW i </w:t>
      </w:r>
      <w:r w:rsidR="00135E1B">
        <w:rPr>
          <w:rFonts w:ascii="Tahoma" w:hAnsi="Tahoma" w:cs="Tahoma"/>
          <w:sz w:val="22"/>
          <w:szCs w:val="22"/>
        </w:rPr>
        <w:t>ST</w:t>
      </w:r>
      <w:r w:rsidRPr="00486B20">
        <w:rPr>
          <w:rFonts w:ascii="Tahoma" w:hAnsi="Tahoma" w:cs="Tahoma"/>
          <w:sz w:val="22"/>
          <w:szCs w:val="22"/>
        </w:rPr>
        <w:t>.</w:t>
      </w:r>
    </w:p>
    <w:p w14:paraId="35F1485B" w14:textId="77777777" w:rsidR="008358AF" w:rsidRDefault="008358AF" w:rsidP="002F181C">
      <w:pPr>
        <w:widowControl/>
        <w:spacing w:line="276" w:lineRule="auto"/>
        <w:rPr>
          <w:rFonts w:ascii="Tahoma" w:hAnsi="Tahoma" w:cs="Tahoma"/>
          <w:sz w:val="22"/>
          <w:szCs w:val="22"/>
        </w:rPr>
      </w:pPr>
      <w:r w:rsidRPr="00486B20">
        <w:rPr>
          <w:rFonts w:ascii="Tahoma" w:hAnsi="Tahoma" w:cs="Tahoma"/>
          <w:sz w:val="22"/>
          <w:szCs w:val="22"/>
        </w:rPr>
        <w:t xml:space="preserve">Przyjmuje się, iż Wykonawca dokładnie zapoznał się ze szczegółowym opisem robót, jakie mają zostać wykonane i sposobem ich wykonania. </w:t>
      </w:r>
    </w:p>
    <w:p w14:paraId="0471A5A7" w14:textId="77777777" w:rsidR="00252D14" w:rsidRPr="00486B20" w:rsidRDefault="00252D14" w:rsidP="002F181C">
      <w:pPr>
        <w:widowControl/>
        <w:spacing w:line="276" w:lineRule="auto"/>
        <w:rPr>
          <w:rFonts w:ascii="Tahoma" w:hAnsi="Tahoma" w:cs="Tahoma"/>
          <w:sz w:val="22"/>
          <w:szCs w:val="22"/>
        </w:rPr>
      </w:pPr>
    </w:p>
    <w:p w14:paraId="16EC9BF0" w14:textId="77777777" w:rsidR="004C07C7" w:rsidRPr="004C07C7" w:rsidRDefault="004C07C7" w:rsidP="008157E7">
      <w:pPr>
        <w:pStyle w:val="Nagwek4"/>
        <w:widowControl/>
        <w:numPr>
          <w:ilvl w:val="2"/>
          <w:numId w:val="32"/>
        </w:numPr>
        <w:spacing w:before="0" w:after="0" w:line="276" w:lineRule="auto"/>
        <w:rPr>
          <w:rFonts w:ascii="Tahoma" w:hAnsi="Tahoma" w:cs="Tahoma"/>
          <w:b w:val="0"/>
          <w:i/>
          <w:sz w:val="22"/>
          <w:szCs w:val="22"/>
        </w:rPr>
      </w:pPr>
      <w:r w:rsidRPr="004C07C7">
        <w:rPr>
          <w:rFonts w:ascii="Tahoma" w:hAnsi="Tahoma" w:cs="Tahoma"/>
          <w:b w:val="0"/>
          <w:i/>
          <w:sz w:val="22"/>
          <w:szCs w:val="22"/>
        </w:rPr>
        <w:lastRenderedPageBreak/>
        <w:t>Stosowanie norm.</w:t>
      </w:r>
    </w:p>
    <w:p w14:paraId="0E26F65F" w14:textId="77777777" w:rsidR="0007718F" w:rsidRPr="00486B20" w:rsidRDefault="004C07C7" w:rsidP="002F181C">
      <w:pPr>
        <w:widowControl/>
        <w:spacing w:line="276" w:lineRule="auto"/>
        <w:rPr>
          <w:rFonts w:ascii="Tahoma" w:hAnsi="Tahoma" w:cs="Tahoma"/>
          <w:sz w:val="22"/>
          <w:szCs w:val="22"/>
        </w:rPr>
      </w:pPr>
      <w:r>
        <w:rPr>
          <w:rFonts w:ascii="Tahoma" w:hAnsi="Tahoma" w:cs="Tahoma"/>
          <w:sz w:val="22"/>
          <w:szCs w:val="22"/>
        </w:rPr>
        <w:t xml:space="preserve">Specyfikacje </w:t>
      </w:r>
      <w:r w:rsidR="00A734DE" w:rsidRPr="00486B20">
        <w:rPr>
          <w:rFonts w:ascii="Tahoma" w:hAnsi="Tahoma" w:cs="Tahoma"/>
          <w:sz w:val="22"/>
          <w:szCs w:val="22"/>
        </w:rPr>
        <w:t xml:space="preserve">i Wykonania i Odbioru </w:t>
      </w:r>
      <w:r w:rsidR="000A1D1A" w:rsidRPr="00486B20">
        <w:rPr>
          <w:rFonts w:ascii="Tahoma" w:hAnsi="Tahoma" w:cs="Tahoma"/>
          <w:sz w:val="22"/>
          <w:szCs w:val="22"/>
        </w:rPr>
        <w:t>Robót Budowlanych (</w:t>
      </w:r>
      <w:r w:rsidR="00135E1B">
        <w:rPr>
          <w:rFonts w:ascii="Tahoma" w:hAnsi="Tahoma" w:cs="Tahoma"/>
          <w:sz w:val="22"/>
          <w:szCs w:val="22"/>
        </w:rPr>
        <w:t>ST-00</w:t>
      </w:r>
      <w:r w:rsidR="00A21315" w:rsidRPr="00486B20">
        <w:rPr>
          <w:rFonts w:ascii="Tahoma" w:hAnsi="Tahoma" w:cs="Tahoma"/>
          <w:sz w:val="22"/>
          <w:szCs w:val="22"/>
        </w:rPr>
        <w:t xml:space="preserve">) </w:t>
      </w:r>
      <w:r w:rsidR="0007718F" w:rsidRPr="00486B20">
        <w:rPr>
          <w:rFonts w:ascii="Tahoma" w:hAnsi="Tahoma" w:cs="Tahoma"/>
          <w:sz w:val="22"/>
          <w:szCs w:val="22"/>
        </w:rPr>
        <w:t>w różnych miejscach powołują się na przepisy, normy międzynarodowe (ISO), polskie normy zharmonizowane</w:t>
      </w:r>
      <w:r w:rsidR="00A21315" w:rsidRPr="00486B20">
        <w:rPr>
          <w:rFonts w:ascii="Tahoma" w:hAnsi="Tahoma" w:cs="Tahoma"/>
          <w:sz w:val="22"/>
          <w:szCs w:val="22"/>
        </w:rPr>
        <w:t xml:space="preserve"> </w:t>
      </w:r>
      <w:r w:rsidR="0007718F" w:rsidRPr="00486B20">
        <w:rPr>
          <w:rFonts w:ascii="Tahoma" w:hAnsi="Tahoma" w:cs="Tahoma"/>
          <w:sz w:val="22"/>
          <w:szCs w:val="22"/>
        </w:rPr>
        <w:t xml:space="preserve">(PN-EN), polskie normy (PN), przepisy branżowe, instrukcje. Należy je traktować jako integralną część i należy je czytać łącznie z załączonymi </w:t>
      </w:r>
      <w:r w:rsidR="00A21315" w:rsidRPr="00486B20">
        <w:rPr>
          <w:rFonts w:ascii="Tahoma" w:hAnsi="Tahoma" w:cs="Tahoma"/>
          <w:sz w:val="22"/>
          <w:szCs w:val="22"/>
        </w:rPr>
        <w:t>w</w:t>
      </w:r>
      <w:r w:rsidR="0007718F" w:rsidRPr="00486B20">
        <w:rPr>
          <w:rFonts w:ascii="Tahoma" w:hAnsi="Tahoma" w:cs="Tahoma"/>
          <w:sz w:val="22"/>
          <w:szCs w:val="22"/>
        </w:rPr>
        <w:t>arunkami, jak gdyby tam one występowały. Rozumie się, iż Wykonawca jest w pełni z</w:t>
      </w:r>
      <w:r w:rsidR="00C40D18" w:rsidRPr="00486B20">
        <w:rPr>
          <w:rFonts w:ascii="Tahoma" w:hAnsi="Tahoma" w:cs="Tahoma"/>
          <w:sz w:val="22"/>
          <w:szCs w:val="22"/>
        </w:rPr>
        <w:t>aznajomiony z ich zawartością i </w:t>
      </w:r>
      <w:r w:rsidR="0007718F" w:rsidRPr="00486B20">
        <w:rPr>
          <w:rFonts w:ascii="Tahoma" w:hAnsi="Tahoma" w:cs="Tahoma"/>
          <w:sz w:val="22"/>
          <w:szCs w:val="22"/>
        </w:rPr>
        <w:t>wymaganiami. Zastosowanie będą miały ostatnie wydania przepisów prawnych, o ile nie postanowiono inaczej. Roboty będ</w:t>
      </w:r>
      <w:r w:rsidR="00562CA7" w:rsidRPr="00486B20">
        <w:rPr>
          <w:rFonts w:ascii="Tahoma" w:hAnsi="Tahoma" w:cs="Tahoma"/>
          <w:sz w:val="22"/>
          <w:szCs w:val="22"/>
        </w:rPr>
        <w:t>ą wykonywane w </w:t>
      </w:r>
      <w:r w:rsidR="0007718F" w:rsidRPr="00486B20">
        <w:rPr>
          <w:rFonts w:ascii="Tahoma" w:hAnsi="Tahoma" w:cs="Tahoma"/>
          <w:sz w:val="22"/>
          <w:szCs w:val="22"/>
        </w:rPr>
        <w:t>bezpieczny sposób, ściśle w zgodzie z</w:t>
      </w:r>
      <w:r w:rsidR="000E0F3E" w:rsidRPr="00486B20">
        <w:rPr>
          <w:rFonts w:ascii="Tahoma" w:hAnsi="Tahoma" w:cs="Tahoma"/>
          <w:sz w:val="22"/>
          <w:szCs w:val="22"/>
        </w:rPr>
        <w:t> </w:t>
      </w:r>
      <w:r w:rsidR="0007718F" w:rsidRPr="00486B20">
        <w:rPr>
          <w:rFonts w:ascii="Tahoma" w:hAnsi="Tahoma" w:cs="Tahoma"/>
          <w:sz w:val="22"/>
          <w:szCs w:val="22"/>
        </w:rPr>
        <w:t>aktual</w:t>
      </w:r>
      <w:r w:rsidR="00A21315" w:rsidRPr="00486B20">
        <w:rPr>
          <w:rFonts w:ascii="Tahoma" w:hAnsi="Tahoma" w:cs="Tahoma"/>
          <w:sz w:val="22"/>
          <w:szCs w:val="22"/>
        </w:rPr>
        <w:t>nymi normami (ISO, PN-EN, PN) i </w:t>
      </w:r>
      <w:r w:rsidR="00D379B6" w:rsidRPr="00486B20">
        <w:rPr>
          <w:rFonts w:ascii="Tahoma" w:hAnsi="Tahoma" w:cs="Tahoma"/>
          <w:sz w:val="22"/>
          <w:szCs w:val="22"/>
        </w:rPr>
        <w:t>przepisami obowiązującymi w </w:t>
      </w:r>
      <w:r w:rsidR="0007718F" w:rsidRPr="00486B20">
        <w:rPr>
          <w:rFonts w:ascii="Tahoma" w:hAnsi="Tahoma" w:cs="Tahoma"/>
          <w:sz w:val="22"/>
          <w:szCs w:val="22"/>
        </w:rPr>
        <w:t>Polsce.</w:t>
      </w:r>
    </w:p>
    <w:p w14:paraId="07C64620" w14:textId="77777777" w:rsidR="0007718F" w:rsidRPr="00486B20" w:rsidRDefault="0007718F"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do przestrzegania innych przepisów i norm krajowych, które obowiązują w związku z wykonaniem </w:t>
      </w:r>
      <w:r w:rsidR="00A21315" w:rsidRPr="00486B20">
        <w:rPr>
          <w:rFonts w:ascii="Tahoma" w:hAnsi="Tahoma" w:cs="Tahoma"/>
          <w:sz w:val="22"/>
          <w:szCs w:val="22"/>
        </w:rPr>
        <w:t>r</w:t>
      </w:r>
      <w:r w:rsidRPr="00486B20">
        <w:rPr>
          <w:rFonts w:ascii="Tahoma" w:hAnsi="Tahoma" w:cs="Tahoma"/>
          <w:sz w:val="22"/>
          <w:szCs w:val="22"/>
        </w:rPr>
        <w:t xml:space="preserve">obót objętych </w:t>
      </w:r>
      <w:proofErr w:type="spellStart"/>
      <w:r w:rsidR="00D3481A" w:rsidRPr="00486B20">
        <w:rPr>
          <w:rFonts w:ascii="Tahoma" w:hAnsi="Tahoma" w:cs="Tahoma"/>
          <w:sz w:val="22"/>
          <w:szCs w:val="22"/>
        </w:rPr>
        <w:t>Umowa</w:t>
      </w:r>
      <w:r w:rsidRPr="00486B20">
        <w:rPr>
          <w:rFonts w:ascii="Tahoma" w:hAnsi="Tahoma" w:cs="Tahoma"/>
          <w:sz w:val="22"/>
          <w:szCs w:val="22"/>
        </w:rPr>
        <w:t>em</w:t>
      </w:r>
      <w:proofErr w:type="spellEnd"/>
      <w:r w:rsidRPr="00486B20">
        <w:rPr>
          <w:rFonts w:ascii="Tahoma" w:hAnsi="Tahoma" w:cs="Tahoma"/>
          <w:sz w:val="22"/>
          <w:szCs w:val="22"/>
        </w:rPr>
        <w:t xml:space="preserve"> i stosowania ich postanowień na równi z wszystkimi innymi wymaganiami, zawartymi w</w:t>
      </w:r>
      <w:r w:rsidR="008939B3" w:rsidRPr="00486B20">
        <w:rPr>
          <w:rFonts w:ascii="Tahoma" w:hAnsi="Tahoma" w:cs="Tahoma"/>
          <w:sz w:val="22"/>
          <w:szCs w:val="22"/>
        </w:rPr>
        <w:t xml:space="preserve"> </w:t>
      </w:r>
      <w:r w:rsidR="004C07C7">
        <w:rPr>
          <w:rFonts w:ascii="Tahoma" w:hAnsi="Tahoma" w:cs="Tahoma"/>
          <w:sz w:val="22"/>
          <w:szCs w:val="22"/>
        </w:rPr>
        <w:t>ST</w:t>
      </w:r>
      <w:r w:rsidRPr="00486B20">
        <w:rPr>
          <w:rFonts w:ascii="Tahoma" w:hAnsi="Tahoma" w:cs="Tahoma"/>
          <w:sz w:val="22"/>
          <w:szCs w:val="22"/>
        </w:rPr>
        <w:t>.</w:t>
      </w:r>
    </w:p>
    <w:p w14:paraId="5C7CE229" w14:textId="77777777" w:rsidR="00EF2C25" w:rsidRDefault="00EF2C25" w:rsidP="002F181C">
      <w:pPr>
        <w:widowControl/>
        <w:spacing w:line="276" w:lineRule="auto"/>
        <w:jc w:val="center"/>
        <w:rPr>
          <w:rFonts w:ascii="Tahoma" w:hAnsi="Tahoma" w:cs="Tahoma"/>
          <w:sz w:val="22"/>
          <w:szCs w:val="22"/>
        </w:rPr>
      </w:pPr>
      <w:bookmarkStart w:id="56" w:name="_Toc132107659"/>
    </w:p>
    <w:p w14:paraId="3DFD2300" w14:textId="77777777" w:rsidR="00EF2C25" w:rsidRPr="00A73C6F" w:rsidRDefault="00EF2C25" w:rsidP="008157E7">
      <w:pPr>
        <w:pStyle w:val="Nagwek2"/>
        <w:numPr>
          <w:ilvl w:val="1"/>
          <w:numId w:val="32"/>
        </w:numPr>
        <w:spacing w:before="0" w:after="0" w:line="276" w:lineRule="auto"/>
        <w:rPr>
          <w:rFonts w:ascii="Tahoma" w:hAnsi="Tahoma" w:cs="Tahoma"/>
          <w:sz w:val="22"/>
          <w:szCs w:val="22"/>
        </w:rPr>
      </w:pPr>
      <w:bookmarkStart w:id="57" w:name="_Toc487384669"/>
      <w:bookmarkStart w:id="58" w:name="_Toc57545752"/>
      <w:r w:rsidRPr="00A73C6F">
        <w:rPr>
          <w:rFonts w:ascii="Tahoma" w:hAnsi="Tahoma" w:cs="Tahoma"/>
          <w:sz w:val="22"/>
          <w:szCs w:val="22"/>
        </w:rPr>
        <w:t>Projekt organizacji budowy</w:t>
      </w:r>
      <w:bookmarkEnd w:id="57"/>
      <w:bookmarkEnd w:id="58"/>
      <w:r w:rsidRPr="00A73C6F">
        <w:rPr>
          <w:rFonts w:ascii="Tahoma" w:hAnsi="Tahoma" w:cs="Tahoma"/>
          <w:sz w:val="22"/>
          <w:szCs w:val="22"/>
        </w:rPr>
        <w:t xml:space="preserve"> </w:t>
      </w:r>
    </w:p>
    <w:p w14:paraId="33348441"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 ciągu 14 dni od daty podpisania Umowy Wykonawca przedstawi do zatwierdzenia przez Inżyniera Kontraktu Projekt organizacji budowy sporządzony zgodnie z opisem w ST. </w:t>
      </w:r>
    </w:p>
    <w:p w14:paraId="00C26F82" w14:textId="77777777" w:rsidR="00EF2C25" w:rsidRPr="00A73C6F" w:rsidRDefault="00EF2C25" w:rsidP="00EF2C25">
      <w:pPr>
        <w:rPr>
          <w:rFonts w:ascii="Tahoma" w:hAnsi="Tahoma" w:cs="Tahoma"/>
          <w:sz w:val="22"/>
          <w:szCs w:val="22"/>
        </w:rPr>
      </w:pPr>
    </w:p>
    <w:p w14:paraId="3E3C830D" w14:textId="77777777" w:rsidR="00EF2C25" w:rsidRPr="00A73C6F" w:rsidRDefault="00EF2C25" w:rsidP="008157E7">
      <w:pPr>
        <w:pStyle w:val="Nagwek2"/>
        <w:numPr>
          <w:ilvl w:val="1"/>
          <w:numId w:val="32"/>
        </w:numPr>
        <w:spacing w:before="0" w:after="0" w:line="276" w:lineRule="auto"/>
        <w:rPr>
          <w:rFonts w:ascii="Tahoma" w:hAnsi="Tahoma" w:cs="Tahoma"/>
          <w:sz w:val="22"/>
          <w:szCs w:val="22"/>
        </w:rPr>
      </w:pPr>
      <w:bookmarkStart w:id="59" w:name="_Toc487384670"/>
      <w:bookmarkStart w:id="60" w:name="_Toc57545753"/>
      <w:r w:rsidRPr="00A73C6F">
        <w:rPr>
          <w:rFonts w:ascii="Tahoma" w:hAnsi="Tahoma" w:cs="Tahoma"/>
          <w:sz w:val="22"/>
          <w:szCs w:val="22"/>
        </w:rPr>
        <w:t>Dokumentacja wstępna stanu Terenu Budowy</w:t>
      </w:r>
      <w:bookmarkEnd w:id="59"/>
      <w:bookmarkEnd w:id="60"/>
      <w:r w:rsidRPr="00A73C6F">
        <w:rPr>
          <w:rFonts w:ascii="Tahoma" w:hAnsi="Tahoma" w:cs="Tahoma"/>
          <w:sz w:val="22"/>
          <w:szCs w:val="22"/>
        </w:rPr>
        <w:t xml:space="preserve"> </w:t>
      </w:r>
    </w:p>
    <w:p w14:paraId="327C65BD" w14:textId="77777777" w:rsidR="00EF2C25" w:rsidRPr="00A73C6F" w:rsidRDefault="00EF2C25" w:rsidP="00EF2C25">
      <w:pPr>
        <w:rPr>
          <w:rFonts w:ascii="Tahoma" w:hAnsi="Tahoma" w:cs="Tahoma"/>
          <w:sz w:val="22"/>
          <w:szCs w:val="22"/>
        </w:rPr>
      </w:pPr>
    </w:p>
    <w:p w14:paraId="6957C4B2"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 ciągu 7 dni od daty przekazania Terenu budowy Wykonawca wykona dokumentację filmową i fotograficzną stanu </w:t>
      </w:r>
      <w:proofErr w:type="spellStart"/>
      <w:r w:rsidRPr="00A73C6F">
        <w:rPr>
          <w:rFonts w:ascii="Tahoma" w:hAnsi="Tahoma" w:cs="Tahoma"/>
          <w:sz w:val="22"/>
          <w:szCs w:val="22"/>
        </w:rPr>
        <w:t>obiektow</w:t>
      </w:r>
      <w:proofErr w:type="spellEnd"/>
      <w:r w:rsidRPr="00A73C6F">
        <w:rPr>
          <w:rFonts w:ascii="Tahoma" w:hAnsi="Tahoma" w:cs="Tahoma"/>
          <w:sz w:val="22"/>
          <w:szCs w:val="22"/>
        </w:rPr>
        <w:t xml:space="preserve"> na Terenie Budowy i działkach przyległych oraz drogach dojazdowych. Dokumentację tą Wykonawca przekaże Inżynierowi, w formie elektronicznej w 2 egzemplarzach na nośnikach w terminie 14 dni od daty przekazania Terenu Budowy.</w:t>
      </w:r>
    </w:p>
    <w:p w14:paraId="6721D3FA"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 </w:t>
      </w:r>
    </w:p>
    <w:p w14:paraId="17CE0C91" w14:textId="77777777" w:rsidR="00EF2C25" w:rsidRPr="00A73C6F" w:rsidRDefault="00EF2C25" w:rsidP="008157E7">
      <w:pPr>
        <w:pStyle w:val="Nagwek2"/>
        <w:numPr>
          <w:ilvl w:val="1"/>
          <w:numId w:val="32"/>
        </w:numPr>
        <w:spacing w:before="0" w:after="0" w:line="276" w:lineRule="auto"/>
        <w:rPr>
          <w:rFonts w:ascii="Tahoma" w:hAnsi="Tahoma" w:cs="Tahoma"/>
          <w:sz w:val="22"/>
          <w:szCs w:val="22"/>
        </w:rPr>
      </w:pPr>
      <w:bookmarkStart w:id="61" w:name="_Toc487384671"/>
      <w:bookmarkStart w:id="62" w:name="_Toc57545754"/>
      <w:r w:rsidRPr="00A73C6F">
        <w:rPr>
          <w:rFonts w:ascii="Tahoma" w:hAnsi="Tahoma" w:cs="Tahoma"/>
          <w:sz w:val="22"/>
          <w:szCs w:val="22"/>
        </w:rPr>
        <w:t>Książka obmiarów</w:t>
      </w:r>
      <w:bookmarkEnd w:id="61"/>
      <w:bookmarkEnd w:id="62"/>
    </w:p>
    <w:p w14:paraId="56C4DBFC" w14:textId="77777777" w:rsidR="00EF2C25" w:rsidRPr="00A73C6F" w:rsidRDefault="00EF2C25" w:rsidP="00EF2C25">
      <w:pPr>
        <w:rPr>
          <w:rFonts w:ascii="Tahoma" w:hAnsi="Tahoma" w:cs="Tahoma"/>
          <w:sz w:val="22"/>
          <w:szCs w:val="22"/>
        </w:rPr>
      </w:pPr>
      <w:r w:rsidRPr="00A73C6F">
        <w:rPr>
          <w:rFonts w:ascii="Tahoma" w:hAnsi="Tahoma" w:cs="Tahoma"/>
          <w:sz w:val="22"/>
          <w:szCs w:val="22"/>
        </w:rPr>
        <w:t>Nie dotyczy.</w:t>
      </w:r>
    </w:p>
    <w:p w14:paraId="59382D0F" w14:textId="77777777" w:rsidR="00A73C6F" w:rsidRDefault="00A73C6F" w:rsidP="00A73C6F">
      <w:pPr>
        <w:pStyle w:val="Nagwek1"/>
        <w:widowControl/>
        <w:spacing w:before="0" w:after="0" w:line="276" w:lineRule="auto"/>
        <w:rPr>
          <w:rFonts w:ascii="Tahoma" w:hAnsi="Tahoma" w:cs="Tahoma"/>
          <w:sz w:val="22"/>
          <w:szCs w:val="22"/>
        </w:rPr>
      </w:pPr>
      <w:bookmarkStart w:id="63" w:name="_Toc487384672"/>
    </w:p>
    <w:p w14:paraId="5B258279" w14:textId="77777777" w:rsidR="00A73C6F" w:rsidRDefault="00A73C6F" w:rsidP="00A73C6F">
      <w:pPr>
        <w:pStyle w:val="Nagwek1"/>
        <w:widowControl/>
        <w:spacing w:before="0" w:after="0" w:line="276" w:lineRule="auto"/>
        <w:rPr>
          <w:rFonts w:ascii="Tahoma" w:hAnsi="Tahoma" w:cs="Tahoma"/>
          <w:sz w:val="22"/>
          <w:szCs w:val="22"/>
        </w:rPr>
      </w:pPr>
    </w:p>
    <w:p w14:paraId="490B369F" w14:textId="77777777" w:rsidR="00EF2C25" w:rsidRPr="00A73C6F" w:rsidRDefault="00A73C6F" w:rsidP="001158E4">
      <w:pPr>
        <w:pStyle w:val="Nagwek1"/>
        <w:widowControl/>
        <w:numPr>
          <w:ilvl w:val="0"/>
          <w:numId w:val="35"/>
        </w:numPr>
        <w:spacing w:before="0" w:after="0" w:line="276" w:lineRule="auto"/>
        <w:rPr>
          <w:rFonts w:ascii="Tahoma" w:hAnsi="Tahoma" w:cs="Tahoma"/>
          <w:sz w:val="22"/>
          <w:szCs w:val="22"/>
        </w:rPr>
      </w:pPr>
      <w:bookmarkStart w:id="64" w:name="_Toc57545755"/>
      <w:r w:rsidRPr="00A73C6F">
        <w:rPr>
          <w:rFonts w:ascii="Tahoma" w:hAnsi="Tahoma" w:cs="Tahoma"/>
          <w:sz w:val="22"/>
          <w:szCs w:val="22"/>
        </w:rPr>
        <w:t>WYNAGRODZENIE WYKONAWCY</w:t>
      </w:r>
      <w:bookmarkEnd w:id="64"/>
      <w:r w:rsidRPr="00A73C6F">
        <w:rPr>
          <w:rFonts w:ascii="Tahoma" w:hAnsi="Tahoma" w:cs="Tahoma"/>
          <w:sz w:val="22"/>
          <w:szCs w:val="22"/>
        </w:rPr>
        <w:t xml:space="preserve"> </w:t>
      </w:r>
      <w:bookmarkEnd w:id="63"/>
    </w:p>
    <w:p w14:paraId="4E3B435C" w14:textId="77777777" w:rsidR="00EF2C25" w:rsidRPr="00A73C6F" w:rsidRDefault="00EF2C25" w:rsidP="001158E4">
      <w:pPr>
        <w:pStyle w:val="Nagwek2"/>
        <w:numPr>
          <w:ilvl w:val="1"/>
          <w:numId w:val="35"/>
        </w:numPr>
        <w:spacing w:before="0" w:after="0" w:line="276" w:lineRule="auto"/>
        <w:rPr>
          <w:rFonts w:ascii="Tahoma" w:hAnsi="Tahoma" w:cs="Tahoma"/>
          <w:sz w:val="22"/>
          <w:szCs w:val="22"/>
        </w:rPr>
      </w:pPr>
      <w:bookmarkStart w:id="65" w:name="_Toc487384673"/>
      <w:bookmarkStart w:id="66" w:name="_Toc57545756"/>
      <w:r w:rsidRPr="00A73C6F">
        <w:rPr>
          <w:rFonts w:ascii="Tahoma" w:hAnsi="Tahoma" w:cs="Tahoma"/>
          <w:sz w:val="22"/>
          <w:szCs w:val="22"/>
        </w:rPr>
        <w:t>Wymagania ogólne.</w:t>
      </w:r>
      <w:bookmarkEnd w:id="65"/>
      <w:bookmarkEnd w:id="66"/>
    </w:p>
    <w:p w14:paraId="5293F2D8" w14:textId="77777777" w:rsidR="00EF2C25" w:rsidRPr="00A73C6F" w:rsidRDefault="00EF2C25" w:rsidP="00EF2C25">
      <w:pPr>
        <w:rPr>
          <w:rFonts w:ascii="Tahoma" w:hAnsi="Tahoma" w:cs="Tahoma"/>
          <w:sz w:val="22"/>
          <w:szCs w:val="22"/>
        </w:rPr>
      </w:pPr>
      <w:r w:rsidRPr="00A73C6F">
        <w:rPr>
          <w:rFonts w:ascii="Tahoma" w:hAnsi="Tahoma" w:cs="Tahoma"/>
          <w:sz w:val="22"/>
          <w:szCs w:val="22"/>
        </w:rPr>
        <w:t>Wymagania i zasady niniejszego rozdziału dotyczą składników kosztów jakie są objęte Wynagrodzeniem Wykonawcy w formie ceny ryczałtowej</w:t>
      </w:r>
      <w:r w:rsidR="005A6578">
        <w:rPr>
          <w:rFonts w:ascii="Tahoma" w:hAnsi="Tahoma" w:cs="Tahoma"/>
          <w:sz w:val="22"/>
          <w:szCs w:val="22"/>
        </w:rPr>
        <w:t xml:space="preserve"> (kwocie ryczałtowej)</w:t>
      </w:r>
      <w:r w:rsidRPr="00A73C6F">
        <w:rPr>
          <w:rFonts w:ascii="Tahoma" w:hAnsi="Tahoma" w:cs="Tahoma"/>
          <w:sz w:val="22"/>
          <w:szCs w:val="22"/>
        </w:rPr>
        <w:t xml:space="preserve"> i podziału tej ceny na </w:t>
      </w:r>
      <w:r w:rsidR="005A6578">
        <w:rPr>
          <w:rFonts w:ascii="Tahoma" w:hAnsi="Tahoma" w:cs="Tahoma"/>
          <w:sz w:val="22"/>
          <w:szCs w:val="22"/>
        </w:rPr>
        <w:t>części</w:t>
      </w:r>
      <w:r w:rsidR="005A6578" w:rsidRPr="00A73C6F">
        <w:rPr>
          <w:rFonts w:ascii="Tahoma" w:hAnsi="Tahoma" w:cs="Tahoma"/>
          <w:sz w:val="22"/>
          <w:szCs w:val="22"/>
        </w:rPr>
        <w:t xml:space="preserve"> </w:t>
      </w:r>
      <w:r w:rsidRPr="00A73C6F">
        <w:rPr>
          <w:rFonts w:ascii="Tahoma" w:hAnsi="Tahoma" w:cs="Tahoma"/>
          <w:sz w:val="22"/>
          <w:szCs w:val="22"/>
        </w:rPr>
        <w:t xml:space="preserve">rozliczeniowe. </w:t>
      </w:r>
    </w:p>
    <w:p w14:paraId="10D81AD1" w14:textId="77777777" w:rsidR="00EF2C25" w:rsidRPr="00A73C6F" w:rsidRDefault="00EF2C25" w:rsidP="00EF2C25">
      <w:pPr>
        <w:rPr>
          <w:rFonts w:ascii="Tahoma" w:hAnsi="Tahoma" w:cs="Tahoma"/>
          <w:sz w:val="22"/>
          <w:szCs w:val="22"/>
        </w:rPr>
      </w:pPr>
    </w:p>
    <w:p w14:paraId="4D898F4E" w14:textId="77777777" w:rsidR="00B77193" w:rsidRPr="00A73C6F" w:rsidRDefault="00B77193" w:rsidP="001158E4">
      <w:pPr>
        <w:pStyle w:val="Nagwek2"/>
        <w:numPr>
          <w:ilvl w:val="1"/>
          <w:numId w:val="35"/>
        </w:numPr>
        <w:spacing w:before="0" w:after="0" w:line="276" w:lineRule="auto"/>
        <w:rPr>
          <w:rFonts w:ascii="Tahoma" w:hAnsi="Tahoma" w:cs="Tahoma"/>
          <w:sz w:val="22"/>
          <w:szCs w:val="22"/>
        </w:rPr>
      </w:pPr>
      <w:bookmarkStart w:id="67" w:name="_Toc57545757"/>
      <w:r>
        <w:rPr>
          <w:rFonts w:ascii="Tahoma" w:hAnsi="Tahoma" w:cs="Tahoma"/>
          <w:sz w:val="22"/>
          <w:szCs w:val="22"/>
        </w:rPr>
        <w:t>Wymagania szczegółowe</w:t>
      </w:r>
      <w:r w:rsidRPr="00A73C6F">
        <w:rPr>
          <w:rFonts w:ascii="Tahoma" w:hAnsi="Tahoma" w:cs="Tahoma"/>
          <w:sz w:val="22"/>
          <w:szCs w:val="22"/>
        </w:rPr>
        <w:t>.</w:t>
      </w:r>
      <w:bookmarkEnd w:id="67"/>
    </w:p>
    <w:p w14:paraId="314B72D6" w14:textId="77777777" w:rsidR="00B77193" w:rsidRDefault="00B77193" w:rsidP="00EF2C25">
      <w:pPr>
        <w:rPr>
          <w:rFonts w:ascii="Tahoma" w:hAnsi="Tahoma" w:cs="Tahoma"/>
          <w:sz w:val="22"/>
          <w:szCs w:val="22"/>
        </w:rPr>
      </w:pPr>
    </w:p>
    <w:p w14:paraId="36814ADE"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Zadaniem niniejszego rozdziału jest wyjaśnienie </w:t>
      </w:r>
      <w:r w:rsidR="0054311A">
        <w:rPr>
          <w:rFonts w:ascii="Tahoma" w:hAnsi="Tahoma" w:cs="Tahoma"/>
          <w:sz w:val="22"/>
          <w:szCs w:val="22"/>
        </w:rPr>
        <w:t>zasad sporządzenia</w:t>
      </w:r>
      <w:r w:rsidR="001242DB">
        <w:rPr>
          <w:rFonts w:ascii="Tahoma" w:hAnsi="Tahoma" w:cs="Tahoma"/>
          <w:sz w:val="22"/>
          <w:szCs w:val="22"/>
        </w:rPr>
        <w:t xml:space="preserve"> ryczałtowej ceny ofertowej</w:t>
      </w:r>
      <w:r w:rsidR="0054311A">
        <w:rPr>
          <w:rFonts w:ascii="Tahoma" w:hAnsi="Tahoma" w:cs="Tahoma"/>
          <w:sz w:val="22"/>
          <w:szCs w:val="22"/>
        </w:rPr>
        <w:t xml:space="preserve"> i wypełnienia TER</w:t>
      </w:r>
      <w:r w:rsidR="001242DB">
        <w:rPr>
          <w:rFonts w:ascii="Tahoma" w:hAnsi="Tahoma" w:cs="Tahoma"/>
          <w:sz w:val="22"/>
          <w:szCs w:val="22"/>
        </w:rPr>
        <w:t>.</w:t>
      </w:r>
    </w:p>
    <w:p w14:paraId="1921F94C" w14:textId="77777777" w:rsidR="00EF2C25" w:rsidRPr="00A73C6F" w:rsidRDefault="00EF2C25" w:rsidP="00EF2C25">
      <w:pPr>
        <w:rPr>
          <w:rFonts w:ascii="Tahoma" w:hAnsi="Tahoma" w:cs="Tahoma"/>
          <w:sz w:val="22"/>
          <w:szCs w:val="22"/>
        </w:rPr>
      </w:pPr>
    </w:p>
    <w:p w14:paraId="4765997F" w14:textId="77777777" w:rsidR="00EF2C25" w:rsidRPr="00A73C6F" w:rsidRDefault="00EF2C25" w:rsidP="00EF2C25">
      <w:pPr>
        <w:rPr>
          <w:rFonts w:ascii="Tahoma" w:hAnsi="Tahoma" w:cs="Tahoma"/>
          <w:sz w:val="22"/>
          <w:szCs w:val="22"/>
        </w:rPr>
      </w:pPr>
    </w:p>
    <w:p w14:paraId="1FBE8284" w14:textId="77777777" w:rsidR="00EF2C25" w:rsidRPr="00A73C6F" w:rsidRDefault="001242DB" w:rsidP="008157E7">
      <w:pPr>
        <w:pStyle w:val="Akapitzlist"/>
        <w:numPr>
          <w:ilvl w:val="0"/>
          <w:numId w:val="33"/>
        </w:numPr>
        <w:jc w:val="both"/>
        <w:rPr>
          <w:rFonts w:ascii="Tahoma" w:hAnsi="Tahoma" w:cs="Tahoma"/>
        </w:rPr>
      </w:pPr>
      <w:r>
        <w:rPr>
          <w:rFonts w:ascii="Tahoma" w:hAnsi="Tahoma" w:cs="Tahoma"/>
        </w:rPr>
        <w:t xml:space="preserve">Cenę ryczałtową należy sporządzić po zapoznaniu się </w:t>
      </w:r>
      <w:r w:rsidR="00EF2C25" w:rsidRPr="00A73C6F">
        <w:rPr>
          <w:rFonts w:ascii="Tahoma" w:hAnsi="Tahoma" w:cs="Tahoma"/>
        </w:rPr>
        <w:t xml:space="preserve"> Dokumentami Kontraktowymi, w powiązaniu z Instrukcjami dla Oferentów, Ogólnymi i Szczególnymi Warunkami </w:t>
      </w:r>
      <w:r w:rsidR="00EF2C25" w:rsidRPr="00A73C6F">
        <w:rPr>
          <w:rFonts w:ascii="Tahoma" w:hAnsi="Tahoma" w:cs="Tahoma"/>
        </w:rPr>
        <w:lastRenderedPageBreak/>
        <w:t>Kontraktowym</w:t>
      </w:r>
      <w:r w:rsidR="00A57B16">
        <w:rPr>
          <w:rFonts w:ascii="Tahoma" w:hAnsi="Tahoma" w:cs="Tahoma"/>
        </w:rPr>
        <w:t xml:space="preserve"> (</w:t>
      </w:r>
      <w:r w:rsidR="00EF2C25" w:rsidRPr="00A73C6F">
        <w:rPr>
          <w:rFonts w:ascii="Tahoma" w:hAnsi="Tahoma" w:cs="Tahoma"/>
        </w:rPr>
        <w:t xml:space="preserve">Umową)i, Specyfikacjami Technicznymi oraz Rysunkami. </w:t>
      </w:r>
      <w:r>
        <w:rPr>
          <w:rFonts w:ascii="Tahoma" w:hAnsi="Tahoma" w:cs="Tahoma"/>
        </w:rPr>
        <w:t xml:space="preserve">Cena ryczałtowa </w:t>
      </w:r>
      <w:r w:rsidR="006E0AE5" w:rsidRPr="00A73C6F">
        <w:rPr>
          <w:rFonts w:ascii="Tahoma" w:hAnsi="Tahoma" w:cs="Tahoma"/>
        </w:rPr>
        <w:t xml:space="preserve"> </w:t>
      </w:r>
      <w:r w:rsidR="00EF2C25" w:rsidRPr="00A73C6F">
        <w:rPr>
          <w:rFonts w:ascii="Tahoma" w:hAnsi="Tahoma" w:cs="Tahoma"/>
        </w:rPr>
        <w:t xml:space="preserve">pokrywa wszelkie </w:t>
      </w:r>
      <w:r>
        <w:rPr>
          <w:rFonts w:ascii="Tahoma" w:hAnsi="Tahoma" w:cs="Tahoma"/>
        </w:rPr>
        <w:t xml:space="preserve">koszty </w:t>
      </w:r>
      <w:r w:rsidR="00EF2C25" w:rsidRPr="00A73C6F">
        <w:rPr>
          <w:rFonts w:ascii="Tahoma" w:hAnsi="Tahoma" w:cs="Tahoma"/>
        </w:rPr>
        <w:t>rob</w:t>
      </w:r>
      <w:r>
        <w:rPr>
          <w:rFonts w:ascii="Tahoma" w:hAnsi="Tahoma" w:cs="Tahoma"/>
        </w:rPr>
        <w:t>ót i czynności</w:t>
      </w:r>
      <w:r w:rsidR="00EF2C25" w:rsidRPr="00A73C6F">
        <w:rPr>
          <w:rFonts w:ascii="Tahoma" w:hAnsi="Tahoma" w:cs="Tahoma"/>
        </w:rPr>
        <w:t xml:space="preserve"> jakie pokazano na Rysunkach w dokumentacji projektowej i opisano w Dokumentach </w:t>
      </w:r>
      <w:r w:rsidR="004B7DB0">
        <w:rPr>
          <w:rFonts w:ascii="Tahoma" w:hAnsi="Tahoma" w:cs="Tahoma"/>
        </w:rPr>
        <w:t xml:space="preserve">załączonych do </w:t>
      </w:r>
      <w:r w:rsidR="006E0AE5" w:rsidRPr="00A73C6F">
        <w:rPr>
          <w:rFonts w:ascii="Tahoma" w:hAnsi="Tahoma" w:cs="Tahoma"/>
        </w:rPr>
        <w:t>umowy</w:t>
      </w:r>
      <w:r w:rsidR="00EF2C25" w:rsidRPr="00A73C6F">
        <w:rPr>
          <w:rFonts w:ascii="Tahoma" w:hAnsi="Tahoma" w:cs="Tahoma"/>
        </w:rPr>
        <w:t>.</w:t>
      </w:r>
    </w:p>
    <w:p w14:paraId="6AA1D293" w14:textId="77777777" w:rsidR="00EF2C25" w:rsidRPr="00A73C6F" w:rsidRDefault="00EF2C25" w:rsidP="00EF2C25">
      <w:pPr>
        <w:rPr>
          <w:rFonts w:ascii="Tahoma" w:hAnsi="Tahoma" w:cs="Tahoma"/>
          <w:sz w:val="22"/>
          <w:szCs w:val="22"/>
        </w:rPr>
      </w:pPr>
    </w:p>
    <w:p w14:paraId="5D183C53" w14:textId="77777777" w:rsidR="00EF2C25" w:rsidRDefault="00EF2C25" w:rsidP="008157E7">
      <w:pPr>
        <w:pStyle w:val="Akapitzlist"/>
        <w:numPr>
          <w:ilvl w:val="0"/>
          <w:numId w:val="33"/>
        </w:numPr>
        <w:jc w:val="both"/>
        <w:rPr>
          <w:rFonts w:ascii="Tahoma" w:hAnsi="Tahoma" w:cs="Tahoma"/>
        </w:rPr>
      </w:pPr>
      <w:r w:rsidRPr="00A73C6F">
        <w:rPr>
          <w:rFonts w:ascii="Tahoma" w:hAnsi="Tahoma" w:cs="Tahoma"/>
        </w:rPr>
        <w:t xml:space="preserve">O ile nie jest inaczej stwierdzone, przyjmuje się, że </w:t>
      </w:r>
      <w:r w:rsidR="001242DB">
        <w:rPr>
          <w:rFonts w:ascii="Tahoma" w:hAnsi="Tahoma" w:cs="Tahoma"/>
        </w:rPr>
        <w:t>Cena ryczałtowa</w:t>
      </w:r>
      <w:r w:rsidR="006E0AE5" w:rsidRPr="00A73C6F">
        <w:rPr>
          <w:rFonts w:ascii="Tahoma" w:hAnsi="Tahoma" w:cs="Tahoma"/>
        </w:rPr>
        <w:t xml:space="preserve"> </w:t>
      </w:r>
      <w:r w:rsidRPr="00A73C6F">
        <w:rPr>
          <w:rFonts w:ascii="Tahoma" w:hAnsi="Tahoma" w:cs="Tahoma"/>
        </w:rPr>
        <w:t xml:space="preserve">pokrywa wszystko, co jest konieczne dla wypełnienia wszelkich odpowiedzialności i zobowiązań powstałych w wyniku zawarcia Kontraktu. </w:t>
      </w:r>
    </w:p>
    <w:p w14:paraId="05CF1DB6" w14:textId="77777777" w:rsidR="0029197D" w:rsidRPr="0029197D" w:rsidRDefault="0029197D" w:rsidP="0029197D">
      <w:pPr>
        <w:pStyle w:val="Akapitzlist"/>
        <w:rPr>
          <w:rFonts w:ascii="Tahoma" w:hAnsi="Tahoma" w:cs="Tahoma"/>
        </w:rPr>
      </w:pPr>
    </w:p>
    <w:p w14:paraId="75B3959F" w14:textId="77777777" w:rsidR="0029197D" w:rsidRPr="00A73C6F" w:rsidRDefault="0029197D" w:rsidP="008157E7">
      <w:pPr>
        <w:pStyle w:val="Akapitzlist"/>
        <w:numPr>
          <w:ilvl w:val="0"/>
          <w:numId w:val="33"/>
        </w:numPr>
        <w:jc w:val="both"/>
        <w:rPr>
          <w:rFonts w:ascii="Tahoma" w:hAnsi="Tahoma" w:cs="Tahoma"/>
        </w:rPr>
      </w:pPr>
      <w:r>
        <w:rPr>
          <w:rFonts w:ascii="Tahoma" w:hAnsi="Tahoma" w:cs="Tahoma"/>
        </w:rPr>
        <w:t xml:space="preserve">W terminie 7 dni od daty podpisania Umowy Wykonawca przedstawi Zamawiającemu wypełnioną Tabelę Elementów Rozliczeniowych (TER). W polach zaznaczonych na szaro należy wpisać kwoty </w:t>
      </w:r>
      <w:r w:rsidR="0054311A">
        <w:rPr>
          <w:rFonts w:ascii="Tahoma" w:hAnsi="Tahoma" w:cs="Tahoma"/>
        </w:rPr>
        <w:t xml:space="preserve">wynikające z podziału ryczałtowej ceny ofertowej, </w:t>
      </w:r>
      <w:r>
        <w:rPr>
          <w:rFonts w:ascii="Tahoma" w:hAnsi="Tahoma" w:cs="Tahoma"/>
        </w:rPr>
        <w:t>odpowiadające wartościom poszczególnych elementów wymienionych w TER. Należy zachować podział i nie przekroczyć kwot dla poszczególnych Częś</w:t>
      </w:r>
      <w:r w:rsidR="0054311A">
        <w:rPr>
          <w:rFonts w:ascii="Tahoma" w:hAnsi="Tahoma" w:cs="Tahoma"/>
        </w:rPr>
        <w:t xml:space="preserve">ci, odpowiadających wartościom </w:t>
      </w:r>
      <w:r>
        <w:rPr>
          <w:rFonts w:ascii="Tahoma" w:hAnsi="Tahoma" w:cs="Tahoma"/>
        </w:rPr>
        <w:t>40%,</w:t>
      </w:r>
      <w:r w:rsidR="0054311A">
        <w:rPr>
          <w:rFonts w:ascii="Tahoma" w:hAnsi="Tahoma" w:cs="Tahoma"/>
        </w:rPr>
        <w:t xml:space="preserve"> </w:t>
      </w:r>
      <w:r>
        <w:rPr>
          <w:rFonts w:ascii="Tahoma" w:hAnsi="Tahoma" w:cs="Tahoma"/>
        </w:rPr>
        <w:t>50%</w:t>
      </w:r>
      <w:r w:rsidR="0054311A">
        <w:rPr>
          <w:rFonts w:ascii="Tahoma" w:hAnsi="Tahoma" w:cs="Tahoma"/>
        </w:rPr>
        <w:t xml:space="preserve"> ceny ofertowej, odpowiednio dla </w:t>
      </w:r>
      <w:proofErr w:type="spellStart"/>
      <w:r w:rsidR="0054311A">
        <w:rPr>
          <w:rFonts w:ascii="Tahoma" w:hAnsi="Tahoma" w:cs="Tahoma"/>
        </w:rPr>
        <w:t>Częći</w:t>
      </w:r>
      <w:proofErr w:type="spellEnd"/>
      <w:r w:rsidR="0054311A">
        <w:rPr>
          <w:rFonts w:ascii="Tahoma" w:hAnsi="Tahoma" w:cs="Tahoma"/>
        </w:rPr>
        <w:t xml:space="preserve"> I </w:t>
      </w:r>
      <w:proofErr w:type="spellStart"/>
      <w:r w:rsidR="0054311A">
        <w:rPr>
          <w:rFonts w:ascii="Tahoma" w:hAnsi="Tahoma" w:cs="Tahoma"/>
        </w:rPr>
        <w:t>i</w:t>
      </w:r>
      <w:proofErr w:type="spellEnd"/>
      <w:r w:rsidR="0054311A">
        <w:rPr>
          <w:rFonts w:ascii="Tahoma" w:hAnsi="Tahoma" w:cs="Tahoma"/>
        </w:rPr>
        <w:t xml:space="preserve"> II</w:t>
      </w:r>
      <w:r>
        <w:rPr>
          <w:rFonts w:ascii="Tahoma" w:hAnsi="Tahoma" w:cs="Tahoma"/>
        </w:rPr>
        <w:t xml:space="preserve">. Jeśli zajdzie potrzeba, TER </w:t>
      </w:r>
      <w:proofErr w:type="spellStart"/>
      <w:r>
        <w:rPr>
          <w:rFonts w:ascii="Tahoma" w:hAnsi="Tahoma" w:cs="Tahoma"/>
        </w:rPr>
        <w:t>bądzie</w:t>
      </w:r>
      <w:proofErr w:type="spellEnd"/>
      <w:r>
        <w:rPr>
          <w:rFonts w:ascii="Tahoma" w:hAnsi="Tahoma" w:cs="Tahoma"/>
        </w:rPr>
        <w:t xml:space="preserve"> stanowić podstawę do wyceny robót zamiennych, dodatkowych lub rezygnacji w trakcie realizacji zamówienia.</w:t>
      </w:r>
    </w:p>
    <w:p w14:paraId="057FF20C" w14:textId="77777777" w:rsidR="00EF2C25" w:rsidRPr="00A73C6F" w:rsidRDefault="00EF2C25" w:rsidP="00EF2C25">
      <w:pPr>
        <w:rPr>
          <w:rFonts w:ascii="Tahoma" w:hAnsi="Tahoma" w:cs="Tahoma"/>
          <w:sz w:val="22"/>
          <w:szCs w:val="22"/>
        </w:rPr>
      </w:pPr>
    </w:p>
    <w:p w14:paraId="18755E73" w14:textId="77777777" w:rsidR="000044E7" w:rsidRDefault="005A6578" w:rsidP="001242DB">
      <w:pPr>
        <w:pStyle w:val="Akapitzlist"/>
        <w:numPr>
          <w:ilvl w:val="0"/>
          <w:numId w:val="33"/>
        </w:numPr>
        <w:jc w:val="both"/>
        <w:rPr>
          <w:rFonts w:ascii="Tahoma" w:hAnsi="Tahoma" w:cs="Tahoma"/>
        </w:rPr>
      </w:pPr>
      <w:r>
        <w:rPr>
          <w:rFonts w:ascii="Tahoma" w:hAnsi="Tahoma" w:cs="Tahoma"/>
        </w:rPr>
        <w:t>Rozliczenia/p</w:t>
      </w:r>
      <w:r w:rsidR="001242DB">
        <w:rPr>
          <w:rFonts w:ascii="Tahoma" w:hAnsi="Tahoma" w:cs="Tahoma"/>
        </w:rPr>
        <w:t xml:space="preserve">łatności będą dokonane w </w:t>
      </w:r>
      <w:r w:rsidR="000044E7">
        <w:rPr>
          <w:rFonts w:ascii="Tahoma" w:hAnsi="Tahoma" w:cs="Tahoma"/>
        </w:rPr>
        <w:t>3</w:t>
      </w:r>
      <w:r w:rsidR="001242DB">
        <w:rPr>
          <w:rFonts w:ascii="Tahoma" w:hAnsi="Tahoma" w:cs="Tahoma"/>
        </w:rPr>
        <w:t xml:space="preserve"> częściach. </w:t>
      </w:r>
      <w:r w:rsidR="00EF2C25" w:rsidRPr="00A73C6F">
        <w:rPr>
          <w:rFonts w:ascii="Tahoma" w:hAnsi="Tahoma" w:cs="Tahoma"/>
        </w:rPr>
        <w:t xml:space="preserve">Podstawą płatności </w:t>
      </w:r>
      <w:r w:rsidR="000044E7">
        <w:rPr>
          <w:rFonts w:ascii="Tahoma" w:hAnsi="Tahoma" w:cs="Tahoma"/>
        </w:rPr>
        <w:t>będzie:</w:t>
      </w:r>
    </w:p>
    <w:p w14:paraId="69B51C12" w14:textId="77777777" w:rsidR="000044E7" w:rsidRPr="0047285D" w:rsidRDefault="000044E7" w:rsidP="0047285D">
      <w:pPr>
        <w:pStyle w:val="Akapitzlist"/>
        <w:rPr>
          <w:rFonts w:ascii="Tahoma" w:hAnsi="Tahoma" w:cs="Tahoma"/>
        </w:rPr>
      </w:pPr>
    </w:p>
    <w:p w14:paraId="6402C484" w14:textId="77777777" w:rsidR="000044E7" w:rsidRDefault="001242DB" w:rsidP="0047285D">
      <w:pPr>
        <w:pStyle w:val="Akapitzlist"/>
        <w:numPr>
          <w:ilvl w:val="1"/>
          <w:numId w:val="33"/>
        </w:numPr>
        <w:jc w:val="both"/>
        <w:rPr>
          <w:rFonts w:ascii="Tahoma" w:hAnsi="Tahoma" w:cs="Tahoma"/>
        </w:rPr>
      </w:pPr>
      <w:r>
        <w:rPr>
          <w:rFonts w:ascii="Tahoma" w:hAnsi="Tahoma" w:cs="Tahoma"/>
        </w:rPr>
        <w:t xml:space="preserve">w pierwszej części jest kwota w wysokości </w:t>
      </w:r>
      <w:r w:rsidR="000044E7">
        <w:rPr>
          <w:rFonts w:ascii="Tahoma" w:hAnsi="Tahoma" w:cs="Tahoma"/>
        </w:rPr>
        <w:t>40</w:t>
      </w:r>
      <w:r>
        <w:rPr>
          <w:rFonts w:ascii="Tahoma" w:hAnsi="Tahoma" w:cs="Tahoma"/>
        </w:rPr>
        <w:t>% kwoty ryczałtowej po odbiorze robó</w:t>
      </w:r>
      <w:r w:rsidR="000044E7">
        <w:rPr>
          <w:rFonts w:ascii="Tahoma" w:hAnsi="Tahoma" w:cs="Tahoma"/>
        </w:rPr>
        <w:t>t</w:t>
      </w:r>
      <w:r w:rsidR="0047285D" w:rsidRPr="0047285D">
        <w:rPr>
          <w:rFonts w:ascii="Tahoma" w:hAnsi="Tahoma" w:cs="Tahoma"/>
        </w:rPr>
        <w:t xml:space="preserve"> </w:t>
      </w:r>
      <w:r w:rsidR="0047285D">
        <w:rPr>
          <w:rFonts w:ascii="Tahoma" w:hAnsi="Tahoma" w:cs="Tahoma"/>
        </w:rPr>
        <w:t>opisanych skrótowo w TER w Części I, potwierdzonym przez Zamawiającego podpisanym protokoł</w:t>
      </w:r>
      <w:r w:rsidR="0054311A">
        <w:rPr>
          <w:rFonts w:ascii="Tahoma" w:hAnsi="Tahoma" w:cs="Tahoma"/>
        </w:rPr>
        <w:t>em Odbioru C</w:t>
      </w:r>
      <w:r w:rsidR="0047285D">
        <w:rPr>
          <w:rFonts w:ascii="Tahoma" w:hAnsi="Tahoma" w:cs="Tahoma"/>
        </w:rPr>
        <w:t>zęściowego</w:t>
      </w:r>
      <w:r w:rsidR="000044E7">
        <w:rPr>
          <w:rFonts w:ascii="Tahoma" w:hAnsi="Tahoma" w:cs="Tahoma"/>
        </w:rPr>
        <w:t>,</w:t>
      </w:r>
    </w:p>
    <w:p w14:paraId="5939DDF5" w14:textId="77777777" w:rsidR="000044E7" w:rsidRPr="0047285D" w:rsidRDefault="000044E7" w:rsidP="0047285D">
      <w:pPr>
        <w:pStyle w:val="Akapitzlist"/>
        <w:numPr>
          <w:ilvl w:val="1"/>
          <w:numId w:val="33"/>
        </w:numPr>
        <w:rPr>
          <w:rFonts w:ascii="Tahoma" w:hAnsi="Tahoma" w:cs="Tahoma"/>
        </w:rPr>
      </w:pPr>
      <w:r w:rsidRPr="0047285D">
        <w:rPr>
          <w:rFonts w:ascii="Tahoma" w:hAnsi="Tahoma" w:cs="Tahoma"/>
        </w:rPr>
        <w:t>w drugiej części jest kwota w wysokości 50% kwoty ryczałtowej po odbiorze robót opisanych skrótowo w TER w Części II,</w:t>
      </w:r>
      <w:r w:rsidR="0047285D" w:rsidRPr="0047285D">
        <w:t xml:space="preserve"> </w:t>
      </w:r>
      <w:r w:rsidR="0047285D" w:rsidRPr="0047285D">
        <w:rPr>
          <w:rFonts w:ascii="Tahoma" w:hAnsi="Tahoma" w:cs="Tahoma"/>
        </w:rPr>
        <w:t xml:space="preserve">potwierdzonym </w:t>
      </w:r>
      <w:r w:rsidR="0047285D">
        <w:rPr>
          <w:rFonts w:ascii="Tahoma" w:hAnsi="Tahoma" w:cs="Tahoma"/>
        </w:rPr>
        <w:t>przez Zamawiającego podpisanym Protokołem O</w:t>
      </w:r>
      <w:r w:rsidR="0047285D" w:rsidRPr="0047285D">
        <w:rPr>
          <w:rFonts w:ascii="Tahoma" w:hAnsi="Tahoma" w:cs="Tahoma"/>
        </w:rPr>
        <w:t xml:space="preserve">dbioru </w:t>
      </w:r>
      <w:r w:rsidR="0047285D">
        <w:rPr>
          <w:rFonts w:ascii="Tahoma" w:hAnsi="Tahoma" w:cs="Tahoma"/>
        </w:rPr>
        <w:t>Robót</w:t>
      </w:r>
      <w:r w:rsidR="0047285D" w:rsidRPr="0047285D">
        <w:rPr>
          <w:rFonts w:ascii="Tahoma" w:hAnsi="Tahoma" w:cs="Tahoma"/>
        </w:rPr>
        <w:t>,</w:t>
      </w:r>
    </w:p>
    <w:p w14:paraId="1C04F053" w14:textId="77777777" w:rsidR="00EF2C25" w:rsidRPr="0047285D" w:rsidRDefault="001242DB" w:rsidP="0047285D">
      <w:pPr>
        <w:pStyle w:val="Akapitzlist"/>
        <w:numPr>
          <w:ilvl w:val="1"/>
          <w:numId w:val="33"/>
        </w:numPr>
        <w:rPr>
          <w:rFonts w:ascii="Tahoma" w:hAnsi="Tahoma" w:cs="Tahoma"/>
        </w:rPr>
      </w:pPr>
      <w:r w:rsidRPr="0047285D">
        <w:rPr>
          <w:rFonts w:ascii="Tahoma" w:hAnsi="Tahoma" w:cs="Tahoma"/>
        </w:rPr>
        <w:t xml:space="preserve">w </w:t>
      </w:r>
      <w:r w:rsidR="0047285D" w:rsidRPr="0047285D">
        <w:rPr>
          <w:rFonts w:ascii="Tahoma" w:hAnsi="Tahoma" w:cs="Tahoma"/>
        </w:rPr>
        <w:t xml:space="preserve">trzeciej </w:t>
      </w:r>
      <w:r w:rsidRPr="0047285D">
        <w:rPr>
          <w:rFonts w:ascii="Tahoma" w:hAnsi="Tahoma" w:cs="Tahoma"/>
        </w:rPr>
        <w:t>części w wysokości 1</w:t>
      </w:r>
      <w:r w:rsidR="0047285D" w:rsidRPr="0047285D">
        <w:rPr>
          <w:rFonts w:ascii="Tahoma" w:hAnsi="Tahoma" w:cs="Tahoma"/>
        </w:rPr>
        <w:t>0</w:t>
      </w:r>
      <w:r w:rsidRPr="0047285D">
        <w:rPr>
          <w:rFonts w:ascii="Tahoma" w:hAnsi="Tahoma" w:cs="Tahoma"/>
        </w:rPr>
        <w:t>% kwoty ryczałtowej po odbiorze końcowym.</w:t>
      </w:r>
      <w:r w:rsidR="0047285D" w:rsidRPr="0047285D">
        <w:t xml:space="preserve"> </w:t>
      </w:r>
      <w:r w:rsidR="0047285D" w:rsidRPr="0047285D">
        <w:rPr>
          <w:rFonts w:ascii="Tahoma" w:hAnsi="Tahoma" w:cs="Tahoma"/>
        </w:rPr>
        <w:t>potwierdzonym przez Zamawiającego podpisanym</w:t>
      </w:r>
      <w:r w:rsidR="0047285D">
        <w:rPr>
          <w:rFonts w:ascii="Tahoma" w:hAnsi="Tahoma" w:cs="Tahoma"/>
        </w:rPr>
        <w:t xml:space="preserve"> Protokołem Odbioru Końcowego.</w:t>
      </w:r>
      <w:r w:rsidRPr="0047285D">
        <w:rPr>
          <w:rFonts w:ascii="Tahoma" w:hAnsi="Tahoma" w:cs="Tahoma"/>
        </w:rPr>
        <w:t xml:space="preserve">  </w:t>
      </w:r>
    </w:p>
    <w:p w14:paraId="04845E59" w14:textId="77777777" w:rsidR="00EF2C25" w:rsidRPr="00A73C6F" w:rsidRDefault="00EF2C25" w:rsidP="00EF2C25">
      <w:pPr>
        <w:pStyle w:val="Akapitzlist"/>
        <w:ind w:left="360"/>
        <w:jc w:val="both"/>
        <w:rPr>
          <w:rFonts w:ascii="Tahoma" w:hAnsi="Tahoma" w:cs="Tahoma"/>
        </w:rPr>
      </w:pPr>
    </w:p>
    <w:p w14:paraId="652426AA"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Kwota ryczałtowa winna uwzględniać wszystkie materiały, czynności, wymagania i badania niezbędne do właściwego wykonania i odbioru Robót wycenionych w danej pozycji bez względu na to, czy zostało to szczegółowo wymienione w Specyfikacjach Technicznych czy też nie. </w:t>
      </w:r>
    </w:p>
    <w:p w14:paraId="36EC39A6" w14:textId="77777777" w:rsidR="00EF2C25" w:rsidRPr="00A73C6F" w:rsidRDefault="00EF2C25" w:rsidP="00EF2C25">
      <w:pPr>
        <w:pStyle w:val="Akapitzlist"/>
        <w:ind w:left="360"/>
        <w:rPr>
          <w:rFonts w:ascii="Tahoma" w:hAnsi="Tahoma" w:cs="Tahoma"/>
        </w:rPr>
      </w:pPr>
    </w:p>
    <w:p w14:paraId="1F6C72BE"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Kwot</w:t>
      </w:r>
      <w:r w:rsidR="005A6578">
        <w:rPr>
          <w:rFonts w:ascii="Tahoma" w:hAnsi="Tahoma" w:cs="Tahoma"/>
        </w:rPr>
        <w:t>a</w:t>
      </w:r>
      <w:r w:rsidRPr="00A73C6F">
        <w:rPr>
          <w:rFonts w:ascii="Tahoma" w:hAnsi="Tahoma" w:cs="Tahoma"/>
        </w:rPr>
        <w:t xml:space="preserve"> ryczałtow</w:t>
      </w:r>
      <w:r w:rsidR="005A6578">
        <w:rPr>
          <w:rFonts w:ascii="Tahoma" w:hAnsi="Tahoma" w:cs="Tahoma"/>
        </w:rPr>
        <w:t>a</w:t>
      </w:r>
      <w:r w:rsidRPr="00A73C6F">
        <w:rPr>
          <w:rFonts w:ascii="Tahoma" w:hAnsi="Tahoma" w:cs="Tahoma"/>
        </w:rPr>
        <w:t xml:space="preserve"> mus</w:t>
      </w:r>
      <w:r w:rsidR="005A6578">
        <w:rPr>
          <w:rFonts w:ascii="Tahoma" w:hAnsi="Tahoma" w:cs="Tahoma"/>
        </w:rPr>
        <w:t>i</w:t>
      </w:r>
      <w:r w:rsidRPr="00A73C6F">
        <w:rPr>
          <w:rFonts w:ascii="Tahoma" w:hAnsi="Tahoma" w:cs="Tahoma"/>
        </w:rPr>
        <w:t xml:space="preserve"> pokrywać koszt danych Robót wykonanych jak pokazano na Rysunkach w dokumentacji projektowej i opisano w Specyfikacji oraz wszelkie koszty wynikłe i związane, jak też wydatki włączając te, które są w związku z:</w:t>
      </w:r>
    </w:p>
    <w:p w14:paraId="1E7AA9E8"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 xml:space="preserve">wypełnieniem </w:t>
      </w:r>
      <w:r w:rsidR="006E0AE5" w:rsidRPr="00A73C6F">
        <w:rPr>
          <w:rFonts w:ascii="Tahoma" w:hAnsi="Tahoma" w:cs="Tahoma"/>
        </w:rPr>
        <w:t>Umowy</w:t>
      </w:r>
      <w:r w:rsidRPr="00A73C6F">
        <w:rPr>
          <w:rFonts w:ascii="Tahoma" w:hAnsi="Tahoma" w:cs="Tahoma"/>
        </w:rPr>
        <w:t xml:space="preserve"> i wszelkich ogólnych zobowiązań, odpowiedzialności, możliwych opłat, praw przekroczenia i </w:t>
      </w:r>
      <w:proofErr w:type="spellStart"/>
      <w:r w:rsidRPr="00A73C6F">
        <w:rPr>
          <w:rFonts w:ascii="Tahoma" w:hAnsi="Tahoma" w:cs="Tahoma"/>
        </w:rPr>
        <w:t>ryzyk</w:t>
      </w:r>
      <w:proofErr w:type="spellEnd"/>
      <w:r w:rsidRPr="00A73C6F">
        <w:rPr>
          <w:rFonts w:ascii="Tahoma" w:hAnsi="Tahoma" w:cs="Tahoma"/>
        </w:rPr>
        <w:t xml:space="preserve"> związanych z wykonywaniem Robót jak wyszczególniono w Kontrakcie lub jak z niego może wynikać;</w:t>
      </w:r>
    </w:p>
    <w:p w14:paraId="62D4FCAD"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robocizną z wszelkimi kosztami z nią związanymi;</w:t>
      </w:r>
    </w:p>
    <w:p w14:paraId="1FEE590F"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lastRenderedPageBreak/>
        <w:t xml:space="preserve">dostawą materiałów i wyposażenia, ich magazynowaniem i wszelkimi kosztami związanymi, włączając straty i transport na budowę, cła , </w:t>
      </w:r>
      <w:proofErr w:type="spellStart"/>
      <w:r w:rsidRPr="00A73C6F">
        <w:rPr>
          <w:rFonts w:ascii="Tahoma" w:hAnsi="Tahoma" w:cs="Tahoma"/>
        </w:rPr>
        <w:t>itp</w:t>
      </w:r>
      <w:proofErr w:type="spellEnd"/>
      <w:r w:rsidRPr="00A73C6F">
        <w:rPr>
          <w:rFonts w:ascii="Tahoma" w:hAnsi="Tahoma" w:cs="Tahoma"/>
        </w:rPr>
        <w:t xml:space="preserve">; </w:t>
      </w:r>
    </w:p>
    <w:p w14:paraId="15DB509F"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maszynami budowlanymi i wszystkimi kosztami związanymi włączając paliwo energię, części i materiały pomocnicze;</w:t>
      </w:r>
    </w:p>
    <w:p w14:paraId="19B091C5"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wbudowaniem, wzniesieniem i zainstalowaniem czy wmontowaniem materiałów i wyposażenia na miejsce włączając dodatki na wypełnianie spoin, połączeń elementów, mocowanie marek, itp. i inne potrzebne materiały;</w:t>
      </w:r>
    </w:p>
    <w:p w14:paraId="25D4FA46"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wszelkimi pracami tymczasowymi poza tymi, dla których przewidziano odrębną pozycję;</w:t>
      </w:r>
    </w:p>
    <w:p w14:paraId="769222BF"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skutkami pracy etapowej i wykonywania zmian i uzupełnień do istniejącej infrastruktury przez upoważnione władze;</w:t>
      </w:r>
    </w:p>
    <w:p w14:paraId="5F4BF8FD"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wszelkimi kosztami ogólnymi przedsiębiorstwa (np. koszty administracji , utrzymania biur, personelu administracyjnego itp.);</w:t>
      </w:r>
    </w:p>
    <w:p w14:paraId="009BE8A4"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wszelkimi niezbędnymi rozruchami.</w:t>
      </w:r>
    </w:p>
    <w:p w14:paraId="7838902D" w14:textId="77777777" w:rsidR="00EF2C25" w:rsidRPr="00A73C6F" w:rsidRDefault="00EF2C25" w:rsidP="00EF2C25">
      <w:pPr>
        <w:rPr>
          <w:rFonts w:ascii="Tahoma" w:hAnsi="Tahoma" w:cs="Tahoma"/>
          <w:sz w:val="22"/>
          <w:szCs w:val="22"/>
        </w:rPr>
      </w:pPr>
    </w:p>
    <w:p w14:paraId="2CFFFBD2"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Kwot</w:t>
      </w:r>
      <w:r w:rsidR="005A6578">
        <w:rPr>
          <w:rFonts w:ascii="Tahoma" w:hAnsi="Tahoma" w:cs="Tahoma"/>
        </w:rPr>
        <w:t>a</w:t>
      </w:r>
      <w:r w:rsidRPr="00A73C6F">
        <w:rPr>
          <w:rFonts w:ascii="Tahoma" w:hAnsi="Tahoma" w:cs="Tahoma"/>
        </w:rPr>
        <w:t xml:space="preserve"> ryczałtow</w:t>
      </w:r>
      <w:r w:rsidR="005A6578">
        <w:rPr>
          <w:rFonts w:ascii="Tahoma" w:hAnsi="Tahoma" w:cs="Tahoma"/>
        </w:rPr>
        <w:t>a</w:t>
      </w:r>
      <w:r w:rsidRPr="00A73C6F">
        <w:rPr>
          <w:rFonts w:ascii="Tahoma" w:hAnsi="Tahoma" w:cs="Tahoma"/>
        </w:rPr>
        <w:t xml:space="preserve"> mus</w:t>
      </w:r>
      <w:r w:rsidR="005A6578">
        <w:rPr>
          <w:rFonts w:ascii="Tahoma" w:hAnsi="Tahoma" w:cs="Tahoma"/>
        </w:rPr>
        <w:t>i</w:t>
      </w:r>
      <w:r w:rsidRPr="00A73C6F">
        <w:rPr>
          <w:rFonts w:ascii="Tahoma" w:hAnsi="Tahoma" w:cs="Tahoma"/>
        </w:rPr>
        <w:t xml:space="preserve"> obejmować cały sprzęt budowlany (zabezpieczenie, utrzymanie, użytkowanie i naprawy całego sprzętu, urządzeń czy narzędzi), transport (osób, sprzętu, urządzeń, narzędzi, materiałów, wyposażenia zaplecza), robociznę, nadzór, testowanie, kontrolę jakości, materiały, montaż, konserwację, ubezpieczenie, zysk, podatki i cła wraz z całym ryzykiem ogólnym, zobowiązaniami i obowiązkami przedstawionymi lub sugerowanymi w Kontrakcie.</w:t>
      </w:r>
    </w:p>
    <w:p w14:paraId="736C74D6" w14:textId="77777777" w:rsidR="00EF2C25" w:rsidRPr="00A73C6F" w:rsidRDefault="00EF2C25" w:rsidP="00EF2C25">
      <w:pPr>
        <w:rPr>
          <w:rFonts w:ascii="Tahoma" w:hAnsi="Tahoma" w:cs="Tahoma"/>
          <w:sz w:val="22"/>
          <w:szCs w:val="22"/>
        </w:rPr>
      </w:pPr>
    </w:p>
    <w:p w14:paraId="22CB35DF" w14:textId="77777777" w:rsidR="00EF2C25" w:rsidRPr="00A73C6F" w:rsidRDefault="00EF2C25" w:rsidP="00EF2C25">
      <w:pPr>
        <w:pStyle w:val="Akapitzlist"/>
        <w:ind w:left="360"/>
        <w:jc w:val="both"/>
        <w:rPr>
          <w:rFonts w:ascii="Tahoma" w:hAnsi="Tahoma" w:cs="Tahoma"/>
        </w:rPr>
      </w:pPr>
    </w:p>
    <w:p w14:paraId="68DE76DD"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Kwot</w:t>
      </w:r>
      <w:r w:rsidR="005A6578">
        <w:rPr>
          <w:rFonts w:ascii="Tahoma" w:hAnsi="Tahoma" w:cs="Tahoma"/>
        </w:rPr>
        <w:t>a</w:t>
      </w:r>
      <w:r w:rsidRPr="00A73C6F">
        <w:rPr>
          <w:rFonts w:ascii="Tahoma" w:hAnsi="Tahoma" w:cs="Tahoma"/>
        </w:rPr>
        <w:t xml:space="preserve"> ryczałtow</w:t>
      </w:r>
      <w:r w:rsidR="005A6578">
        <w:rPr>
          <w:rFonts w:ascii="Tahoma" w:hAnsi="Tahoma" w:cs="Tahoma"/>
        </w:rPr>
        <w:t xml:space="preserve">a wynagrodzenia Wykonawcy </w:t>
      </w:r>
      <w:r w:rsidRPr="00A73C6F">
        <w:rPr>
          <w:rFonts w:ascii="Tahoma" w:hAnsi="Tahoma" w:cs="Tahoma"/>
        </w:rPr>
        <w:t>powinn</w:t>
      </w:r>
      <w:r w:rsidR="005A6578">
        <w:rPr>
          <w:rFonts w:ascii="Tahoma" w:hAnsi="Tahoma" w:cs="Tahoma"/>
        </w:rPr>
        <w:t>a</w:t>
      </w:r>
      <w:r w:rsidRPr="00A73C6F">
        <w:rPr>
          <w:rFonts w:ascii="Tahoma" w:hAnsi="Tahoma" w:cs="Tahoma"/>
        </w:rPr>
        <w:t xml:space="preserve"> być w PLN.</w:t>
      </w:r>
    </w:p>
    <w:p w14:paraId="3982E7BC" w14:textId="77777777" w:rsidR="00EF2C25" w:rsidRPr="00A73C6F" w:rsidRDefault="00EF2C25" w:rsidP="00EF2C25">
      <w:pPr>
        <w:rPr>
          <w:rFonts w:ascii="Tahoma" w:hAnsi="Tahoma" w:cs="Tahoma"/>
          <w:sz w:val="22"/>
          <w:szCs w:val="22"/>
        </w:rPr>
      </w:pPr>
    </w:p>
    <w:p w14:paraId="6E00DCE7"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Uważa się, że Wykonawca ujął w kwo</w:t>
      </w:r>
      <w:r w:rsidR="005A6578">
        <w:rPr>
          <w:rFonts w:ascii="Tahoma" w:hAnsi="Tahoma" w:cs="Tahoma"/>
        </w:rPr>
        <w:t>cie</w:t>
      </w:r>
      <w:r w:rsidRPr="00A73C6F">
        <w:rPr>
          <w:rFonts w:ascii="Tahoma" w:hAnsi="Tahoma" w:cs="Tahoma"/>
        </w:rPr>
        <w:t xml:space="preserve"> ryczałtow</w:t>
      </w:r>
      <w:r w:rsidR="005A6578">
        <w:rPr>
          <w:rFonts w:ascii="Tahoma" w:hAnsi="Tahoma" w:cs="Tahoma"/>
        </w:rPr>
        <w:t>ej</w:t>
      </w:r>
      <w:r w:rsidRPr="00A73C6F">
        <w:rPr>
          <w:rFonts w:ascii="Tahoma" w:hAnsi="Tahoma" w:cs="Tahoma"/>
        </w:rPr>
        <w:t xml:space="preserve"> </w:t>
      </w:r>
      <w:r w:rsidR="005A6578">
        <w:rPr>
          <w:rFonts w:ascii="Tahoma" w:hAnsi="Tahoma" w:cs="Tahoma"/>
        </w:rPr>
        <w:t>wynagrodzenia</w:t>
      </w:r>
      <w:r w:rsidR="006E0AE5" w:rsidRPr="00A73C6F">
        <w:rPr>
          <w:rFonts w:ascii="Tahoma" w:hAnsi="Tahoma" w:cs="Tahoma"/>
        </w:rPr>
        <w:t xml:space="preserve"> </w:t>
      </w:r>
      <w:r w:rsidRPr="00A73C6F">
        <w:rPr>
          <w:rFonts w:ascii="Tahoma" w:hAnsi="Tahoma" w:cs="Tahoma"/>
        </w:rPr>
        <w:t>wszelkie koszty związane ze swoją działalnością (wynikające z realizacji niniejsze</w:t>
      </w:r>
      <w:r w:rsidR="005A6578">
        <w:rPr>
          <w:rFonts w:ascii="Tahoma" w:hAnsi="Tahoma" w:cs="Tahoma"/>
        </w:rPr>
        <w:t>j umowy</w:t>
      </w:r>
      <w:r w:rsidRPr="00A73C6F">
        <w:rPr>
          <w:rFonts w:ascii="Tahoma" w:hAnsi="Tahoma" w:cs="Tahoma"/>
        </w:rPr>
        <w:t xml:space="preserve"> ), w szczególności:</w:t>
      </w:r>
    </w:p>
    <w:p w14:paraId="3227804E"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wszystkie wydatki związane z zainstalowaniem i podłączeniem wody i elektryczności jemu potrzebnych oraz wszelkie opłaty związane z ich użyciem,</w:t>
      </w:r>
    </w:p>
    <w:p w14:paraId="307209E0"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 xml:space="preserve">wszelkie wydatki związane z instalacją i/lub wynajęciem podłączenia telefonicznego i wszelkie opłaty za używanie telefonu, </w:t>
      </w:r>
    </w:p>
    <w:p w14:paraId="21F1B28A"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koszt ułożenia tymczasowych kabli i rurociągów oraz przewozu wody i wszelkie inne wydatki i opłaty dla właściwej dystrybucji elektryczności i wody do jakiegokolwiek i każdego punktu budowy jak będzie konieczne dla jakiegokolwiek celu związanego z wykonywaniem Robót.</w:t>
      </w:r>
    </w:p>
    <w:p w14:paraId="505B1BA4" w14:textId="77777777" w:rsidR="00EF2C25" w:rsidRPr="00A73C6F" w:rsidRDefault="00EF2C25" w:rsidP="00EF2C25">
      <w:pPr>
        <w:rPr>
          <w:rFonts w:ascii="Tahoma" w:hAnsi="Tahoma" w:cs="Tahoma"/>
          <w:sz w:val="22"/>
          <w:szCs w:val="22"/>
        </w:rPr>
      </w:pPr>
    </w:p>
    <w:p w14:paraId="524055AB" w14:textId="77777777" w:rsidR="00EF2C25" w:rsidRDefault="00EF2C25" w:rsidP="008157E7">
      <w:pPr>
        <w:pStyle w:val="Akapitzlist"/>
        <w:numPr>
          <w:ilvl w:val="0"/>
          <w:numId w:val="33"/>
        </w:numPr>
        <w:jc w:val="both"/>
        <w:rPr>
          <w:rFonts w:ascii="Tahoma" w:hAnsi="Tahoma" w:cs="Tahoma"/>
        </w:rPr>
      </w:pPr>
      <w:r w:rsidRPr="00A73C6F">
        <w:rPr>
          <w:rFonts w:ascii="Tahoma" w:hAnsi="Tahoma" w:cs="Tahoma"/>
        </w:rPr>
        <w:t xml:space="preserve"> </w:t>
      </w:r>
      <w:r w:rsidR="00C928D1">
        <w:rPr>
          <w:rFonts w:ascii="Tahoma" w:hAnsi="Tahoma" w:cs="Tahoma"/>
        </w:rPr>
        <w:t>Biuro budowy</w:t>
      </w:r>
    </w:p>
    <w:p w14:paraId="09235AF7" w14:textId="77777777" w:rsidR="00C928D1" w:rsidRDefault="00C928D1" w:rsidP="00C928D1">
      <w:pPr>
        <w:pStyle w:val="Akapitzlist"/>
        <w:ind w:left="360"/>
        <w:jc w:val="both"/>
        <w:rPr>
          <w:rFonts w:ascii="Tahoma" w:hAnsi="Tahoma" w:cs="Tahoma"/>
        </w:rPr>
      </w:pPr>
    </w:p>
    <w:p w14:paraId="2C65610A" w14:textId="77777777" w:rsidR="00C928D1" w:rsidRPr="00C928D1" w:rsidRDefault="00C928D1" w:rsidP="00C928D1">
      <w:pPr>
        <w:rPr>
          <w:rFonts w:ascii="Tahoma" w:hAnsi="Tahoma" w:cs="Tahoma"/>
          <w:sz w:val="22"/>
          <w:szCs w:val="22"/>
        </w:rPr>
      </w:pPr>
      <w:r w:rsidRPr="00C928D1">
        <w:rPr>
          <w:rFonts w:ascii="Tahoma" w:hAnsi="Tahoma" w:cs="Tahoma"/>
          <w:sz w:val="22"/>
          <w:szCs w:val="22"/>
        </w:rPr>
        <w:t>Do prowadzenia narad na budowie Wykonawca, w cenie umownej, zapewni ogrzewane pomieszczenie o powierzchni 15 m2, wyposażone w stół i krzesła.</w:t>
      </w:r>
    </w:p>
    <w:p w14:paraId="48489606" w14:textId="77777777" w:rsidR="00C928D1" w:rsidRDefault="00C928D1" w:rsidP="00C928D1">
      <w:pPr>
        <w:pStyle w:val="Akapitzlist"/>
        <w:ind w:left="360"/>
        <w:jc w:val="both"/>
        <w:rPr>
          <w:rFonts w:ascii="Tahoma" w:hAnsi="Tahoma" w:cs="Tahoma"/>
        </w:rPr>
      </w:pPr>
      <w:r>
        <w:rPr>
          <w:rFonts w:ascii="Tahoma" w:hAnsi="Tahoma" w:cs="Tahoma"/>
        </w:rPr>
        <w:lastRenderedPageBreak/>
        <w:t xml:space="preserve">  </w:t>
      </w:r>
    </w:p>
    <w:p w14:paraId="23B03268" w14:textId="77777777" w:rsidR="00C928D1" w:rsidRPr="00A73C6F" w:rsidRDefault="00C928D1" w:rsidP="00C928D1">
      <w:pPr>
        <w:pStyle w:val="Akapitzlist"/>
        <w:numPr>
          <w:ilvl w:val="0"/>
          <w:numId w:val="33"/>
        </w:numPr>
        <w:jc w:val="both"/>
        <w:rPr>
          <w:rFonts w:ascii="Tahoma" w:hAnsi="Tahoma" w:cs="Tahoma"/>
        </w:rPr>
      </w:pPr>
      <w:r w:rsidRPr="00A73C6F">
        <w:rPr>
          <w:rFonts w:ascii="Tahoma" w:hAnsi="Tahoma" w:cs="Tahoma"/>
        </w:rPr>
        <w:t>Bezpieczeństwo i higiena pracy</w:t>
      </w:r>
    </w:p>
    <w:p w14:paraId="398A8B89" w14:textId="77777777" w:rsidR="00EF2C25" w:rsidRPr="00A73C6F" w:rsidRDefault="00EF2C25" w:rsidP="00EF2C25">
      <w:pPr>
        <w:rPr>
          <w:rFonts w:ascii="Tahoma" w:hAnsi="Tahoma" w:cs="Tahoma"/>
          <w:sz w:val="22"/>
          <w:szCs w:val="22"/>
        </w:rPr>
      </w:pPr>
    </w:p>
    <w:p w14:paraId="1317D2C0"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 xml:space="preserve">kwocie ryczałtowej </w:t>
      </w:r>
      <w:r w:rsidRPr="00A73C6F">
        <w:rPr>
          <w:rFonts w:ascii="Tahoma" w:hAnsi="Tahoma" w:cs="Tahoma"/>
          <w:sz w:val="22"/>
          <w:szCs w:val="22"/>
        </w:rPr>
        <w:t>wszelkie i każdy koszt związany z przestrzeganiem wszelkich międzynarodowych i polskich przepisów bezpieczeństwa i higieny pracy, włączając w to koszt na zakup i utrzymanie wszelkiego potrzebnego wyposażenia jak też jego okresowych badań, takich jak np. badanie dźwigów.</w:t>
      </w:r>
    </w:p>
    <w:p w14:paraId="13FCCA46" w14:textId="77777777" w:rsidR="00EF2C25" w:rsidRPr="00A73C6F" w:rsidRDefault="00EF2C25" w:rsidP="00EF2C25">
      <w:pPr>
        <w:rPr>
          <w:rFonts w:ascii="Tahoma" w:hAnsi="Tahoma" w:cs="Tahoma"/>
          <w:sz w:val="22"/>
          <w:szCs w:val="22"/>
        </w:rPr>
      </w:pPr>
    </w:p>
    <w:p w14:paraId="63E88D95"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 xml:space="preserve">kwocie ryczałtowej </w:t>
      </w:r>
      <w:r w:rsidRPr="00A73C6F">
        <w:rPr>
          <w:rFonts w:ascii="Tahoma" w:hAnsi="Tahoma" w:cs="Tahoma"/>
          <w:sz w:val="22"/>
          <w:szCs w:val="22"/>
        </w:rPr>
        <w:t xml:space="preserve">koszty utrzymania budowy w stanie czystym i uporządkowanym tak jak jest to wymagane przez </w:t>
      </w:r>
      <w:r w:rsidR="0054311A">
        <w:rPr>
          <w:rFonts w:ascii="Tahoma" w:hAnsi="Tahoma" w:cs="Tahoma"/>
          <w:sz w:val="22"/>
          <w:szCs w:val="22"/>
        </w:rPr>
        <w:t>Umowę</w:t>
      </w:r>
      <w:r w:rsidRPr="00A73C6F">
        <w:rPr>
          <w:rFonts w:ascii="Tahoma" w:hAnsi="Tahoma" w:cs="Tahoma"/>
          <w:sz w:val="22"/>
          <w:szCs w:val="22"/>
        </w:rPr>
        <w:t>.</w:t>
      </w:r>
    </w:p>
    <w:p w14:paraId="6B8C8922" w14:textId="77777777" w:rsidR="00EF2C25" w:rsidRPr="00A73C6F" w:rsidRDefault="00EF2C25" w:rsidP="00EF2C25">
      <w:pPr>
        <w:rPr>
          <w:rFonts w:ascii="Tahoma" w:hAnsi="Tahoma" w:cs="Tahoma"/>
          <w:sz w:val="22"/>
          <w:szCs w:val="22"/>
        </w:rPr>
      </w:pPr>
    </w:p>
    <w:p w14:paraId="0975CECC"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Oznakowanie Terenu Budowy  </w:t>
      </w:r>
    </w:p>
    <w:p w14:paraId="078B1BE3" w14:textId="77777777" w:rsidR="00EF2C25" w:rsidRPr="00A73C6F" w:rsidRDefault="00EF2C25" w:rsidP="00EF2C25">
      <w:pPr>
        <w:rPr>
          <w:rFonts w:ascii="Tahoma" w:hAnsi="Tahoma" w:cs="Tahoma"/>
          <w:sz w:val="22"/>
          <w:szCs w:val="22"/>
        </w:rPr>
      </w:pPr>
    </w:p>
    <w:p w14:paraId="7EB99AA5"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zgodnie z Rozporządzeniem Ministra Infrastruktury z dnia 26 czerwca 2002r. w sprawie dziennika budowy, montażu i rozbiórki, tablicy informacyjnej oraz ogłoszenia zawierającego dane dotyczące bezpieczeństwa pracy i ochrony zdrowia. (Dz. U. 02.108.953) oraz Rozporządzeniem Ministra Infrastruktury z dnia 27 sierpnia 2004 zmieniającym w/w rozporządzenie (Dz.U.04.108.953) zobowiązany jest do oznakowania miejsca budowy poprzez wystawienie Tablicy Informacyjnej w miejscu uzgodnionym z Inspektorem Nadzoru oraz ogłoszenia zgodnego z ww. rozporządzeniem.</w:t>
      </w:r>
    </w:p>
    <w:p w14:paraId="316E9B36" w14:textId="77777777" w:rsidR="00EF2C25" w:rsidRPr="00A73C6F" w:rsidRDefault="00EF2C25" w:rsidP="00EF2C25">
      <w:pPr>
        <w:rPr>
          <w:rFonts w:ascii="Tahoma" w:hAnsi="Tahoma" w:cs="Tahoma"/>
          <w:sz w:val="22"/>
          <w:szCs w:val="22"/>
        </w:rPr>
      </w:pPr>
    </w:p>
    <w:p w14:paraId="7B45366A"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kwocie ryczałtowej</w:t>
      </w:r>
      <w:r w:rsidR="00BD5E20">
        <w:rPr>
          <w:rFonts w:ascii="Tahoma" w:hAnsi="Tahoma" w:cs="Tahoma"/>
          <w:sz w:val="22"/>
          <w:szCs w:val="22"/>
        </w:rPr>
        <w:t xml:space="preserve"> </w:t>
      </w:r>
      <w:r w:rsidRPr="00A73C6F">
        <w:rPr>
          <w:rFonts w:ascii="Tahoma" w:hAnsi="Tahoma" w:cs="Tahoma"/>
          <w:sz w:val="22"/>
          <w:szCs w:val="22"/>
        </w:rPr>
        <w:t xml:space="preserve">wszelkie koszty związane z wykonaniem, ustawieniem i utrzymaniem tablic informacyjnych, w tym koszy uzgodnień, dzierżawy terenu </w:t>
      </w:r>
      <w:r w:rsidR="00BD5E20">
        <w:rPr>
          <w:rFonts w:ascii="Tahoma" w:hAnsi="Tahoma" w:cs="Tahoma"/>
          <w:sz w:val="22"/>
          <w:szCs w:val="22"/>
        </w:rPr>
        <w:t xml:space="preserve">(jeśli wystąpi) </w:t>
      </w:r>
      <w:r w:rsidRPr="00A73C6F">
        <w:rPr>
          <w:rFonts w:ascii="Tahoma" w:hAnsi="Tahoma" w:cs="Tahoma"/>
          <w:sz w:val="22"/>
          <w:szCs w:val="22"/>
        </w:rPr>
        <w:t>gdzie mają być usytuowane tablice oraz koszty związane z wykonaniem i ustawieniem tablic.</w:t>
      </w:r>
    </w:p>
    <w:p w14:paraId="29456B82" w14:textId="77777777" w:rsidR="00EF2C25" w:rsidRPr="00A73C6F" w:rsidRDefault="00EF2C25" w:rsidP="00EF2C25">
      <w:pPr>
        <w:rPr>
          <w:rFonts w:ascii="Tahoma" w:hAnsi="Tahoma" w:cs="Tahoma"/>
          <w:sz w:val="22"/>
          <w:szCs w:val="22"/>
        </w:rPr>
      </w:pPr>
    </w:p>
    <w:p w14:paraId="673A1C63"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Zabezpieczenie Terenu Budowy</w:t>
      </w:r>
    </w:p>
    <w:p w14:paraId="3B5FEAB7" w14:textId="77777777" w:rsidR="00EF2C25" w:rsidRPr="00A73C6F" w:rsidRDefault="00EF2C25" w:rsidP="00EF2C25">
      <w:pPr>
        <w:rPr>
          <w:rFonts w:ascii="Tahoma" w:hAnsi="Tahoma" w:cs="Tahoma"/>
          <w:sz w:val="22"/>
          <w:szCs w:val="22"/>
        </w:rPr>
      </w:pPr>
    </w:p>
    <w:p w14:paraId="69BC45C5"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jest zobowiązany do zapewnienia i utrzymania bezpieczeństwa Terenu Budowy oraz Robót poza Terenem Budowy w okresie trwania realizacji Kontraktu aż do zakończenia. </w:t>
      </w:r>
    </w:p>
    <w:p w14:paraId="76CD87DB" w14:textId="77777777" w:rsidR="00EF2C25" w:rsidRPr="00A73C6F" w:rsidRDefault="00EF2C25" w:rsidP="00EF2C25">
      <w:pPr>
        <w:rPr>
          <w:rFonts w:ascii="Tahoma" w:hAnsi="Tahoma" w:cs="Tahoma"/>
          <w:sz w:val="22"/>
          <w:szCs w:val="22"/>
        </w:rPr>
      </w:pPr>
    </w:p>
    <w:p w14:paraId="45E1CEF9" w14:textId="77777777" w:rsidR="00EF2C25" w:rsidRPr="00A73C6F" w:rsidRDefault="00EF2C25" w:rsidP="00EF2C25">
      <w:pPr>
        <w:rPr>
          <w:rFonts w:ascii="Tahoma" w:hAnsi="Tahoma" w:cs="Tahoma"/>
          <w:sz w:val="22"/>
          <w:szCs w:val="22"/>
        </w:rPr>
      </w:pPr>
      <w:r w:rsidRPr="00A73C6F">
        <w:rPr>
          <w:rFonts w:ascii="Tahoma" w:hAnsi="Tahoma" w:cs="Tahoma"/>
          <w:sz w:val="22"/>
          <w:szCs w:val="22"/>
        </w:rPr>
        <w:t>W szczególności Wykonawca zastosuje się do niżej podanych wymagań.</w:t>
      </w:r>
    </w:p>
    <w:p w14:paraId="02CE0E63"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Wykonawca zabezpieczy i utrzyma warunki bezpiecznej pracy i pobytu osób wykonujących czynności związane z budową i nienaruszalność ich mienia służącego do pracy a także zabezpieczy Teren Budowy przed dostępem osób nieupoważnionych.</w:t>
      </w:r>
    </w:p>
    <w:p w14:paraId="360A9CF8"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 czasie wykonywania Robót Wykonawca dostarczy, zainstaluje i będzie obsługiwał wszystkie tymczasowe urządzenia zabezpieczające. Wszystkie znaki, zapory i inne urządzenia zabezpieczające będą akceptowane przez Inżyniera.</w:t>
      </w:r>
    </w:p>
    <w:p w14:paraId="5034A7FE"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Wykonawca podejmie odpowiednie środki w celu zabezpieczenia dróg, objazdów i obiektów mostowych prowadzących do Terenu Budowy przed uszkodzeniem spowodowanym jego środkami transportu lub jego podwykonawców i dostawców na własny koszt.</w:t>
      </w:r>
    </w:p>
    <w:p w14:paraId="0F1D9A36"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lastRenderedPageBreak/>
        <w:t>Wykonawca zapewni wszelkie niezbędne drogi montażowe.</w:t>
      </w:r>
    </w:p>
    <w:p w14:paraId="7DB1C269"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Wykonawca w ramach Kontraktu ma uprzątnąć Teren Budowy po zakończeniu każdego elementu robót i doprowadzić go do stanu pierwotnego po zakończeniu robót i likwidacji Terenu Budowy.</w:t>
      </w:r>
    </w:p>
    <w:p w14:paraId="277C2A36"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Wykonawca jest zobowiązany do utrzymania ruchu, w tym ruchu publicznego na Terenie budowy zgodnie z „Prawem o ruchu drogowym" i innymi przepisami związanymi, w okresie trwania realizacji kontraktu, aż do zakończenia i odbioru ostatecznego Robót.</w:t>
      </w:r>
    </w:p>
    <w:p w14:paraId="616C1B07" w14:textId="77777777" w:rsidR="00EF2C25" w:rsidRPr="00A73C6F" w:rsidRDefault="00EF2C25" w:rsidP="00EF2C25">
      <w:pPr>
        <w:rPr>
          <w:rFonts w:ascii="Tahoma" w:hAnsi="Tahoma" w:cs="Tahoma"/>
          <w:sz w:val="22"/>
          <w:szCs w:val="22"/>
        </w:rPr>
      </w:pPr>
    </w:p>
    <w:p w14:paraId="0B55CB57"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 xml:space="preserve">kwocie ryczałtowej </w:t>
      </w:r>
      <w:r w:rsidRPr="00A73C6F">
        <w:rPr>
          <w:rFonts w:ascii="Tahoma" w:hAnsi="Tahoma" w:cs="Tahoma"/>
          <w:sz w:val="22"/>
          <w:szCs w:val="22"/>
        </w:rPr>
        <w:t>koszt zabezpieczenia Terenu budowy.</w:t>
      </w:r>
    </w:p>
    <w:p w14:paraId="75667C61" w14:textId="77777777" w:rsidR="00EF2C25" w:rsidRPr="00A73C6F" w:rsidRDefault="00EF2C25" w:rsidP="00EF2C25">
      <w:pPr>
        <w:rPr>
          <w:rFonts w:ascii="Tahoma" w:hAnsi="Tahoma" w:cs="Tahoma"/>
          <w:sz w:val="22"/>
          <w:szCs w:val="22"/>
        </w:rPr>
      </w:pPr>
    </w:p>
    <w:p w14:paraId="77BE82C8"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Ubezpieczenia i Gwarancje zgodnie z Warunkami Kontraktu</w:t>
      </w:r>
    </w:p>
    <w:p w14:paraId="62AC2213" w14:textId="77777777" w:rsidR="00EF2C25" w:rsidRPr="00A73C6F" w:rsidRDefault="00EF2C25" w:rsidP="00EF2C25">
      <w:pPr>
        <w:rPr>
          <w:rFonts w:ascii="Tahoma" w:hAnsi="Tahoma" w:cs="Tahoma"/>
          <w:sz w:val="22"/>
          <w:szCs w:val="22"/>
        </w:rPr>
      </w:pPr>
    </w:p>
    <w:p w14:paraId="00A410A4" w14:textId="77777777" w:rsidR="00EF2C25" w:rsidRPr="00A73C6F" w:rsidRDefault="00EF2C25" w:rsidP="00EF2C25">
      <w:pPr>
        <w:rPr>
          <w:rFonts w:ascii="Tahoma" w:hAnsi="Tahoma" w:cs="Tahoma"/>
          <w:sz w:val="22"/>
          <w:szCs w:val="22"/>
        </w:rPr>
      </w:pPr>
      <w:r w:rsidRPr="00A73C6F">
        <w:rPr>
          <w:rFonts w:ascii="Tahoma" w:hAnsi="Tahoma" w:cs="Tahoma"/>
          <w:sz w:val="22"/>
          <w:szCs w:val="22"/>
        </w:rPr>
        <w:t>Wszelkie gwarancje i ubezpieczenia musza odpowiadać wymogom Warunków Kontraktu, i Instrukcji dla Wykonawców oraz muszą one uzyskać pozytywną opinię Inżyniera i akceptację Zamawiającego.</w:t>
      </w:r>
    </w:p>
    <w:p w14:paraId="311F1FF9" w14:textId="77777777" w:rsidR="00EF2C25" w:rsidRPr="00A73C6F" w:rsidRDefault="00EF2C25" w:rsidP="00EF2C25">
      <w:pPr>
        <w:rPr>
          <w:rFonts w:ascii="Tahoma" w:hAnsi="Tahoma" w:cs="Tahoma"/>
          <w:sz w:val="22"/>
          <w:szCs w:val="22"/>
        </w:rPr>
      </w:pPr>
    </w:p>
    <w:p w14:paraId="121A565F" w14:textId="77777777" w:rsidR="00EF2C25" w:rsidRPr="00A73C6F" w:rsidRDefault="00EF2C25" w:rsidP="00EF2C25">
      <w:pPr>
        <w:rPr>
          <w:rFonts w:ascii="Tahoma" w:hAnsi="Tahoma" w:cs="Tahoma"/>
          <w:sz w:val="22"/>
          <w:szCs w:val="22"/>
        </w:rPr>
      </w:pPr>
      <w:r w:rsidRPr="00A73C6F">
        <w:rPr>
          <w:rFonts w:ascii="Tahoma" w:hAnsi="Tahoma" w:cs="Tahoma"/>
          <w:sz w:val="22"/>
          <w:szCs w:val="22"/>
        </w:rPr>
        <w:t>Wraz ze złożeniem wyżej wymienionych dokumentów do akceptacji, Wykonawca złoży oświadczenie, że przedłożone Gwarancje i Ubezpieczenia są w pełni zgodne z Warunkami Kontraktu.</w:t>
      </w:r>
    </w:p>
    <w:p w14:paraId="1770415C" w14:textId="77777777" w:rsidR="00EF2C25" w:rsidRPr="00A73C6F" w:rsidRDefault="00EF2C25" w:rsidP="00EF2C25">
      <w:pPr>
        <w:rPr>
          <w:rFonts w:ascii="Tahoma" w:hAnsi="Tahoma" w:cs="Tahoma"/>
          <w:sz w:val="22"/>
          <w:szCs w:val="22"/>
        </w:rPr>
      </w:pPr>
    </w:p>
    <w:p w14:paraId="48882327"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kwocie ryczałtowej</w:t>
      </w:r>
      <w:r w:rsidR="00BD5E20">
        <w:rPr>
          <w:rFonts w:ascii="Tahoma" w:hAnsi="Tahoma" w:cs="Tahoma"/>
          <w:sz w:val="22"/>
          <w:szCs w:val="22"/>
        </w:rPr>
        <w:t xml:space="preserve"> </w:t>
      </w:r>
      <w:r w:rsidRPr="00A73C6F">
        <w:rPr>
          <w:rFonts w:ascii="Tahoma" w:hAnsi="Tahoma" w:cs="Tahoma"/>
          <w:sz w:val="22"/>
          <w:szCs w:val="22"/>
        </w:rPr>
        <w:t>koszt pozyskania wszystkich wymaganych gwarancji i ubezpieczenia.</w:t>
      </w:r>
    </w:p>
    <w:p w14:paraId="29B95E42" w14:textId="77777777" w:rsidR="00EF2C25" w:rsidRPr="00A73C6F" w:rsidRDefault="00EF2C25" w:rsidP="00EF2C25">
      <w:pPr>
        <w:rPr>
          <w:rFonts w:ascii="Tahoma" w:hAnsi="Tahoma" w:cs="Tahoma"/>
          <w:sz w:val="22"/>
          <w:szCs w:val="22"/>
        </w:rPr>
      </w:pPr>
    </w:p>
    <w:p w14:paraId="4761C5EB"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Wymagane Dokumenty od Wykonawcy, pozwolenia i uzgodnienia</w:t>
      </w:r>
    </w:p>
    <w:p w14:paraId="3F44011F" w14:textId="77777777" w:rsidR="00366656" w:rsidRDefault="00366656" w:rsidP="00366656">
      <w:pPr>
        <w:rPr>
          <w:rFonts w:ascii="Tahoma" w:hAnsi="Tahoma" w:cs="Tahoma"/>
          <w:sz w:val="22"/>
          <w:szCs w:val="22"/>
        </w:rPr>
      </w:pPr>
      <w:r>
        <w:rPr>
          <w:rFonts w:ascii="Tahoma" w:hAnsi="Tahoma" w:cs="Tahoma"/>
          <w:sz w:val="22"/>
          <w:szCs w:val="22"/>
        </w:rPr>
        <w:t xml:space="preserve">W terminie </w:t>
      </w:r>
      <w:r w:rsidRPr="00366656">
        <w:rPr>
          <w:rFonts w:ascii="Tahoma" w:hAnsi="Tahoma" w:cs="Tahoma"/>
          <w:sz w:val="22"/>
          <w:szCs w:val="22"/>
        </w:rPr>
        <w:t xml:space="preserve">7 dni od daty podpisania Umowy Wykonawca zobowiązany jest do przedstawienia Inżynierowi do akceptacji </w:t>
      </w:r>
      <w:r>
        <w:rPr>
          <w:rFonts w:ascii="Tahoma" w:hAnsi="Tahoma" w:cs="Tahoma"/>
          <w:sz w:val="22"/>
          <w:szCs w:val="22"/>
        </w:rPr>
        <w:t>H</w:t>
      </w:r>
      <w:r w:rsidRPr="00366656">
        <w:rPr>
          <w:rFonts w:ascii="Tahoma" w:hAnsi="Tahoma" w:cs="Tahoma"/>
          <w:sz w:val="22"/>
          <w:szCs w:val="22"/>
        </w:rPr>
        <w:t xml:space="preserve">armonogramu </w:t>
      </w:r>
      <w:r>
        <w:rPr>
          <w:rFonts w:ascii="Tahoma" w:hAnsi="Tahoma" w:cs="Tahoma"/>
          <w:sz w:val="22"/>
          <w:szCs w:val="22"/>
        </w:rPr>
        <w:t>Robót.</w:t>
      </w:r>
    </w:p>
    <w:p w14:paraId="2263F5C8" w14:textId="77777777" w:rsidR="00EF2C25" w:rsidRPr="00A73C6F" w:rsidRDefault="00EF2C25" w:rsidP="00EF2C25">
      <w:pPr>
        <w:rPr>
          <w:rFonts w:ascii="Tahoma" w:hAnsi="Tahoma" w:cs="Tahoma"/>
          <w:sz w:val="22"/>
          <w:szCs w:val="22"/>
        </w:rPr>
      </w:pPr>
    </w:p>
    <w:p w14:paraId="6FD8B718"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Ponadto Wykonawca zobowiązany jest również uzyskać i przedłożyć Zamawiającemu i Inżynierowi wszelkie wymagane prawem polskim uzgodnienia i pozwolenia wynikające z technologii prowadzenia robót oraz wykona wszelkie opracowania niezbędne do ich uzyskania. </w:t>
      </w:r>
    </w:p>
    <w:p w14:paraId="67F511D2" w14:textId="77777777" w:rsidR="00EF2C25" w:rsidRPr="00A73C6F" w:rsidRDefault="00EF2C25" w:rsidP="00EF2C25">
      <w:pPr>
        <w:rPr>
          <w:rFonts w:ascii="Tahoma" w:hAnsi="Tahoma" w:cs="Tahoma"/>
          <w:sz w:val="22"/>
          <w:szCs w:val="22"/>
        </w:rPr>
      </w:pPr>
    </w:p>
    <w:p w14:paraId="3FB99A1A"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sporządzi i skompletuje wszystkie dokumenty niezbędne do zgłoszenia zakończenia robót </w:t>
      </w:r>
      <w:r w:rsidR="00CA3A98">
        <w:rPr>
          <w:rFonts w:ascii="Tahoma" w:hAnsi="Tahoma" w:cs="Tahoma"/>
          <w:sz w:val="22"/>
          <w:szCs w:val="22"/>
        </w:rPr>
        <w:t>na podstawie pełnomocnictwa</w:t>
      </w:r>
      <w:r w:rsidR="00CA3A98" w:rsidRPr="00A73C6F">
        <w:rPr>
          <w:rFonts w:ascii="Tahoma" w:hAnsi="Tahoma" w:cs="Tahoma"/>
          <w:sz w:val="22"/>
          <w:szCs w:val="22"/>
        </w:rPr>
        <w:t xml:space="preserve"> </w:t>
      </w:r>
      <w:r w:rsidRPr="00A73C6F">
        <w:rPr>
          <w:rFonts w:ascii="Tahoma" w:hAnsi="Tahoma" w:cs="Tahoma"/>
          <w:sz w:val="22"/>
          <w:szCs w:val="22"/>
        </w:rPr>
        <w:t>Zamawiającego, zgodnie z obowiązującym prawem w tym zakresie.</w:t>
      </w:r>
    </w:p>
    <w:p w14:paraId="4E59B81A" w14:textId="77777777" w:rsidR="00EF2C25" w:rsidRPr="00A73C6F" w:rsidRDefault="00EF2C25" w:rsidP="00EF2C25">
      <w:pPr>
        <w:rPr>
          <w:rFonts w:ascii="Tahoma" w:hAnsi="Tahoma" w:cs="Tahoma"/>
          <w:sz w:val="22"/>
          <w:szCs w:val="22"/>
        </w:rPr>
      </w:pPr>
    </w:p>
    <w:p w14:paraId="62F8A36C"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zapewni na własny koszt i własnym staraniem ważność przez cały czas trwania kontraktu wszelkich dokumentów formalnych, uzgodnień, pozwoleń, opinii, decyzji administracyjnych itp. oraz wykona wszelkie obliczenia, rysunki szczegółowe, które niezbędne będą do ukończenia robót. Jeśli wystąpi konieczność, Wykonawca na własny koszt opracuje oraz przygotuje komplet dokumentów formalno-prawnych niezbędnych do wystąpienia przez Zamawiającego z wnioskami o przedłużenie ważności uzgodnień, pozwoleń, opinii, decyzji, </w:t>
      </w:r>
      <w:r w:rsidR="00CA3A98">
        <w:rPr>
          <w:rFonts w:ascii="Tahoma" w:hAnsi="Tahoma" w:cs="Tahoma"/>
          <w:sz w:val="22"/>
          <w:szCs w:val="22"/>
        </w:rPr>
        <w:t xml:space="preserve">(jeśli </w:t>
      </w:r>
      <w:r w:rsidR="00CA3A98">
        <w:rPr>
          <w:rFonts w:ascii="Tahoma" w:hAnsi="Tahoma" w:cs="Tahoma"/>
          <w:sz w:val="22"/>
          <w:szCs w:val="22"/>
        </w:rPr>
        <w:lastRenderedPageBreak/>
        <w:t xml:space="preserve">wystąpią okoliczności), </w:t>
      </w:r>
      <w:r w:rsidRPr="00A73C6F">
        <w:rPr>
          <w:rFonts w:ascii="Tahoma" w:hAnsi="Tahoma" w:cs="Tahoma"/>
          <w:sz w:val="22"/>
          <w:szCs w:val="22"/>
        </w:rPr>
        <w:t>itp.</w:t>
      </w:r>
    </w:p>
    <w:p w14:paraId="77A2483D" w14:textId="77777777" w:rsidR="00EF2C25" w:rsidRPr="00A73C6F" w:rsidRDefault="00EF2C25" w:rsidP="00EF2C25">
      <w:pPr>
        <w:rPr>
          <w:rFonts w:ascii="Tahoma" w:hAnsi="Tahoma" w:cs="Tahoma"/>
          <w:sz w:val="22"/>
          <w:szCs w:val="22"/>
        </w:rPr>
      </w:pPr>
    </w:p>
    <w:p w14:paraId="27BA3C7B" w14:textId="77777777" w:rsidR="00EF2C25" w:rsidRPr="00A73C6F" w:rsidRDefault="006E0AE5" w:rsidP="00EF2C25">
      <w:pPr>
        <w:rPr>
          <w:rFonts w:ascii="Tahoma" w:hAnsi="Tahoma" w:cs="Tahoma"/>
          <w:sz w:val="22"/>
          <w:szCs w:val="22"/>
        </w:rPr>
      </w:pPr>
      <w:r w:rsidRPr="00A73C6F">
        <w:rPr>
          <w:rFonts w:ascii="Tahoma" w:hAnsi="Tahoma" w:cs="Tahoma"/>
          <w:sz w:val="22"/>
          <w:szCs w:val="22"/>
        </w:rPr>
        <w:t xml:space="preserve">Na żądanie IK </w:t>
      </w:r>
      <w:r w:rsidR="00EF2C25" w:rsidRPr="00A73C6F">
        <w:rPr>
          <w:rFonts w:ascii="Tahoma" w:hAnsi="Tahoma" w:cs="Tahoma"/>
          <w:sz w:val="22"/>
          <w:szCs w:val="22"/>
        </w:rPr>
        <w:t xml:space="preserve">Wykonawca zobowiązany jest do przekazania informacji o postępie robót w postaci opracowywania raportów wraz z wszystkimi wymaganymi przez Warunki Kontraktu załącznikami. Raporty będą sporządzane i przekładane Zamawiającemu w jednym oraz Inżynierowi w dwóch egzemplarzach. </w:t>
      </w:r>
    </w:p>
    <w:p w14:paraId="2EAEF8F3" w14:textId="77777777" w:rsidR="00EF2C25" w:rsidRPr="00A73C6F" w:rsidRDefault="00EF2C25" w:rsidP="00EF2C25">
      <w:pPr>
        <w:rPr>
          <w:rFonts w:ascii="Tahoma" w:hAnsi="Tahoma" w:cs="Tahoma"/>
          <w:sz w:val="22"/>
          <w:szCs w:val="22"/>
        </w:rPr>
      </w:pPr>
    </w:p>
    <w:p w14:paraId="099159F2"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 xml:space="preserve">kwocie </w:t>
      </w:r>
      <w:proofErr w:type="spellStart"/>
      <w:r w:rsidR="005A6578">
        <w:rPr>
          <w:rFonts w:ascii="Tahoma" w:hAnsi="Tahoma" w:cs="Tahoma"/>
          <w:sz w:val="22"/>
          <w:szCs w:val="22"/>
        </w:rPr>
        <w:t>ryczałtowej</w:t>
      </w:r>
      <w:r w:rsidRPr="00A73C6F">
        <w:rPr>
          <w:rFonts w:ascii="Tahoma" w:hAnsi="Tahoma" w:cs="Tahoma"/>
          <w:sz w:val="22"/>
          <w:szCs w:val="22"/>
        </w:rPr>
        <w:t>koszt</w:t>
      </w:r>
      <w:proofErr w:type="spellEnd"/>
      <w:r w:rsidRPr="00A73C6F">
        <w:rPr>
          <w:rFonts w:ascii="Tahoma" w:hAnsi="Tahoma" w:cs="Tahoma"/>
          <w:sz w:val="22"/>
          <w:szCs w:val="22"/>
        </w:rPr>
        <w:t xml:space="preserve"> dokumentów wymaganych do od Wykonawcy, koszt pozwoleń i uzgodnień.</w:t>
      </w:r>
    </w:p>
    <w:p w14:paraId="28346053" w14:textId="77777777" w:rsidR="00EF2C25" w:rsidRPr="00A73C6F" w:rsidRDefault="00EF2C25" w:rsidP="00EF2C25">
      <w:pPr>
        <w:rPr>
          <w:rFonts w:ascii="Tahoma" w:hAnsi="Tahoma" w:cs="Tahoma"/>
          <w:sz w:val="22"/>
          <w:szCs w:val="22"/>
        </w:rPr>
      </w:pPr>
    </w:p>
    <w:p w14:paraId="7C600799"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Stróżowanie.</w:t>
      </w:r>
    </w:p>
    <w:p w14:paraId="0B10624F" w14:textId="77777777" w:rsidR="00EF2C25" w:rsidRPr="00A73C6F" w:rsidRDefault="00EF2C25" w:rsidP="00EF2C25">
      <w:pPr>
        <w:rPr>
          <w:rFonts w:ascii="Tahoma" w:hAnsi="Tahoma" w:cs="Tahoma"/>
          <w:sz w:val="22"/>
          <w:szCs w:val="22"/>
        </w:rPr>
      </w:pPr>
    </w:p>
    <w:p w14:paraId="0E982F91"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kwocie ryczałtowej</w:t>
      </w:r>
      <w:r w:rsidR="006F061B">
        <w:rPr>
          <w:rFonts w:ascii="Tahoma" w:hAnsi="Tahoma" w:cs="Tahoma"/>
          <w:sz w:val="22"/>
          <w:szCs w:val="22"/>
        </w:rPr>
        <w:t xml:space="preserve"> </w:t>
      </w:r>
      <w:r w:rsidRPr="00A73C6F">
        <w:rPr>
          <w:rFonts w:ascii="Tahoma" w:hAnsi="Tahoma" w:cs="Tahoma"/>
          <w:sz w:val="22"/>
          <w:szCs w:val="22"/>
        </w:rPr>
        <w:t>koszt stróżowania i środków bezpieczeństwa potrzebnych dla ochrony Robót na czas trwania Kontraktu.</w:t>
      </w:r>
    </w:p>
    <w:p w14:paraId="7F65905C" w14:textId="77777777" w:rsidR="00EF2C25" w:rsidRPr="00A73C6F" w:rsidRDefault="00EF2C25" w:rsidP="00EF2C25">
      <w:pPr>
        <w:rPr>
          <w:rFonts w:ascii="Tahoma" w:hAnsi="Tahoma" w:cs="Tahoma"/>
          <w:sz w:val="22"/>
          <w:szCs w:val="22"/>
        </w:rPr>
      </w:pPr>
    </w:p>
    <w:p w14:paraId="76600C95"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Wytyczenie i rzędne</w:t>
      </w:r>
    </w:p>
    <w:p w14:paraId="5DCFB75F" w14:textId="77777777" w:rsidR="00EF2C25" w:rsidRPr="00A73C6F" w:rsidRDefault="00EF2C25" w:rsidP="00EF2C25">
      <w:pPr>
        <w:rPr>
          <w:rFonts w:ascii="Tahoma" w:hAnsi="Tahoma" w:cs="Tahoma"/>
          <w:sz w:val="22"/>
          <w:szCs w:val="22"/>
        </w:rPr>
      </w:pPr>
    </w:p>
    <w:p w14:paraId="04BAB279" w14:textId="77777777" w:rsidR="00EF2C25" w:rsidRPr="00A73C6F" w:rsidRDefault="00EF2C25" w:rsidP="00EF2C25">
      <w:pPr>
        <w:rPr>
          <w:rFonts w:ascii="Tahoma" w:hAnsi="Tahoma" w:cs="Tahoma"/>
          <w:sz w:val="22"/>
          <w:szCs w:val="22"/>
        </w:rPr>
      </w:pPr>
      <w:r w:rsidRPr="00A73C6F">
        <w:rPr>
          <w:rFonts w:ascii="Tahoma" w:hAnsi="Tahoma" w:cs="Tahoma"/>
          <w:sz w:val="22"/>
          <w:szCs w:val="22"/>
        </w:rPr>
        <w:t>Kwoty ryczałtowe powinny uwzględnić przygotowanie szczegółowych rysunków i obliczeń tak jak wyspecyfikowano oraz wykonanie prac geodezyjnych łącznie ze sporządzeniem inwentaryzacji powykonawczej i wytyczeń koniecznych dla realizacji Robót zgodnie z Rysunkami, Specyfikacją i wymaganiami Inżyniera oraz dla dostarczenia tego typu informacji Inżynierowi. Wszelkie tego typu prace podlegają zatwierdzeniu przez Inżyniera.</w:t>
      </w:r>
    </w:p>
    <w:p w14:paraId="095D8235" w14:textId="77777777" w:rsidR="00EF2C25" w:rsidRPr="00A73C6F" w:rsidRDefault="00EF2C25" w:rsidP="00EF2C25">
      <w:pPr>
        <w:rPr>
          <w:rFonts w:ascii="Tahoma" w:hAnsi="Tahoma" w:cs="Tahoma"/>
          <w:sz w:val="22"/>
          <w:szCs w:val="22"/>
        </w:rPr>
      </w:pPr>
    </w:p>
    <w:p w14:paraId="6358F236"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Postępowanie z przepływem wody opadowej w wykopach.</w:t>
      </w:r>
    </w:p>
    <w:p w14:paraId="6650DBFB" w14:textId="77777777" w:rsidR="00EF2C25" w:rsidRPr="00A73C6F" w:rsidRDefault="00EF2C25" w:rsidP="00EF2C25">
      <w:pPr>
        <w:rPr>
          <w:rFonts w:ascii="Tahoma" w:hAnsi="Tahoma" w:cs="Tahoma"/>
          <w:sz w:val="22"/>
          <w:szCs w:val="22"/>
        </w:rPr>
      </w:pPr>
    </w:p>
    <w:p w14:paraId="47140845"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kwocie ryczałtowej</w:t>
      </w:r>
      <w:r w:rsidR="00CA3A98">
        <w:rPr>
          <w:rFonts w:ascii="Tahoma" w:hAnsi="Tahoma" w:cs="Tahoma"/>
          <w:sz w:val="22"/>
          <w:szCs w:val="22"/>
        </w:rPr>
        <w:t xml:space="preserve"> </w:t>
      </w:r>
      <w:r w:rsidRPr="00A73C6F">
        <w:rPr>
          <w:rFonts w:ascii="Tahoma" w:hAnsi="Tahoma" w:cs="Tahoma"/>
          <w:sz w:val="22"/>
          <w:szCs w:val="22"/>
        </w:rPr>
        <w:t>odwodnienia wykopów, dostarczenie i zainstalowanie pomp oraz stosownej instalacji po stronie ssawnej i tłocznej (zarówno o połączeniach elastycznych jak i stałych) włączając przejście ponad wykopami dla umożliwienia kontynuacji ruchu ulicznego, o ile to potrzebne oraz rozmontowania i usunięcia pomp i przewodów, zasypkę, o ile jest potrzebna.</w:t>
      </w:r>
    </w:p>
    <w:p w14:paraId="668E21F8" w14:textId="77777777" w:rsidR="00EF2C25" w:rsidRPr="00A73C6F" w:rsidRDefault="00EF2C25" w:rsidP="00EF2C25">
      <w:pPr>
        <w:rPr>
          <w:rFonts w:ascii="Tahoma" w:hAnsi="Tahoma" w:cs="Tahoma"/>
          <w:sz w:val="22"/>
          <w:szCs w:val="22"/>
        </w:rPr>
      </w:pPr>
    </w:p>
    <w:p w14:paraId="75BA1E4D"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Zmiana organizacji ruchu na czas wykonywania Robót</w:t>
      </w:r>
    </w:p>
    <w:p w14:paraId="00296FCE" w14:textId="77777777" w:rsidR="00EF2C25" w:rsidRPr="00A73C6F" w:rsidRDefault="00EF2C25" w:rsidP="00EF2C25">
      <w:pPr>
        <w:rPr>
          <w:rFonts w:ascii="Tahoma" w:hAnsi="Tahoma" w:cs="Tahoma"/>
          <w:sz w:val="22"/>
          <w:szCs w:val="22"/>
        </w:rPr>
      </w:pPr>
    </w:p>
    <w:p w14:paraId="50B2E0D1"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 przypadku niezbędnego dla realizacji </w:t>
      </w:r>
      <w:proofErr w:type="spellStart"/>
      <w:r w:rsidRPr="00A73C6F">
        <w:rPr>
          <w:rFonts w:ascii="Tahoma" w:hAnsi="Tahoma" w:cs="Tahoma"/>
          <w:sz w:val="22"/>
          <w:szCs w:val="22"/>
        </w:rPr>
        <w:t>obót</w:t>
      </w:r>
      <w:proofErr w:type="spellEnd"/>
      <w:r w:rsidRPr="00A73C6F">
        <w:rPr>
          <w:rFonts w:ascii="Tahoma" w:hAnsi="Tahoma" w:cs="Tahoma"/>
          <w:sz w:val="22"/>
          <w:szCs w:val="22"/>
        </w:rPr>
        <w:t xml:space="preserve"> zajęcia dróg, Wykonawca opracuje projekty organizacji ruchu i zabezpieczenia robót na czas budowy oraz uzyska wszelkie wymagane uzgodnienia i pozwolenia właścicieli dróg i odnośnych władz.</w:t>
      </w:r>
    </w:p>
    <w:p w14:paraId="7967877E" w14:textId="77777777" w:rsidR="00EF2C25" w:rsidRPr="00A73C6F" w:rsidRDefault="00EF2C25" w:rsidP="00EF2C25">
      <w:pPr>
        <w:rPr>
          <w:rFonts w:ascii="Tahoma" w:hAnsi="Tahoma" w:cs="Tahoma"/>
          <w:sz w:val="22"/>
          <w:szCs w:val="22"/>
        </w:rPr>
      </w:pPr>
    </w:p>
    <w:p w14:paraId="13C5E5A3"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Przed przystąpieniem do Robót Wykonawca przedstawi Inżynierowi uzgodniony z odpowiednim zarządem drogi i organem zarządzającym ruchem projekt organizacji ruchu i zabezpieczenia Robót w okresie trwania budowy. W oparciu o uzgodnione projekty Wykonawca zrealizuje organizacje ruchu zastępczego i zabezpieczenie robót na czas budowy.  </w:t>
      </w:r>
    </w:p>
    <w:p w14:paraId="2A07513E" w14:textId="77777777" w:rsidR="00EF2C25" w:rsidRPr="00A73C6F" w:rsidRDefault="00EF2C25" w:rsidP="00EF2C25">
      <w:pPr>
        <w:rPr>
          <w:rFonts w:ascii="Tahoma" w:hAnsi="Tahoma" w:cs="Tahoma"/>
          <w:sz w:val="22"/>
          <w:szCs w:val="22"/>
        </w:rPr>
      </w:pPr>
    </w:p>
    <w:p w14:paraId="75C485BF" w14:textId="77777777" w:rsidR="00EF2C25" w:rsidRPr="00A73C6F" w:rsidRDefault="00EF2C25" w:rsidP="00EF2C25">
      <w:pPr>
        <w:rPr>
          <w:rFonts w:ascii="Tahoma" w:hAnsi="Tahoma" w:cs="Tahoma"/>
          <w:sz w:val="22"/>
          <w:szCs w:val="22"/>
        </w:rPr>
      </w:pPr>
      <w:r w:rsidRPr="00A73C6F">
        <w:rPr>
          <w:rFonts w:ascii="Tahoma" w:hAnsi="Tahoma" w:cs="Tahoma"/>
          <w:sz w:val="22"/>
          <w:szCs w:val="22"/>
        </w:rPr>
        <w:lastRenderedPageBreak/>
        <w:t xml:space="preserve">Wykonawca wykona, utrzyma w czasie prowadzenia Robót i zlikwiduje po zakończeniu Robót wszelkie objazdy/przejazdy, tymczasowe nawierzchnie drogowe, oznakowanie i zabezpieczenie terenu robót oraz związany ze zmianą organizacji ruchu system znaków i sygnałów drogowych. </w:t>
      </w:r>
    </w:p>
    <w:p w14:paraId="0F4BE281" w14:textId="77777777" w:rsidR="00EF2C25" w:rsidRPr="00A73C6F" w:rsidRDefault="00EF2C25" w:rsidP="00EF2C25">
      <w:pPr>
        <w:rPr>
          <w:rFonts w:ascii="Tahoma" w:hAnsi="Tahoma" w:cs="Tahoma"/>
          <w:sz w:val="22"/>
          <w:szCs w:val="22"/>
        </w:rPr>
      </w:pPr>
    </w:p>
    <w:p w14:paraId="6D3D3AEA"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ponosi całą odpowiedzialność za prowadzone roboty w pasie drogowym oraz za wady spowodowane nieprawidłowym wykonaniem robót oraz jest obciążany ewentualnymi kosztami usuwania tych wad.</w:t>
      </w:r>
    </w:p>
    <w:p w14:paraId="610A0ADB" w14:textId="77777777" w:rsidR="00EF2C25" w:rsidRPr="00A73C6F" w:rsidRDefault="00EF2C25" w:rsidP="00EF2C25">
      <w:pPr>
        <w:rPr>
          <w:rFonts w:ascii="Tahoma" w:hAnsi="Tahoma" w:cs="Tahoma"/>
          <w:sz w:val="22"/>
          <w:szCs w:val="22"/>
        </w:rPr>
      </w:pPr>
    </w:p>
    <w:p w14:paraId="594F6A78" w14:textId="77777777" w:rsidR="00EF2C25" w:rsidRPr="00A73C6F" w:rsidRDefault="00EF2C25" w:rsidP="00EF2C25">
      <w:pPr>
        <w:rPr>
          <w:rFonts w:ascii="Tahoma" w:hAnsi="Tahoma" w:cs="Tahoma"/>
          <w:sz w:val="22"/>
          <w:szCs w:val="22"/>
        </w:rPr>
      </w:pPr>
      <w:r w:rsidRPr="00A73C6F">
        <w:rPr>
          <w:rFonts w:ascii="Tahoma" w:hAnsi="Tahoma" w:cs="Tahoma"/>
          <w:sz w:val="22"/>
          <w:szCs w:val="22"/>
        </w:rPr>
        <w:t>Po zakończeniu Robót Wykonawca zobowiązany jest odtworzyć wszelkie oznakowania, które zostały uszkodzone lub zdemontowane w trakcie realizacji Robót.</w:t>
      </w:r>
    </w:p>
    <w:p w14:paraId="56B4618C" w14:textId="77777777" w:rsidR="00EF2C25" w:rsidRPr="00A73C6F" w:rsidRDefault="00EF2C25" w:rsidP="00EF2C25">
      <w:pPr>
        <w:rPr>
          <w:rFonts w:ascii="Tahoma" w:hAnsi="Tahoma" w:cs="Tahoma"/>
          <w:sz w:val="22"/>
          <w:szCs w:val="22"/>
        </w:rPr>
      </w:pPr>
    </w:p>
    <w:p w14:paraId="610F1D89" w14:textId="77777777" w:rsidR="00EF2C25" w:rsidRPr="00A73C6F" w:rsidRDefault="00EF2C25" w:rsidP="00EF2C25">
      <w:pPr>
        <w:rPr>
          <w:rFonts w:ascii="Tahoma" w:hAnsi="Tahoma" w:cs="Tahoma"/>
          <w:sz w:val="22"/>
          <w:szCs w:val="22"/>
        </w:rPr>
      </w:pPr>
      <w:r w:rsidRPr="00A73C6F">
        <w:rPr>
          <w:rFonts w:ascii="Tahoma" w:hAnsi="Tahoma" w:cs="Tahoma"/>
          <w:sz w:val="22"/>
          <w:szCs w:val="22"/>
        </w:rPr>
        <w:t>Wszystkie koszty związane z organizacją ruchu na czas wykonywania Robót nie podlegają odrębnej zapłacie i przyjmuje się, że są włączone w Cenę Kontraktową.</w:t>
      </w:r>
    </w:p>
    <w:p w14:paraId="1BECFD45" w14:textId="77777777" w:rsidR="00EF2C25" w:rsidRPr="00A73C6F" w:rsidRDefault="00EF2C25" w:rsidP="00EF2C25">
      <w:pPr>
        <w:rPr>
          <w:rFonts w:ascii="Tahoma" w:hAnsi="Tahoma" w:cs="Tahoma"/>
          <w:sz w:val="22"/>
          <w:szCs w:val="22"/>
        </w:rPr>
      </w:pPr>
    </w:p>
    <w:p w14:paraId="6DBCF424"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ująć w </w:t>
      </w:r>
      <w:r w:rsidR="005A6578">
        <w:rPr>
          <w:rFonts w:ascii="Tahoma" w:hAnsi="Tahoma" w:cs="Tahoma"/>
          <w:sz w:val="22"/>
          <w:szCs w:val="22"/>
        </w:rPr>
        <w:t>kwocie ryczałtowej</w:t>
      </w:r>
      <w:r w:rsidR="00CA3A98">
        <w:rPr>
          <w:rFonts w:ascii="Tahoma" w:hAnsi="Tahoma" w:cs="Tahoma"/>
          <w:sz w:val="22"/>
          <w:szCs w:val="22"/>
        </w:rPr>
        <w:t xml:space="preserve"> </w:t>
      </w:r>
      <w:r w:rsidRPr="00A73C6F">
        <w:rPr>
          <w:rFonts w:ascii="Tahoma" w:hAnsi="Tahoma" w:cs="Tahoma"/>
          <w:sz w:val="22"/>
          <w:szCs w:val="22"/>
        </w:rPr>
        <w:t>koszty związane ze zmianą organizacji ruchu na czas wykonywania Robót.</w:t>
      </w:r>
    </w:p>
    <w:p w14:paraId="04EEEC23" w14:textId="77777777" w:rsidR="00EF2C25" w:rsidRPr="00A73C6F" w:rsidRDefault="00EF2C25" w:rsidP="00EF2C25">
      <w:pPr>
        <w:rPr>
          <w:rFonts w:ascii="Tahoma" w:hAnsi="Tahoma" w:cs="Tahoma"/>
          <w:sz w:val="22"/>
          <w:szCs w:val="22"/>
        </w:rPr>
      </w:pPr>
    </w:p>
    <w:p w14:paraId="5CE5B349"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Istniejąca infrastruktura</w:t>
      </w:r>
    </w:p>
    <w:p w14:paraId="731BD6AD" w14:textId="77777777" w:rsidR="00EF2C25" w:rsidRPr="00A73C6F" w:rsidRDefault="00EF2C25" w:rsidP="00EF2C25">
      <w:pPr>
        <w:rPr>
          <w:rFonts w:ascii="Tahoma" w:hAnsi="Tahoma" w:cs="Tahoma"/>
          <w:sz w:val="22"/>
          <w:szCs w:val="22"/>
        </w:rPr>
      </w:pPr>
    </w:p>
    <w:p w14:paraId="0E079EEA"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 xml:space="preserve">Wykonawca powinien uwzględnić w </w:t>
      </w:r>
      <w:r w:rsidR="005A6578">
        <w:rPr>
          <w:rFonts w:ascii="Tahoma" w:hAnsi="Tahoma" w:cs="Tahoma"/>
        </w:rPr>
        <w:t xml:space="preserve">kwocie ryczałtowej </w:t>
      </w:r>
      <w:r w:rsidRPr="00A73C6F">
        <w:rPr>
          <w:rFonts w:ascii="Tahoma" w:hAnsi="Tahoma" w:cs="Tahoma"/>
        </w:rPr>
        <w:t>koszt badań istniejącej infrastruktury, na które wpływ mają Roboty, dostarczenie informacji, rysunków, opisów i notatek wymaganych przez przepisy rządowe lub inną władzę, lub jakąkolwiek osobę czy organizację będącą zainteresowaną Robotami oraz dla podjęcia wszelkich potrzebnych środków ostrożności dla uniknięcia jakichkolwiek uszkodzeń infrastruktury</w:t>
      </w:r>
      <w:r w:rsidR="006F061B">
        <w:rPr>
          <w:rFonts w:ascii="Tahoma" w:hAnsi="Tahoma" w:cs="Tahoma"/>
        </w:rPr>
        <w:t>, w szczególności należy uwzględnić wymagania ENEA i DPN</w:t>
      </w:r>
      <w:r w:rsidRPr="00A73C6F">
        <w:rPr>
          <w:rFonts w:ascii="Tahoma" w:hAnsi="Tahoma" w:cs="Tahoma"/>
        </w:rPr>
        <w:t>.</w:t>
      </w:r>
    </w:p>
    <w:p w14:paraId="5568386B"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Jakiekolwiek szkody wyrządzone instalacjom wodnym, elektrycznym, gazowym czy telefonicznym powinny być naprawione przez służby stosowne dla danej instalacji na koszt Wykonawcy.</w:t>
      </w:r>
    </w:p>
    <w:p w14:paraId="1A4950AB"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Jakiekolwiek szkody wyrządzone istniejącej infrastrukturze powinny być naprawione przez Wykonawcę na jego własny koszt.</w:t>
      </w:r>
    </w:p>
    <w:p w14:paraId="09A863E6"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Koszty wszelkich przełożeń istniejących instalacji, podparć konstrukcji itp. uważa się za zawarte w watach ryczałtowych.</w:t>
      </w:r>
    </w:p>
    <w:p w14:paraId="1C0D35BD"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Koszty związane z likwidacją nieczynnych przewodów i demontażem nieczynnych instalacji oraz urządzeń, w zakresie objętym inwestycją oraz niezbędnych przełożeń istniejących instalacji należy ująć w kwotach ryczałtowych.</w:t>
      </w:r>
    </w:p>
    <w:p w14:paraId="41D35C91" w14:textId="77777777" w:rsidR="00EF2C25" w:rsidRPr="00A73C6F" w:rsidRDefault="00EF2C25" w:rsidP="00EF2C25">
      <w:pPr>
        <w:rPr>
          <w:rFonts w:ascii="Tahoma" w:hAnsi="Tahoma" w:cs="Tahoma"/>
          <w:sz w:val="22"/>
          <w:szCs w:val="22"/>
        </w:rPr>
      </w:pPr>
    </w:p>
    <w:p w14:paraId="6492F666"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Dokumentacja Powykonawcza</w:t>
      </w:r>
    </w:p>
    <w:p w14:paraId="75038B15" w14:textId="77777777" w:rsidR="00EF2C25" w:rsidRPr="00A73C6F" w:rsidRDefault="00EF2C25" w:rsidP="00EF2C25">
      <w:pPr>
        <w:rPr>
          <w:rFonts w:ascii="Tahoma" w:hAnsi="Tahoma" w:cs="Tahoma"/>
          <w:sz w:val="22"/>
          <w:szCs w:val="22"/>
        </w:rPr>
      </w:pPr>
    </w:p>
    <w:p w14:paraId="23FB9147"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sporządzi Dokumentację powykonawczą wraz z niezbędnymi opisami w zakresie i formie jak w Dokumentacji projektowej, a ich treść przedstawiać będzie Roboty tak, jak zostały przez Wykonawcę zrealizowane, z zaznaczeniem lokalizacji, wymiarów i detali wykonanych Robót.</w:t>
      </w:r>
    </w:p>
    <w:p w14:paraId="050112F5" w14:textId="77777777" w:rsidR="00EF2C25" w:rsidRPr="00A73C6F" w:rsidRDefault="00EF2C25" w:rsidP="00EF2C25">
      <w:pPr>
        <w:rPr>
          <w:rFonts w:ascii="Tahoma" w:hAnsi="Tahoma" w:cs="Tahoma"/>
          <w:sz w:val="22"/>
          <w:szCs w:val="22"/>
        </w:rPr>
      </w:pPr>
    </w:p>
    <w:p w14:paraId="15410365"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Ponadto Wykonawca zobowiązany jest do sporządzenia geodezyjnej inwentaryzacji powykonawczej obiektów budowlanych. </w:t>
      </w:r>
    </w:p>
    <w:p w14:paraId="7A2BEA9E" w14:textId="77777777" w:rsidR="00EF2C25" w:rsidRPr="00A73C6F" w:rsidRDefault="00EF2C25" w:rsidP="00EF2C25">
      <w:pPr>
        <w:rPr>
          <w:rFonts w:ascii="Tahoma" w:hAnsi="Tahoma" w:cs="Tahoma"/>
          <w:sz w:val="22"/>
          <w:szCs w:val="22"/>
        </w:rPr>
      </w:pPr>
    </w:p>
    <w:p w14:paraId="01D4A0B2"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Jeżeli w trakcie </w:t>
      </w:r>
      <w:r w:rsidR="00CA3A98">
        <w:rPr>
          <w:rFonts w:ascii="Tahoma" w:hAnsi="Tahoma" w:cs="Tahoma"/>
          <w:sz w:val="22"/>
          <w:szCs w:val="22"/>
        </w:rPr>
        <w:t>odbioru</w:t>
      </w:r>
      <w:r w:rsidRPr="00A73C6F">
        <w:rPr>
          <w:rFonts w:ascii="Tahoma" w:hAnsi="Tahoma" w:cs="Tahoma"/>
          <w:sz w:val="22"/>
          <w:szCs w:val="22"/>
        </w:rPr>
        <w:t xml:space="preserve"> wprowadzone zostaną zmiany, Wykonawca dokona właściwej korekty dokumentacji powykonawczej tak, aby ich zakres, forma i treść odpowiadały wymaganiom opisanym powyżej.</w:t>
      </w:r>
    </w:p>
    <w:p w14:paraId="5525725A" w14:textId="77777777" w:rsidR="00EF2C25" w:rsidRPr="00A73C6F" w:rsidRDefault="00EF2C25" w:rsidP="00EF2C25">
      <w:pPr>
        <w:rPr>
          <w:rFonts w:ascii="Tahoma" w:hAnsi="Tahoma" w:cs="Tahoma"/>
          <w:sz w:val="22"/>
          <w:szCs w:val="22"/>
        </w:rPr>
      </w:pPr>
    </w:p>
    <w:p w14:paraId="18A0CE8D" w14:textId="77777777" w:rsidR="00EF2C25" w:rsidRPr="00A73C6F" w:rsidRDefault="00EF2C25" w:rsidP="00EF2C25">
      <w:pPr>
        <w:rPr>
          <w:rFonts w:ascii="Tahoma" w:hAnsi="Tahoma" w:cs="Tahoma"/>
          <w:sz w:val="22"/>
          <w:szCs w:val="22"/>
        </w:rPr>
      </w:pPr>
      <w:r w:rsidRPr="00A73C6F">
        <w:rPr>
          <w:rFonts w:ascii="Tahoma" w:hAnsi="Tahoma" w:cs="Tahoma"/>
          <w:sz w:val="22"/>
          <w:szCs w:val="22"/>
        </w:rPr>
        <w:t>Wszystkie rysunki, instrukcje obsługi i dokumentacja dostarczane przez Wykonawcę muszą być sporządzone w języku polskim.</w:t>
      </w:r>
    </w:p>
    <w:p w14:paraId="6C20B842" w14:textId="77777777" w:rsidR="00EF2C25" w:rsidRPr="00A73C6F" w:rsidRDefault="00EF2C25" w:rsidP="00EF2C25">
      <w:pPr>
        <w:rPr>
          <w:rFonts w:ascii="Tahoma" w:eastAsia="Calibri" w:hAnsi="Tahoma" w:cs="Tahoma"/>
          <w:sz w:val="22"/>
          <w:szCs w:val="22"/>
        </w:rPr>
      </w:pPr>
      <w:r w:rsidRPr="00A73C6F">
        <w:rPr>
          <w:rFonts w:ascii="Tahoma" w:hAnsi="Tahoma" w:cs="Tahoma"/>
          <w:sz w:val="22"/>
          <w:szCs w:val="22"/>
        </w:rPr>
        <w:t xml:space="preserve"> </w:t>
      </w:r>
    </w:p>
    <w:p w14:paraId="3E49AF4B"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musi zastosować się do polecenia  Inżyniera Kontraktu wskazującego formy</w:t>
      </w:r>
      <w:r w:rsidR="006E0AE5" w:rsidRPr="00A73C6F">
        <w:rPr>
          <w:rFonts w:ascii="Tahoma" w:hAnsi="Tahoma" w:cs="Tahoma"/>
          <w:sz w:val="22"/>
          <w:szCs w:val="22"/>
        </w:rPr>
        <w:t xml:space="preserve"> </w:t>
      </w:r>
      <w:r w:rsidRPr="00A73C6F">
        <w:rPr>
          <w:rFonts w:ascii="Tahoma" w:hAnsi="Tahoma" w:cs="Tahoma"/>
          <w:sz w:val="22"/>
          <w:szCs w:val="22"/>
        </w:rPr>
        <w:t>i zakres oraz sposobu wykonania dokumentacji powykonawczej</w:t>
      </w:r>
      <w:r w:rsidR="006E0AE5" w:rsidRPr="00A73C6F">
        <w:rPr>
          <w:rFonts w:ascii="Tahoma" w:hAnsi="Tahoma" w:cs="Tahoma"/>
          <w:sz w:val="22"/>
          <w:szCs w:val="22"/>
        </w:rPr>
        <w:t>.</w:t>
      </w:r>
    </w:p>
    <w:p w14:paraId="2BD698B4"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 </w:t>
      </w:r>
    </w:p>
    <w:p w14:paraId="62ACFDAA"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ująć w </w:t>
      </w:r>
      <w:r w:rsidR="005A6578">
        <w:rPr>
          <w:rFonts w:ascii="Tahoma" w:hAnsi="Tahoma" w:cs="Tahoma"/>
          <w:sz w:val="22"/>
          <w:szCs w:val="22"/>
        </w:rPr>
        <w:t>kwocie ryczałtowej</w:t>
      </w:r>
      <w:r w:rsidR="00CA3A98">
        <w:rPr>
          <w:rFonts w:ascii="Tahoma" w:hAnsi="Tahoma" w:cs="Tahoma"/>
          <w:sz w:val="22"/>
          <w:szCs w:val="22"/>
        </w:rPr>
        <w:t xml:space="preserve"> </w:t>
      </w:r>
      <w:r w:rsidRPr="00A73C6F">
        <w:rPr>
          <w:rFonts w:ascii="Tahoma" w:hAnsi="Tahoma" w:cs="Tahoma"/>
          <w:sz w:val="22"/>
          <w:szCs w:val="22"/>
        </w:rPr>
        <w:t>koszty związane z opracowaniem całej dokumentacji powykonawczej.</w:t>
      </w:r>
    </w:p>
    <w:p w14:paraId="218C5F84" w14:textId="77777777" w:rsidR="00EF2C25" w:rsidRPr="00A73C6F" w:rsidRDefault="00EF2C25" w:rsidP="00EF2C25">
      <w:pPr>
        <w:rPr>
          <w:rFonts w:ascii="Tahoma" w:hAnsi="Tahoma" w:cs="Tahoma"/>
          <w:sz w:val="22"/>
          <w:szCs w:val="22"/>
        </w:rPr>
      </w:pPr>
    </w:p>
    <w:p w14:paraId="21390EFD"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Urządzenie, utrzymanie i likwidacja Zaplecza Budowy</w:t>
      </w:r>
    </w:p>
    <w:p w14:paraId="2500D70E" w14:textId="77777777" w:rsidR="00EF2C25" w:rsidRPr="00A73C6F" w:rsidRDefault="00EF2C25" w:rsidP="00EF2C25">
      <w:pPr>
        <w:rPr>
          <w:rFonts w:ascii="Tahoma" w:hAnsi="Tahoma" w:cs="Tahoma"/>
          <w:sz w:val="22"/>
          <w:szCs w:val="22"/>
        </w:rPr>
      </w:pPr>
    </w:p>
    <w:p w14:paraId="2C46F114"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zapewni i będzie utrzymywał takie pomieszczenia biurowe i magazynowe, jakie mogą mu być potrzebne do własnego użytku. Wykonawca zapewni na potrzeby własnego biura pomieszczenia odpowiednio umeblowane, wyposażone w wodę i kanalizację, ogrzewanie, linię telefoniczną, faks, dostęp do Internetu i instalację elektryczną. Pełne koszty wynajęcia, wyposażenia, utrzymania i ubezpieczenia biura będą pokryte przez Wykonawcę. </w:t>
      </w:r>
    </w:p>
    <w:p w14:paraId="389B6090" w14:textId="77777777" w:rsidR="00EF2C25" w:rsidRPr="00A73C6F" w:rsidRDefault="00EF2C25" w:rsidP="00EF2C25">
      <w:pPr>
        <w:rPr>
          <w:rFonts w:ascii="Tahoma" w:hAnsi="Tahoma" w:cs="Tahoma"/>
          <w:sz w:val="22"/>
          <w:szCs w:val="22"/>
        </w:rPr>
      </w:pPr>
    </w:p>
    <w:p w14:paraId="3BD4350D"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poniesie wszelkie koszty budowy zaplecza, obsługi przez cały czas trwania budowy i rozbiórki, włączając w to koszty pozwoleń i zajęcia terenu. Na Wykonawcy spoczywa obowiązek uzyskania pozwolenia na dokonanie podłączeń niezbędnych mediów do Zaplecza Budowy. Wykonawca będzie ponosił koszty korzystania z przyłączonych mediów zgodnie z obowiązującymi w okresie wykonywania Robót opłatami.</w:t>
      </w:r>
    </w:p>
    <w:p w14:paraId="57040B2A" w14:textId="77777777" w:rsidR="00EF2C25" w:rsidRPr="00A73C6F" w:rsidRDefault="00EF2C25" w:rsidP="00EF2C25">
      <w:pPr>
        <w:rPr>
          <w:rFonts w:ascii="Tahoma" w:hAnsi="Tahoma" w:cs="Tahoma"/>
          <w:sz w:val="22"/>
          <w:szCs w:val="22"/>
        </w:rPr>
      </w:pPr>
    </w:p>
    <w:p w14:paraId="512D231F" w14:textId="77777777" w:rsidR="00EF2C25" w:rsidRPr="00A73C6F" w:rsidRDefault="00EF2C25" w:rsidP="00EF2C25">
      <w:pPr>
        <w:rPr>
          <w:rFonts w:ascii="Tahoma" w:hAnsi="Tahoma" w:cs="Tahoma"/>
          <w:sz w:val="22"/>
          <w:szCs w:val="22"/>
        </w:rPr>
      </w:pPr>
      <w:r w:rsidRPr="00A73C6F">
        <w:rPr>
          <w:rFonts w:ascii="Tahoma" w:hAnsi="Tahoma" w:cs="Tahoma"/>
          <w:sz w:val="22"/>
          <w:szCs w:val="22"/>
        </w:rPr>
        <w:t>Biura Wykonawcy będą znajdować się na lub w sąsiedztwie Terenu budowy. Wykonawca utrzyma zaplecze budowy wraz z pomieszczeniami biurowymi od Daty Rozpoczęcia Robót do momentu wydania Świadectwa Przejęcia dla całości Robót.</w:t>
      </w:r>
    </w:p>
    <w:p w14:paraId="4BA9466F" w14:textId="77777777" w:rsidR="00EF2C25" w:rsidRPr="00A73C6F" w:rsidRDefault="00EF2C25" w:rsidP="00EF2C25">
      <w:pPr>
        <w:rPr>
          <w:rFonts w:ascii="Tahoma" w:hAnsi="Tahoma" w:cs="Tahoma"/>
          <w:sz w:val="22"/>
          <w:szCs w:val="22"/>
        </w:rPr>
      </w:pPr>
    </w:p>
    <w:p w14:paraId="37FFF8ED" w14:textId="77777777" w:rsidR="00EF2C25" w:rsidRPr="00A73C6F" w:rsidRDefault="00EF2C25" w:rsidP="00EF2C25">
      <w:pPr>
        <w:rPr>
          <w:rFonts w:ascii="Tahoma" w:hAnsi="Tahoma" w:cs="Tahoma"/>
          <w:sz w:val="22"/>
          <w:szCs w:val="22"/>
        </w:rPr>
      </w:pPr>
      <w:r w:rsidRPr="00A73C6F">
        <w:rPr>
          <w:rFonts w:ascii="Tahoma" w:hAnsi="Tahoma" w:cs="Tahoma"/>
          <w:sz w:val="22"/>
          <w:szCs w:val="22"/>
        </w:rPr>
        <w:t>Pomieszczenia winny być wewnątrz czyste i winny zapewnić odpowiednie warunki do pracy i wypoczynku w czasie przerw. Pomieszczenia przeznaczone na pobyt pracowników i innego personelu muszą być regularnie sprzątane, a śmieci i odpadki regularnie usuwane. Drogi dojazdowe dla potrzeb obsługi komunikacyjnej zaplecza budowy będą podlegać uzgodnieniu w ramach projektów organizacji ruchu.</w:t>
      </w:r>
    </w:p>
    <w:p w14:paraId="71FD6573" w14:textId="77777777" w:rsidR="00EF2C25" w:rsidRPr="00A73C6F" w:rsidRDefault="00EF2C25" w:rsidP="00EF2C25">
      <w:pPr>
        <w:rPr>
          <w:rFonts w:ascii="Tahoma" w:hAnsi="Tahoma" w:cs="Tahoma"/>
          <w:sz w:val="22"/>
          <w:szCs w:val="22"/>
        </w:rPr>
      </w:pPr>
    </w:p>
    <w:p w14:paraId="2129E650"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ująć w </w:t>
      </w:r>
      <w:r w:rsidR="005A6578">
        <w:rPr>
          <w:rFonts w:ascii="Tahoma" w:hAnsi="Tahoma" w:cs="Tahoma"/>
          <w:sz w:val="22"/>
          <w:szCs w:val="22"/>
        </w:rPr>
        <w:t>kwocie ryczałtowej</w:t>
      </w:r>
      <w:r w:rsidR="00CA3A98">
        <w:rPr>
          <w:rFonts w:ascii="Tahoma" w:hAnsi="Tahoma" w:cs="Tahoma"/>
          <w:sz w:val="22"/>
          <w:szCs w:val="22"/>
        </w:rPr>
        <w:t xml:space="preserve"> </w:t>
      </w:r>
      <w:r w:rsidRPr="00A73C6F">
        <w:rPr>
          <w:rFonts w:ascii="Tahoma" w:hAnsi="Tahoma" w:cs="Tahoma"/>
          <w:sz w:val="22"/>
          <w:szCs w:val="22"/>
        </w:rPr>
        <w:t>koszty związane z urządzeniem, utrzymaniem i likwidacją Zaplecza Budowy.</w:t>
      </w:r>
    </w:p>
    <w:p w14:paraId="5F755684" w14:textId="77777777" w:rsidR="00EF2C25" w:rsidRPr="00A73C6F" w:rsidRDefault="00EF2C25" w:rsidP="00EF2C25">
      <w:pPr>
        <w:rPr>
          <w:rFonts w:ascii="Tahoma" w:hAnsi="Tahoma" w:cs="Tahoma"/>
          <w:sz w:val="22"/>
          <w:szCs w:val="22"/>
        </w:rPr>
      </w:pPr>
    </w:p>
    <w:p w14:paraId="3384DC6C"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lastRenderedPageBreak/>
        <w:t xml:space="preserve"> Materiały i urządzenia</w:t>
      </w:r>
    </w:p>
    <w:p w14:paraId="0B08E63E" w14:textId="77777777" w:rsidR="00EF2C25" w:rsidRPr="00A73C6F" w:rsidRDefault="00EF2C25" w:rsidP="00EF2C25">
      <w:pPr>
        <w:rPr>
          <w:rFonts w:ascii="Tahoma" w:hAnsi="Tahoma" w:cs="Tahoma"/>
          <w:sz w:val="22"/>
          <w:szCs w:val="22"/>
        </w:rPr>
      </w:pPr>
    </w:p>
    <w:p w14:paraId="6F75852E"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ująć w </w:t>
      </w:r>
      <w:r w:rsidR="005A6578">
        <w:rPr>
          <w:rFonts w:ascii="Tahoma" w:hAnsi="Tahoma" w:cs="Tahoma"/>
          <w:sz w:val="22"/>
          <w:szCs w:val="22"/>
        </w:rPr>
        <w:t>kwocie ryczałtowej</w:t>
      </w:r>
      <w:r w:rsidR="00CA3A98">
        <w:rPr>
          <w:rFonts w:ascii="Tahoma" w:hAnsi="Tahoma" w:cs="Tahoma"/>
          <w:sz w:val="22"/>
          <w:szCs w:val="22"/>
        </w:rPr>
        <w:t xml:space="preserve"> </w:t>
      </w:r>
      <w:r w:rsidRPr="00A73C6F">
        <w:rPr>
          <w:rFonts w:ascii="Tahoma" w:hAnsi="Tahoma" w:cs="Tahoma"/>
          <w:sz w:val="22"/>
          <w:szCs w:val="22"/>
        </w:rPr>
        <w:t>materiały i urządzenia zarówno te, które będzie sam dostarczał, jak i te dostarczane przez swoich podwykonawców, wszystkie związane koszty, włączając w to również:</w:t>
      </w:r>
    </w:p>
    <w:p w14:paraId="0A831972"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Koszt próbek koniecznych dla uzyskania zatwierdzenia przez Inżyniera, literaturę producenta oraz arkusze danych technicznych, rysunki szczegółowe i instalacyjne wraz z kopiami podzleceń i wszystkich związanych narodowych i międzynarodowych standardów tak jak wymaga Specyfikacja lub zasądza Inżynier.</w:t>
      </w:r>
    </w:p>
    <w:p w14:paraId="6273D4E6"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Koszty inspekcji i testów materiałów i urządzeń, dostarczenie świadectw testów i dokumentów przewozowych i wysyłkowych tak jak wymaga tego Specyfikacja, włączając w to, o ile konieczne, dalsze testy, o ile dostarczone wyniki okażą się niesatysfakcjonujące lub wykażą nieosiągnięcie przez Wykonawcę lub jego dostawców zgodności z wymogami testów i/lub inspekcji.</w:t>
      </w:r>
    </w:p>
    <w:p w14:paraId="10BB5506" w14:textId="77777777" w:rsidR="00EF2C25" w:rsidRPr="00A73C6F" w:rsidRDefault="00EF2C25" w:rsidP="00EF2C25">
      <w:pPr>
        <w:rPr>
          <w:rFonts w:ascii="Tahoma" w:hAnsi="Tahoma" w:cs="Tahoma"/>
          <w:sz w:val="22"/>
          <w:szCs w:val="22"/>
        </w:rPr>
      </w:pPr>
    </w:p>
    <w:p w14:paraId="7DB97602"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Oczyszczenie terenu budowy</w:t>
      </w:r>
    </w:p>
    <w:p w14:paraId="4EF118B9" w14:textId="77777777" w:rsidR="00EF2C25" w:rsidRPr="00A73C6F" w:rsidRDefault="00EF2C25" w:rsidP="00EF2C25">
      <w:pPr>
        <w:rPr>
          <w:rFonts w:ascii="Tahoma" w:hAnsi="Tahoma" w:cs="Tahoma"/>
          <w:sz w:val="22"/>
          <w:szCs w:val="22"/>
        </w:rPr>
      </w:pPr>
    </w:p>
    <w:p w14:paraId="124E3D90" w14:textId="77777777" w:rsidR="00EF2C25" w:rsidRPr="00A73C6F" w:rsidRDefault="00CA3A98" w:rsidP="00EF2C25">
      <w:pPr>
        <w:rPr>
          <w:rFonts w:ascii="Tahoma" w:hAnsi="Tahoma" w:cs="Tahoma"/>
          <w:sz w:val="22"/>
          <w:szCs w:val="22"/>
        </w:rPr>
      </w:pPr>
      <w:r>
        <w:rPr>
          <w:rFonts w:ascii="Tahoma" w:hAnsi="Tahoma" w:cs="Tahoma"/>
          <w:sz w:val="22"/>
          <w:szCs w:val="22"/>
        </w:rPr>
        <w:t>Jako</w:t>
      </w:r>
      <w:r w:rsidR="00EF2C25" w:rsidRPr="00A73C6F">
        <w:rPr>
          <w:rFonts w:ascii="Tahoma" w:hAnsi="Tahoma" w:cs="Tahoma"/>
          <w:sz w:val="22"/>
          <w:szCs w:val="22"/>
        </w:rPr>
        <w:t xml:space="preserve"> oczyszczenie Terenu Budowy uważa się za konieczne przeprowadzenie wyburzeń i usuwanie różnych obiektów, materiałów i przeszkód, które występują na i ponad Oryginalną Powierzchnią, (które w oczywisty sposób wymagają usunięcia,) przed rozpoczęciem wykopów i budowy. </w:t>
      </w:r>
      <w:r>
        <w:rPr>
          <w:rFonts w:ascii="Tahoma" w:hAnsi="Tahoma" w:cs="Tahoma"/>
          <w:sz w:val="22"/>
          <w:szCs w:val="22"/>
        </w:rPr>
        <w:t>K</w:t>
      </w:r>
      <w:r w:rsidR="00EF2C25" w:rsidRPr="00A73C6F">
        <w:rPr>
          <w:rFonts w:ascii="Tahoma" w:hAnsi="Tahoma" w:cs="Tahoma"/>
          <w:sz w:val="22"/>
          <w:szCs w:val="22"/>
        </w:rPr>
        <w:t>oszt jakiegokolwiek oczyszczania jest uwzględniony w kwo</w:t>
      </w:r>
      <w:r>
        <w:rPr>
          <w:rFonts w:ascii="Tahoma" w:hAnsi="Tahoma" w:cs="Tahoma"/>
          <w:sz w:val="22"/>
          <w:szCs w:val="22"/>
        </w:rPr>
        <w:t>cie</w:t>
      </w:r>
      <w:r w:rsidR="00EF2C25" w:rsidRPr="00A73C6F">
        <w:rPr>
          <w:rFonts w:ascii="Tahoma" w:hAnsi="Tahoma" w:cs="Tahoma"/>
          <w:sz w:val="22"/>
          <w:szCs w:val="22"/>
        </w:rPr>
        <w:t xml:space="preserve"> ryczałtow</w:t>
      </w:r>
      <w:r>
        <w:rPr>
          <w:rFonts w:ascii="Tahoma" w:hAnsi="Tahoma" w:cs="Tahoma"/>
          <w:sz w:val="22"/>
          <w:szCs w:val="22"/>
        </w:rPr>
        <w:t>ej</w:t>
      </w:r>
      <w:r w:rsidR="00EF2C25" w:rsidRPr="00A73C6F">
        <w:rPr>
          <w:rFonts w:ascii="Tahoma" w:hAnsi="Tahoma" w:cs="Tahoma"/>
          <w:sz w:val="22"/>
          <w:szCs w:val="22"/>
        </w:rPr>
        <w:t xml:space="preserve">. </w:t>
      </w:r>
    </w:p>
    <w:p w14:paraId="5E9C744F" w14:textId="77777777" w:rsidR="00EF2C25" w:rsidRPr="00A73C6F" w:rsidRDefault="00EF2C25" w:rsidP="00EF2C25">
      <w:pPr>
        <w:rPr>
          <w:rFonts w:ascii="Tahoma" w:hAnsi="Tahoma" w:cs="Tahoma"/>
          <w:sz w:val="22"/>
          <w:szCs w:val="22"/>
        </w:rPr>
      </w:pPr>
    </w:p>
    <w:p w14:paraId="3326E0FA"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Wycinka drzew i krzewów</w:t>
      </w:r>
    </w:p>
    <w:p w14:paraId="7591AE55" w14:textId="77777777" w:rsidR="00EF2C25" w:rsidRPr="00A73C6F" w:rsidRDefault="00EF2C25" w:rsidP="00EF2C25">
      <w:pPr>
        <w:rPr>
          <w:rFonts w:ascii="Tahoma" w:hAnsi="Tahoma" w:cs="Tahoma"/>
          <w:sz w:val="22"/>
          <w:szCs w:val="22"/>
        </w:rPr>
      </w:pPr>
    </w:p>
    <w:p w14:paraId="70D9F913"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jest zobowiązany znać wszelkie regulacje prawne w zakresie wycinki lub przesadzania drzew i krzewów. </w:t>
      </w:r>
    </w:p>
    <w:p w14:paraId="75353407" w14:textId="77777777" w:rsidR="00EF2C25" w:rsidRPr="00A73C6F" w:rsidRDefault="00EF2C25" w:rsidP="00EF2C25">
      <w:pPr>
        <w:rPr>
          <w:rFonts w:ascii="Tahoma" w:hAnsi="Tahoma" w:cs="Tahoma"/>
          <w:sz w:val="22"/>
          <w:szCs w:val="22"/>
        </w:rPr>
      </w:pPr>
    </w:p>
    <w:p w14:paraId="1519E090" w14:textId="77777777" w:rsidR="00EF2C25" w:rsidRPr="00A73C6F" w:rsidRDefault="00EF2C25" w:rsidP="00EF2C25">
      <w:pPr>
        <w:rPr>
          <w:rFonts w:ascii="Tahoma" w:hAnsi="Tahoma" w:cs="Tahoma"/>
          <w:sz w:val="22"/>
          <w:szCs w:val="22"/>
        </w:rPr>
      </w:pPr>
      <w:r w:rsidRPr="00A73C6F">
        <w:rPr>
          <w:rFonts w:ascii="Tahoma" w:hAnsi="Tahoma" w:cs="Tahoma"/>
          <w:sz w:val="22"/>
          <w:szCs w:val="22"/>
        </w:rPr>
        <w:t>W przypadku, gdy na terenie, na którym będą realizowane roboty lub zaplecze budowy, znajdować się będą krzewy i drzewa, wymagające usunięcia w celu umożliwienia realizacji robót, a których usunięcie będzie wymagało uzyskania decyzji administracyjnych, Wykonawca zobowiązany jest do możliwie jak najszybszego poinformowania Inżyniera o tym fakcie. W takich przypadkach Wykonawca uzyska wszelkie wymagane pozwolenia niezbędne do przeprowadzenia wycinki, przesadzania oraz zagospodarowania odpadów. Przed przystąpieniem do wycinki lub przesadzania drzew i krzewów wymagających pozwolenia Wykonawca wykona (na swój koszt) niezbędne opracowania i dokumentacje</w:t>
      </w:r>
    </w:p>
    <w:p w14:paraId="1CC8BD12" w14:textId="77777777" w:rsidR="00EF2C25" w:rsidRPr="00A73C6F" w:rsidRDefault="00EF2C25" w:rsidP="00EF2C25">
      <w:pPr>
        <w:rPr>
          <w:rFonts w:ascii="Tahoma" w:hAnsi="Tahoma" w:cs="Tahoma"/>
          <w:sz w:val="22"/>
          <w:szCs w:val="22"/>
        </w:rPr>
      </w:pPr>
    </w:p>
    <w:p w14:paraId="5C0A1D53"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Koszt wycinki drzew i krzewów oraz zagospodarowania wraz z kosztami towarzyszącymi (np. koszt opracowania niezbędnych dokumentacji, koszt uzyskania decyzji administracyjnych, opłaty za zezwolenie na wycinkę drzew i krzewów, koszt załadunku, transportu, rozładunku, opłaty za składowanie i utylizację, itp.) oraz koszty </w:t>
      </w:r>
      <w:proofErr w:type="spellStart"/>
      <w:r w:rsidRPr="00A73C6F">
        <w:rPr>
          <w:rFonts w:ascii="Tahoma" w:hAnsi="Tahoma" w:cs="Tahoma"/>
          <w:sz w:val="22"/>
          <w:szCs w:val="22"/>
        </w:rPr>
        <w:t>nasadzeń</w:t>
      </w:r>
      <w:proofErr w:type="spellEnd"/>
      <w:r w:rsidRPr="00A73C6F">
        <w:rPr>
          <w:rFonts w:ascii="Tahoma" w:hAnsi="Tahoma" w:cs="Tahoma"/>
          <w:sz w:val="22"/>
          <w:szCs w:val="22"/>
        </w:rPr>
        <w:t xml:space="preserve"> zastępczych ponosi Wykonawca.</w:t>
      </w:r>
    </w:p>
    <w:p w14:paraId="0B13E56D" w14:textId="77777777" w:rsidR="00EF2C25" w:rsidRPr="00A73C6F" w:rsidRDefault="00EF2C25" w:rsidP="00EF2C25">
      <w:pPr>
        <w:rPr>
          <w:rFonts w:ascii="Tahoma" w:hAnsi="Tahoma" w:cs="Tahoma"/>
          <w:sz w:val="22"/>
          <w:szCs w:val="22"/>
        </w:rPr>
      </w:pPr>
    </w:p>
    <w:p w14:paraId="15554C22"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 przypadku bezprawnej wycinki drzew przez Wykonawcę lub nie wypełnienia przez </w:t>
      </w:r>
      <w:r w:rsidRPr="00A73C6F">
        <w:rPr>
          <w:rFonts w:ascii="Tahoma" w:hAnsi="Tahoma" w:cs="Tahoma"/>
          <w:sz w:val="22"/>
          <w:szCs w:val="22"/>
        </w:rPr>
        <w:lastRenderedPageBreak/>
        <w:t>Wykonawcę postanowień decyzji administracyjnej nakazującej nasadzenia zastępcze, Wykonawca zapłaci karę administracyjną, zgodnie z obowiązującymi przepisami.</w:t>
      </w:r>
    </w:p>
    <w:p w14:paraId="04567D69" w14:textId="77777777" w:rsidR="00EF2C25" w:rsidRPr="00A73C6F" w:rsidRDefault="00EF2C25" w:rsidP="00EF2C25">
      <w:pPr>
        <w:rPr>
          <w:rFonts w:ascii="Tahoma" w:hAnsi="Tahoma" w:cs="Tahoma"/>
          <w:sz w:val="22"/>
          <w:szCs w:val="22"/>
        </w:rPr>
      </w:pPr>
    </w:p>
    <w:p w14:paraId="0515DC72" w14:textId="77777777" w:rsidR="00EF2C25" w:rsidRPr="00A73C6F" w:rsidRDefault="00EF2C25" w:rsidP="00EF2C25">
      <w:pPr>
        <w:rPr>
          <w:rFonts w:ascii="Tahoma" w:hAnsi="Tahoma" w:cs="Tahoma"/>
          <w:sz w:val="22"/>
          <w:szCs w:val="22"/>
        </w:rPr>
      </w:pPr>
      <w:r w:rsidRPr="00A73C6F">
        <w:rPr>
          <w:rFonts w:ascii="Tahoma" w:hAnsi="Tahoma" w:cs="Tahoma"/>
          <w:sz w:val="22"/>
          <w:szCs w:val="22"/>
        </w:rPr>
        <w:t>Wszelkie materiały pozyskane w ramach wycinki drzew i krzewów są własnością właściciela nieruchomości, z której drzewa lub krzewy wycięto. Sposób postępowania z materiałami z wycinki drzew i krzewów określi Wykonawca w porozumieniu z Właścicielem nieruchomości, z której drzewa lub krzewy wycięto. Koszt zagospodarowania materiałów z wycinki wraz z kosztami towarzyszącymi (np. załadunek, transport, rozładunek itp.) ponosi Wykonawca. Wszelkie prace z zakresu utylizacji odpadów powstałych w trakcie wycinki drzew lub krzewów winny odbywać się na koszt Wykonawcy i winy być ujęte w kwotach ryczałtowych.</w:t>
      </w:r>
    </w:p>
    <w:p w14:paraId="32B6B6D7" w14:textId="77777777" w:rsidR="00EF2C25" w:rsidRPr="00A73C6F" w:rsidRDefault="00EF2C25" w:rsidP="00EF2C25">
      <w:pPr>
        <w:rPr>
          <w:rFonts w:ascii="Tahoma" w:hAnsi="Tahoma" w:cs="Tahoma"/>
          <w:sz w:val="22"/>
          <w:szCs w:val="22"/>
        </w:rPr>
      </w:pPr>
    </w:p>
    <w:p w14:paraId="26911D24" w14:textId="77777777" w:rsidR="00EF2C25" w:rsidRPr="00A73C6F" w:rsidRDefault="00EF2C25" w:rsidP="00EF2C25">
      <w:pPr>
        <w:rPr>
          <w:rFonts w:ascii="Tahoma" w:hAnsi="Tahoma" w:cs="Tahoma"/>
          <w:sz w:val="22"/>
          <w:szCs w:val="22"/>
        </w:rPr>
      </w:pPr>
      <w:r w:rsidRPr="00A73C6F">
        <w:rPr>
          <w:rFonts w:ascii="Tahoma" w:hAnsi="Tahoma" w:cs="Tahoma"/>
          <w:sz w:val="22"/>
          <w:szCs w:val="22"/>
        </w:rPr>
        <w:t>Podstawę płatności stanowi udokumentowane wykonanie pełnego zakresu wycinki i przesadzenia kolidujących drzew, karczowania krzaków i poszycia.</w:t>
      </w:r>
    </w:p>
    <w:p w14:paraId="2817A90C" w14:textId="77777777" w:rsidR="00EF2C25" w:rsidRPr="00A73C6F" w:rsidRDefault="00EF2C25" w:rsidP="00EF2C25">
      <w:pPr>
        <w:rPr>
          <w:rFonts w:ascii="Tahoma" w:hAnsi="Tahoma" w:cs="Tahoma"/>
          <w:sz w:val="22"/>
          <w:szCs w:val="22"/>
        </w:rPr>
      </w:pPr>
    </w:p>
    <w:p w14:paraId="2EBD0954" w14:textId="77777777" w:rsidR="00EF2C25" w:rsidRPr="00A73C6F" w:rsidRDefault="00EF2C25" w:rsidP="00EF2C25">
      <w:pPr>
        <w:rPr>
          <w:rFonts w:ascii="Tahoma" w:hAnsi="Tahoma" w:cs="Tahoma"/>
          <w:sz w:val="22"/>
          <w:szCs w:val="22"/>
        </w:rPr>
      </w:pPr>
      <w:r w:rsidRPr="00A73C6F">
        <w:rPr>
          <w:rFonts w:ascii="Tahoma" w:hAnsi="Tahoma" w:cs="Tahoma"/>
          <w:sz w:val="22"/>
          <w:szCs w:val="22"/>
        </w:rPr>
        <w:t>Cena ryczałtowa winna uwzględniać wszystkie materiały, czynności, wymagania i badania niezbędne do właściwego wykonania i odbioru Robót bez względu na to, czy zostało to szczegółowo wymienione w Specyfikacjach Technicznych i Tabeli Elementów Rozliczeniowych czy też nie.</w:t>
      </w:r>
    </w:p>
    <w:p w14:paraId="251B986F" w14:textId="77777777" w:rsidR="00EF2C25" w:rsidRPr="00A73C6F" w:rsidRDefault="00EF2C25" w:rsidP="00EF2C25">
      <w:pPr>
        <w:rPr>
          <w:rFonts w:ascii="Tahoma" w:hAnsi="Tahoma" w:cs="Tahoma"/>
          <w:sz w:val="22"/>
          <w:szCs w:val="22"/>
        </w:rPr>
      </w:pPr>
    </w:p>
    <w:p w14:paraId="2EB3A7A7"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nie może żądać podwyższenia ceny ryczałtowej, chociażby w czasie zawarcia umowy nie można było przewidzieć rozmiaru lub kosztów wszystkich prac objętych zaproponowaną ceną ryczałtową.</w:t>
      </w:r>
    </w:p>
    <w:p w14:paraId="3D337687" w14:textId="77777777" w:rsidR="00EF2C25" w:rsidRPr="00A73C6F" w:rsidRDefault="00EF2C25" w:rsidP="00EF2C25">
      <w:pPr>
        <w:rPr>
          <w:rFonts w:ascii="Tahoma" w:hAnsi="Tahoma" w:cs="Tahoma"/>
          <w:sz w:val="22"/>
          <w:szCs w:val="22"/>
        </w:rPr>
      </w:pPr>
    </w:p>
    <w:p w14:paraId="7A56F01B" w14:textId="77777777" w:rsidR="00EF2C25" w:rsidRPr="00A73C6F" w:rsidRDefault="00EF2C25" w:rsidP="00EF2C25">
      <w:pPr>
        <w:rPr>
          <w:rFonts w:ascii="Tahoma" w:hAnsi="Tahoma" w:cs="Tahoma"/>
          <w:sz w:val="22"/>
          <w:szCs w:val="22"/>
        </w:rPr>
      </w:pPr>
      <w:r w:rsidRPr="00A73C6F">
        <w:rPr>
          <w:rFonts w:ascii="Tahoma" w:hAnsi="Tahoma" w:cs="Tahoma"/>
          <w:sz w:val="22"/>
          <w:szCs w:val="22"/>
        </w:rPr>
        <w:t>Cena ryczałtowa zaproponowana przez Wykonawcę jest ostateczna i wyklucza możliwość żądania dodatkowej zapłaty za wykonanie Robót związanych z wycinką drzew.</w:t>
      </w:r>
    </w:p>
    <w:p w14:paraId="74463E8E" w14:textId="77777777" w:rsidR="00EF2C25" w:rsidRPr="00A73C6F" w:rsidRDefault="00EF2C25" w:rsidP="00EF2C25">
      <w:pPr>
        <w:rPr>
          <w:rFonts w:ascii="Tahoma" w:hAnsi="Tahoma" w:cs="Tahoma"/>
          <w:sz w:val="22"/>
          <w:szCs w:val="22"/>
        </w:rPr>
      </w:pPr>
    </w:p>
    <w:p w14:paraId="45DACC71"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Roboty na Terenie Budowy</w:t>
      </w:r>
    </w:p>
    <w:p w14:paraId="75E1D274" w14:textId="77777777" w:rsidR="00EF2C25" w:rsidRPr="00A73C6F" w:rsidRDefault="00EF2C25" w:rsidP="00EF2C25">
      <w:pPr>
        <w:rPr>
          <w:rFonts w:ascii="Tahoma" w:hAnsi="Tahoma" w:cs="Tahoma"/>
          <w:sz w:val="22"/>
          <w:szCs w:val="22"/>
        </w:rPr>
      </w:pPr>
    </w:p>
    <w:p w14:paraId="7353B050" w14:textId="77777777" w:rsidR="00EF2C25" w:rsidRPr="00A73C6F" w:rsidRDefault="00EF2C25" w:rsidP="00EF2C25">
      <w:pPr>
        <w:rPr>
          <w:rFonts w:ascii="Tahoma" w:hAnsi="Tahoma" w:cs="Tahoma"/>
          <w:sz w:val="22"/>
          <w:szCs w:val="22"/>
        </w:rPr>
      </w:pPr>
      <w:r w:rsidRPr="00A73C6F">
        <w:rPr>
          <w:rFonts w:ascii="Tahoma" w:hAnsi="Tahoma" w:cs="Tahoma"/>
          <w:sz w:val="22"/>
          <w:szCs w:val="22"/>
        </w:rPr>
        <w:t>Uważa się, że wszelkie roboty na Trenie Budowy i poza nim, a związane z realizacją niniejszego kontraktu są ujęte w kwotach kontraktowych.</w:t>
      </w:r>
    </w:p>
    <w:bookmarkEnd w:id="56"/>
    <w:p w14:paraId="6C9FD6C9" w14:textId="77777777" w:rsidR="00F76218" w:rsidRPr="00A73C6F" w:rsidRDefault="00F76218" w:rsidP="002F181C">
      <w:pPr>
        <w:widowControl/>
        <w:spacing w:line="276" w:lineRule="auto"/>
        <w:jc w:val="center"/>
        <w:rPr>
          <w:rFonts w:ascii="Tahoma" w:hAnsi="Tahoma" w:cs="Tahoma"/>
          <w:spacing w:val="-3"/>
          <w:sz w:val="22"/>
          <w:szCs w:val="22"/>
        </w:rPr>
      </w:pPr>
    </w:p>
    <w:p w14:paraId="4AFFC23F" w14:textId="77777777" w:rsidR="00C6575F" w:rsidRPr="00A73C6F" w:rsidRDefault="00C6575F" w:rsidP="001158E4">
      <w:pPr>
        <w:pStyle w:val="Nagwek1"/>
        <w:widowControl/>
        <w:numPr>
          <w:ilvl w:val="0"/>
          <w:numId w:val="35"/>
        </w:numPr>
        <w:spacing w:before="0" w:after="0" w:line="276" w:lineRule="auto"/>
        <w:rPr>
          <w:rFonts w:ascii="Tahoma" w:hAnsi="Tahoma" w:cs="Tahoma"/>
          <w:sz w:val="22"/>
          <w:szCs w:val="22"/>
        </w:rPr>
      </w:pPr>
      <w:bookmarkStart w:id="68" w:name="_Toc57545758"/>
      <w:r w:rsidRPr="00A73C6F">
        <w:rPr>
          <w:rFonts w:ascii="Tahoma" w:hAnsi="Tahoma" w:cs="Tahoma"/>
          <w:sz w:val="22"/>
          <w:szCs w:val="22"/>
        </w:rPr>
        <w:t>CZĘŚĆ INFORMACYJNA</w:t>
      </w:r>
      <w:bookmarkEnd w:id="68"/>
    </w:p>
    <w:p w14:paraId="50CBD403" w14:textId="77777777" w:rsidR="00C6575F" w:rsidRDefault="00135E1B" w:rsidP="00091B38">
      <w:pPr>
        <w:pStyle w:val="Nagwek2"/>
        <w:spacing w:before="0" w:after="0" w:line="276" w:lineRule="auto"/>
        <w:rPr>
          <w:rFonts w:ascii="Tahoma" w:hAnsi="Tahoma" w:cs="Tahoma"/>
          <w:sz w:val="22"/>
          <w:szCs w:val="22"/>
        </w:rPr>
      </w:pPr>
      <w:bookmarkStart w:id="69" w:name="_Toc57545759"/>
      <w:r w:rsidRPr="00A73C6F">
        <w:rPr>
          <w:rFonts w:ascii="Tahoma" w:hAnsi="Tahoma" w:cs="Tahoma"/>
          <w:sz w:val="22"/>
          <w:szCs w:val="22"/>
        </w:rPr>
        <w:t>Dokumenty formalne</w:t>
      </w:r>
      <w:bookmarkEnd w:id="69"/>
    </w:p>
    <w:p w14:paraId="36914ADC" w14:textId="77777777" w:rsidR="00980047" w:rsidRPr="00A935F7" w:rsidRDefault="00980047" w:rsidP="00F2353A">
      <w:pPr>
        <w:pStyle w:val="Akapitzlist"/>
        <w:numPr>
          <w:ilvl w:val="0"/>
          <w:numId w:val="48"/>
        </w:numPr>
        <w:jc w:val="both"/>
        <w:rPr>
          <w:rFonts w:ascii="Tahoma" w:hAnsi="Tahoma" w:cs="Tahoma"/>
        </w:rPr>
      </w:pPr>
      <w:r w:rsidRPr="00A935F7">
        <w:rPr>
          <w:rFonts w:ascii="Tahoma" w:hAnsi="Tahoma" w:cs="Tahoma"/>
        </w:rPr>
        <w:t>Decyzja nr RKG.6220.1.4.2020.MA dot. umorzenia postępowania administracyjnego w sprawie wydania decyzji o środowiskowych uwarunkowaniach realizacji przedsięwzięcia, wystawiona w dniu 12.05.2020r.</w:t>
      </w:r>
    </w:p>
    <w:p w14:paraId="7EF1B69B" w14:textId="77777777" w:rsidR="00C6575F" w:rsidRDefault="00980047" w:rsidP="00F2353A">
      <w:pPr>
        <w:pStyle w:val="Akapitzlist"/>
        <w:numPr>
          <w:ilvl w:val="0"/>
          <w:numId w:val="48"/>
        </w:numPr>
        <w:jc w:val="both"/>
        <w:rPr>
          <w:rFonts w:ascii="Tahoma" w:hAnsi="Tahoma" w:cs="Tahoma"/>
        </w:rPr>
      </w:pPr>
      <w:r w:rsidRPr="00A935F7">
        <w:rPr>
          <w:rFonts w:ascii="Tahoma" w:hAnsi="Tahoma" w:cs="Tahoma"/>
        </w:rPr>
        <w:t xml:space="preserve">Decyzja nr 2/2020 o ustaleniu lokalizacji inwestycji celu publicznego </w:t>
      </w:r>
      <w:proofErr w:type="spellStart"/>
      <w:r w:rsidRPr="00A935F7">
        <w:rPr>
          <w:rFonts w:ascii="Tahoma" w:hAnsi="Tahoma" w:cs="Tahoma"/>
        </w:rPr>
        <w:t>wystawniona</w:t>
      </w:r>
      <w:proofErr w:type="spellEnd"/>
      <w:r w:rsidRPr="00A935F7">
        <w:rPr>
          <w:rFonts w:ascii="Tahoma" w:hAnsi="Tahoma" w:cs="Tahoma"/>
        </w:rPr>
        <w:t xml:space="preserve"> w dniu 11.08.202</w:t>
      </w:r>
      <w:r w:rsidR="00051D80">
        <w:rPr>
          <w:rFonts w:ascii="Tahoma" w:hAnsi="Tahoma" w:cs="Tahoma"/>
        </w:rPr>
        <w:t>0r.przez Burmistrza Dobiegniewa</w:t>
      </w:r>
      <w:r w:rsidRPr="00A935F7">
        <w:rPr>
          <w:rFonts w:ascii="Tahoma" w:hAnsi="Tahoma" w:cs="Tahoma"/>
        </w:rPr>
        <w:t>, wraz z załącznikami graficznymi (mapa w skali 1:1000; mapa zagrożenia i ryzyka powodziowego)</w:t>
      </w:r>
    </w:p>
    <w:p w14:paraId="19F74C9A" w14:textId="77777777" w:rsidR="00F2353A" w:rsidRDefault="00F2353A" w:rsidP="00F2353A">
      <w:pPr>
        <w:pStyle w:val="Akapitzlist"/>
        <w:numPr>
          <w:ilvl w:val="0"/>
          <w:numId w:val="48"/>
        </w:numPr>
        <w:jc w:val="both"/>
        <w:rPr>
          <w:rFonts w:ascii="Tahoma" w:hAnsi="Tahoma" w:cs="Tahoma"/>
        </w:rPr>
      </w:pPr>
      <w:r>
        <w:rPr>
          <w:rFonts w:ascii="Tahoma" w:hAnsi="Tahoma" w:cs="Tahoma"/>
        </w:rPr>
        <w:t xml:space="preserve">Decyzja nr BD. ZUZ.2.4210.225.2020.SA dot. pozwolenia </w:t>
      </w:r>
      <w:proofErr w:type="spellStart"/>
      <w:r>
        <w:rPr>
          <w:rFonts w:ascii="Tahoma" w:hAnsi="Tahoma" w:cs="Tahoma"/>
        </w:rPr>
        <w:t>wodno</w:t>
      </w:r>
      <w:proofErr w:type="spellEnd"/>
      <w:r>
        <w:rPr>
          <w:rFonts w:ascii="Tahoma" w:hAnsi="Tahoma" w:cs="Tahoma"/>
        </w:rPr>
        <w:t xml:space="preserve"> prawnego na wykonanie pomostu z kładką komunikacyjną i schodami skarpowymi z dnia 02.10.2020r.</w:t>
      </w:r>
    </w:p>
    <w:p w14:paraId="3F425FD3" w14:textId="77777777" w:rsidR="00A935F7" w:rsidRPr="00A935F7" w:rsidRDefault="00A935F7" w:rsidP="00A935F7">
      <w:pPr>
        <w:pStyle w:val="Akapitzlist"/>
        <w:rPr>
          <w:rFonts w:ascii="Tahoma" w:hAnsi="Tahoma" w:cs="Tahoma"/>
        </w:rPr>
      </w:pPr>
    </w:p>
    <w:p w14:paraId="7062FE1C" w14:textId="77777777" w:rsidR="00A935F7" w:rsidRDefault="00494C9A" w:rsidP="00A935F7">
      <w:pPr>
        <w:pStyle w:val="Nagwek2"/>
        <w:numPr>
          <w:ilvl w:val="1"/>
          <w:numId w:val="35"/>
        </w:numPr>
        <w:spacing w:before="0" w:after="0" w:line="276" w:lineRule="auto"/>
        <w:rPr>
          <w:rFonts w:ascii="Tahoma" w:hAnsi="Tahoma" w:cs="Tahoma"/>
          <w:sz w:val="22"/>
          <w:szCs w:val="22"/>
        </w:rPr>
      </w:pPr>
      <w:bookmarkStart w:id="70" w:name="_Toc57545760"/>
      <w:r w:rsidRPr="003A46D1">
        <w:rPr>
          <w:rFonts w:ascii="Tahoma" w:hAnsi="Tahoma" w:cs="Tahoma"/>
          <w:sz w:val="22"/>
          <w:szCs w:val="22"/>
        </w:rPr>
        <w:lastRenderedPageBreak/>
        <w:t>Wykaz załączników</w:t>
      </w:r>
      <w:bookmarkEnd w:id="70"/>
    </w:p>
    <w:p w14:paraId="20BB7DEC" w14:textId="77777777" w:rsidR="00A935F7" w:rsidRPr="00A935F7" w:rsidRDefault="00A935F7" w:rsidP="00A935F7"/>
    <w:p w14:paraId="53DA830D" w14:textId="77777777" w:rsidR="00A935F7" w:rsidRDefault="00A935F7" w:rsidP="00A935F7">
      <w:pPr>
        <w:rPr>
          <w:rFonts w:ascii="Tahoma" w:hAnsi="Tahoma" w:cs="Tahoma"/>
          <w:sz w:val="22"/>
        </w:rPr>
      </w:pPr>
      <w:r w:rsidRPr="00A935F7">
        <w:rPr>
          <w:rFonts w:ascii="Tahoma" w:hAnsi="Tahoma" w:cs="Tahoma"/>
          <w:sz w:val="22"/>
        </w:rPr>
        <w:t xml:space="preserve">1. </w:t>
      </w:r>
      <w:r w:rsidRPr="00A05E2F">
        <w:rPr>
          <w:rFonts w:ascii="Tahoma" w:hAnsi="Tahoma" w:cs="Tahoma"/>
          <w:b/>
          <w:sz w:val="22"/>
        </w:rPr>
        <w:t>Koncepcja Wstępna</w:t>
      </w:r>
      <w:r>
        <w:rPr>
          <w:rFonts w:ascii="Tahoma" w:hAnsi="Tahoma" w:cs="Tahoma"/>
          <w:sz w:val="22"/>
        </w:rPr>
        <w:t xml:space="preserve"> </w:t>
      </w:r>
      <w:r w:rsidR="00051D80">
        <w:rPr>
          <w:rFonts w:ascii="Tahoma" w:hAnsi="Tahoma" w:cs="Tahoma"/>
          <w:sz w:val="22"/>
        </w:rPr>
        <w:t xml:space="preserve">- </w:t>
      </w:r>
      <w:r>
        <w:rPr>
          <w:rFonts w:ascii="Tahoma" w:hAnsi="Tahoma" w:cs="Tahoma"/>
          <w:sz w:val="22"/>
        </w:rPr>
        <w:t>opracowana przez KOMES WATER Sp. z o.o. październik 2019r</w:t>
      </w:r>
      <w:r w:rsidR="00051D80">
        <w:rPr>
          <w:rFonts w:ascii="Tahoma" w:hAnsi="Tahoma" w:cs="Tahoma"/>
          <w:sz w:val="22"/>
        </w:rPr>
        <w:t>.,wraz z mapą zasadniczą</w:t>
      </w:r>
    </w:p>
    <w:p w14:paraId="00E26C08" w14:textId="77777777" w:rsidR="00051D80" w:rsidRDefault="00051D80" w:rsidP="00A935F7">
      <w:pPr>
        <w:rPr>
          <w:rFonts w:ascii="Tahoma" w:hAnsi="Tahoma" w:cs="Tahoma"/>
          <w:sz w:val="22"/>
        </w:rPr>
      </w:pPr>
      <w:r>
        <w:rPr>
          <w:rFonts w:ascii="Tahoma" w:hAnsi="Tahoma" w:cs="Tahoma"/>
          <w:sz w:val="22"/>
        </w:rPr>
        <w:t xml:space="preserve">2. </w:t>
      </w:r>
      <w:r w:rsidRPr="00A05E2F">
        <w:rPr>
          <w:rFonts w:ascii="Tahoma" w:hAnsi="Tahoma" w:cs="Tahoma"/>
          <w:b/>
          <w:sz w:val="22"/>
        </w:rPr>
        <w:t>Koncepcja Wstępna REW.3</w:t>
      </w:r>
      <w:r>
        <w:rPr>
          <w:rFonts w:ascii="Tahoma" w:hAnsi="Tahoma" w:cs="Tahoma"/>
          <w:sz w:val="22"/>
        </w:rPr>
        <w:t xml:space="preserve"> – rys. dot. budowy pojedynczego przęsła bariery wodnej, uproszczony wypis z rejestru gruntów obręb Stare Osieczno wystawiony w dniu 07.10.2019r. przez Starostę Strzelecko-Drezdeneckiego nr GK.6621.1362.2019, uproszczony wypis z rejestru gruntów obręb Głusko wystawiony w dniu 07.10.2019r. przez Starostę Strzelecko-Drezdeneckiego nr GK.6621.1363.2019, mapa do celów projektowych obręb Stare Osieczno</w:t>
      </w:r>
      <w:r w:rsidR="005E12C6">
        <w:rPr>
          <w:rFonts w:ascii="Tahoma" w:hAnsi="Tahoma" w:cs="Tahoma"/>
          <w:sz w:val="22"/>
        </w:rPr>
        <w:t xml:space="preserve"> (rozkład urządzeń)</w:t>
      </w:r>
      <w:r>
        <w:rPr>
          <w:rFonts w:ascii="Tahoma" w:hAnsi="Tahoma" w:cs="Tahoma"/>
          <w:sz w:val="22"/>
        </w:rPr>
        <w:t>,</w:t>
      </w:r>
      <w:r w:rsidR="005E12C6" w:rsidRPr="005E12C6">
        <w:rPr>
          <w:rFonts w:ascii="Tahoma" w:hAnsi="Tahoma" w:cs="Tahoma"/>
          <w:sz w:val="22"/>
        </w:rPr>
        <w:t xml:space="preserve"> </w:t>
      </w:r>
      <w:r w:rsidR="005E12C6">
        <w:rPr>
          <w:rFonts w:ascii="Tahoma" w:hAnsi="Tahoma" w:cs="Tahoma"/>
          <w:sz w:val="22"/>
        </w:rPr>
        <w:t xml:space="preserve">mapa do celów projektowych obręb Stare Osieczno (trasa bariery) - </w:t>
      </w:r>
      <w:r>
        <w:rPr>
          <w:rFonts w:ascii="Tahoma" w:hAnsi="Tahoma" w:cs="Tahoma"/>
          <w:sz w:val="22"/>
        </w:rPr>
        <w:t xml:space="preserve">  opracowana przez KOMES WATER Sp. z o.o. styczeń 2020r. </w:t>
      </w:r>
    </w:p>
    <w:p w14:paraId="09572E60" w14:textId="77777777" w:rsidR="005E12C6" w:rsidRDefault="005E12C6" w:rsidP="00A935F7">
      <w:pPr>
        <w:rPr>
          <w:rFonts w:ascii="Tahoma" w:hAnsi="Tahoma" w:cs="Tahoma"/>
          <w:sz w:val="22"/>
        </w:rPr>
      </w:pPr>
      <w:r>
        <w:rPr>
          <w:rFonts w:ascii="Tahoma" w:hAnsi="Tahoma" w:cs="Tahoma"/>
          <w:sz w:val="22"/>
        </w:rPr>
        <w:t xml:space="preserve">3. </w:t>
      </w:r>
      <w:r w:rsidRPr="00A05E2F">
        <w:rPr>
          <w:rFonts w:ascii="Tahoma" w:hAnsi="Tahoma" w:cs="Tahoma"/>
          <w:b/>
          <w:sz w:val="22"/>
        </w:rPr>
        <w:t xml:space="preserve">Operat </w:t>
      </w:r>
      <w:r w:rsidR="00C160BB" w:rsidRPr="00A05E2F">
        <w:rPr>
          <w:rFonts w:ascii="Tahoma" w:hAnsi="Tahoma" w:cs="Tahoma"/>
          <w:b/>
          <w:sz w:val="22"/>
        </w:rPr>
        <w:t>W</w:t>
      </w:r>
      <w:r w:rsidRPr="00A05E2F">
        <w:rPr>
          <w:rFonts w:ascii="Tahoma" w:hAnsi="Tahoma" w:cs="Tahoma"/>
          <w:b/>
          <w:sz w:val="22"/>
        </w:rPr>
        <w:t>odnoprawny</w:t>
      </w:r>
      <w:r>
        <w:rPr>
          <w:rFonts w:ascii="Tahoma" w:hAnsi="Tahoma" w:cs="Tahoma"/>
          <w:sz w:val="22"/>
        </w:rPr>
        <w:t xml:space="preserve"> – mapa zagrożenia powodziowego wraz z głębokością wody, mapa poglądowa Głusko, opracowany przez KOMES WATER Sp. z o.o. maj 2020r.</w:t>
      </w:r>
    </w:p>
    <w:p w14:paraId="709AC694" w14:textId="77777777" w:rsidR="00C160BB" w:rsidRDefault="00C160BB" w:rsidP="00A935F7">
      <w:pPr>
        <w:rPr>
          <w:rFonts w:ascii="Tahoma" w:hAnsi="Tahoma" w:cs="Tahoma"/>
          <w:sz w:val="22"/>
        </w:rPr>
      </w:pPr>
      <w:r>
        <w:rPr>
          <w:rFonts w:ascii="Tahoma" w:hAnsi="Tahoma" w:cs="Tahoma"/>
          <w:sz w:val="22"/>
        </w:rPr>
        <w:t xml:space="preserve">4. </w:t>
      </w:r>
      <w:r w:rsidRPr="00A05E2F">
        <w:rPr>
          <w:rFonts w:ascii="Tahoma" w:hAnsi="Tahoma" w:cs="Tahoma"/>
          <w:b/>
          <w:sz w:val="22"/>
        </w:rPr>
        <w:t xml:space="preserve">Projekt </w:t>
      </w:r>
      <w:proofErr w:type="spellStart"/>
      <w:r w:rsidRPr="00A05E2F">
        <w:rPr>
          <w:rFonts w:ascii="Tahoma" w:hAnsi="Tahoma" w:cs="Tahoma"/>
          <w:b/>
          <w:sz w:val="22"/>
        </w:rPr>
        <w:t>Budwlany</w:t>
      </w:r>
      <w:proofErr w:type="spellEnd"/>
      <w:r>
        <w:rPr>
          <w:rFonts w:ascii="Tahoma" w:hAnsi="Tahoma" w:cs="Tahoma"/>
          <w:sz w:val="22"/>
        </w:rPr>
        <w:t xml:space="preserve"> – </w:t>
      </w:r>
      <w:r w:rsidR="00F12931">
        <w:rPr>
          <w:rFonts w:ascii="Tahoma" w:hAnsi="Tahoma" w:cs="Tahoma"/>
          <w:sz w:val="22"/>
        </w:rPr>
        <w:t xml:space="preserve">projekt budowlany, </w:t>
      </w:r>
      <w:r>
        <w:rPr>
          <w:rFonts w:ascii="Tahoma" w:hAnsi="Tahoma" w:cs="Tahoma"/>
          <w:sz w:val="22"/>
        </w:rPr>
        <w:t xml:space="preserve">rysunek dot. projektu zagospodarowania terenu rysunek dot. projektu zagospodarowania terenu 2 – zakres mapy do celów projektowych, rysunek dot. rzutu molo, schodów i kładki, rysunek dot. </w:t>
      </w:r>
      <w:proofErr w:type="spellStart"/>
      <w:r>
        <w:rPr>
          <w:rFonts w:ascii="Tahoma" w:hAnsi="Tahoma" w:cs="Tahoma"/>
          <w:sz w:val="22"/>
        </w:rPr>
        <w:t>kotwienia</w:t>
      </w:r>
      <w:proofErr w:type="spellEnd"/>
      <w:r>
        <w:rPr>
          <w:rFonts w:ascii="Tahoma" w:hAnsi="Tahoma" w:cs="Tahoma"/>
          <w:sz w:val="22"/>
        </w:rPr>
        <w:t xml:space="preserve"> do istniejącej konstrukcji, rysunek dot. przekroju molo, rysunek dot. przekroju zespołu i widoków ogólnych, rysunek dot. schodów, rysunek dot. rzutów fundamentów i lokalizacji kotw kładki, rysunek dot. projektu utwardzenia placu, rysunek dot. projektu skarpy wokół schodów, rysunek dot. kładki, rysunek dot. balustrady, rysunek dot. furtki</w:t>
      </w:r>
      <w:r w:rsidR="00A05E2F">
        <w:rPr>
          <w:rFonts w:ascii="Tahoma" w:hAnsi="Tahoma" w:cs="Tahoma"/>
          <w:sz w:val="22"/>
        </w:rPr>
        <w:t xml:space="preserve"> – opracowany przez KOMES WATER Sp. z o.o.; KOMES Sp. z </w:t>
      </w:r>
      <w:proofErr w:type="spellStart"/>
      <w:r w:rsidR="00A05E2F">
        <w:rPr>
          <w:rFonts w:ascii="Tahoma" w:hAnsi="Tahoma" w:cs="Tahoma"/>
          <w:sz w:val="22"/>
        </w:rPr>
        <w:t>o.o</w:t>
      </w:r>
      <w:proofErr w:type="spellEnd"/>
      <w:r w:rsidR="00A05E2F">
        <w:rPr>
          <w:rFonts w:ascii="Tahoma" w:hAnsi="Tahoma" w:cs="Tahoma"/>
          <w:sz w:val="22"/>
        </w:rPr>
        <w:t xml:space="preserve"> z dnia 29.03.2020r.Projektanci Michał Rynkiewicz, Zbigniew Majchrowski</w:t>
      </w:r>
    </w:p>
    <w:p w14:paraId="7CC11FD3" w14:textId="77777777" w:rsidR="00A935F7" w:rsidRDefault="00F12931" w:rsidP="00A935F7">
      <w:pPr>
        <w:rPr>
          <w:rFonts w:ascii="Tahoma" w:hAnsi="Tahoma" w:cs="Tahoma"/>
          <w:sz w:val="22"/>
        </w:rPr>
      </w:pPr>
      <w:r>
        <w:rPr>
          <w:rFonts w:ascii="Tahoma" w:hAnsi="Tahoma" w:cs="Tahoma"/>
          <w:sz w:val="22"/>
        </w:rPr>
        <w:t xml:space="preserve">5. </w:t>
      </w:r>
      <w:r w:rsidRPr="00A05E2F">
        <w:rPr>
          <w:rFonts w:ascii="Tahoma" w:hAnsi="Tahoma" w:cs="Tahoma"/>
          <w:b/>
          <w:sz w:val="22"/>
        </w:rPr>
        <w:t xml:space="preserve">Projekt </w:t>
      </w:r>
      <w:r w:rsidR="00223BAF" w:rsidRPr="00A05E2F">
        <w:rPr>
          <w:rFonts w:ascii="Tahoma" w:hAnsi="Tahoma" w:cs="Tahoma"/>
          <w:b/>
          <w:sz w:val="22"/>
        </w:rPr>
        <w:t>Wykonawczy</w:t>
      </w:r>
      <w:r w:rsidR="00223BAF">
        <w:rPr>
          <w:rFonts w:ascii="Tahoma" w:hAnsi="Tahoma" w:cs="Tahoma"/>
          <w:sz w:val="22"/>
        </w:rPr>
        <w:t xml:space="preserve"> – projekt wykonawczy,</w:t>
      </w:r>
      <w:r w:rsidR="004A6456">
        <w:rPr>
          <w:rFonts w:ascii="Tahoma" w:hAnsi="Tahoma" w:cs="Tahoma"/>
          <w:sz w:val="22"/>
        </w:rPr>
        <w:t xml:space="preserve"> rysunek dot. przekroju architektonicznego osi 6-6 molo, rysunek dot. rzutu molo, </w:t>
      </w:r>
      <w:proofErr w:type="spellStart"/>
      <w:r w:rsidR="004A6456">
        <w:rPr>
          <w:rFonts w:ascii="Tahoma" w:hAnsi="Tahoma" w:cs="Tahoma"/>
          <w:sz w:val="22"/>
        </w:rPr>
        <w:t>schodó</w:t>
      </w:r>
      <w:proofErr w:type="spellEnd"/>
      <w:r w:rsidR="004A6456">
        <w:rPr>
          <w:rFonts w:ascii="Tahoma" w:hAnsi="Tahoma" w:cs="Tahoma"/>
          <w:sz w:val="22"/>
        </w:rPr>
        <w:t xml:space="preserve"> i kładki, </w:t>
      </w:r>
      <w:r w:rsidR="00223BAF">
        <w:rPr>
          <w:rFonts w:ascii="Tahoma" w:hAnsi="Tahoma" w:cs="Tahoma"/>
          <w:sz w:val="22"/>
        </w:rPr>
        <w:t xml:space="preserve"> rysunek dot. projektu skarpy wokół schodów, rysunek dot. projektu utwardzenia placu, rysunek dot. projektu zagospodarowania terenu, rysunek dot. zbrojenia schodów (konstrukcja żelbetonowa schodów), rysunek dot. konstrukcji żelbetonowej molo – rys. zbrojeniowy, rysunek dot. marki stalowe</w:t>
      </w:r>
      <w:r w:rsidR="005138B9" w:rsidRPr="005138B9">
        <w:rPr>
          <w:rFonts w:ascii="Tahoma" w:hAnsi="Tahoma" w:cs="Tahoma"/>
          <w:sz w:val="22"/>
        </w:rPr>
        <w:t xml:space="preserve"> </w:t>
      </w:r>
      <w:r w:rsidR="005138B9">
        <w:rPr>
          <w:rFonts w:ascii="Tahoma" w:hAnsi="Tahoma" w:cs="Tahoma"/>
          <w:sz w:val="22"/>
        </w:rPr>
        <w:t>(konstrukcja żelbetonowa molo)</w:t>
      </w:r>
      <w:r w:rsidR="00223BAF">
        <w:rPr>
          <w:rFonts w:ascii="Tahoma" w:hAnsi="Tahoma" w:cs="Tahoma"/>
          <w:sz w:val="22"/>
        </w:rPr>
        <w:t xml:space="preserve">, rysunek </w:t>
      </w:r>
      <w:r w:rsidR="005138B9">
        <w:rPr>
          <w:rFonts w:ascii="Tahoma" w:hAnsi="Tahoma" w:cs="Tahoma"/>
          <w:sz w:val="22"/>
        </w:rPr>
        <w:t>szalunkowy (konstrukcja żelbetonowa molo)</w:t>
      </w:r>
      <w:r w:rsidR="00223BAF">
        <w:rPr>
          <w:rFonts w:ascii="Tahoma" w:hAnsi="Tahoma" w:cs="Tahoma"/>
          <w:sz w:val="22"/>
        </w:rPr>
        <w:t>, rysunek dot. drabiny dostępowej</w:t>
      </w:r>
      <w:r w:rsidR="005138B9">
        <w:rPr>
          <w:rFonts w:ascii="Tahoma" w:hAnsi="Tahoma" w:cs="Tahoma"/>
          <w:sz w:val="22"/>
        </w:rPr>
        <w:t xml:space="preserve"> (spoczniki obsługowe)</w:t>
      </w:r>
      <w:r w:rsidR="00223BAF">
        <w:rPr>
          <w:rFonts w:ascii="Tahoma" w:hAnsi="Tahoma" w:cs="Tahoma"/>
          <w:sz w:val="22"/>
        </w:rPr>
        <w:t>,</w:t>
      </w:r>
      <w:r w:rsidR="00223BAF" w:rsidRPr="00223BAF">
        <w:rPr>
          <w:rFonts w:ascii="Tahoma" w:hAnsi="Tahoma" w:cs="Tahoma"/>
          <w:sz w:val="22"/>
        </w:rPr>
        <w:t xml:space="preserve"> </w:t>
      </w:r>
      <w:r w:rsidR="00223BAF">
        <w:rPr>
          <w:rFonts w:ascii="Tahoma" w:hAnsi="Tahoma" w:cs="Tahoma"/>
          <w:sz w:val="22"/>
        </w:rPr>
        <w:t>rysunek dot. ramy spocznika 1</w:t>
      </w:r>
      <w:r w:rsidR="005138B9">
        <w:rPr>
          <w:rFonts w:ascii="Tahoma" w:hAnsi="Tahoma" w:cs="Tahoma"/>
          <w:sz w:val="22"/>
        </w:rPr>
        <w:t xml:space="preserve"> (spoczniki obsługowe)</w:t>
      </w:r>
      <w:r w:rsidR="00223BAF">
        <w:rPr>
          <w:rFonts w:ascii="Tahoma" w:hAnsi="Tahoma" w:cs="Tahoma"/>
          <w:sz w:val="22"/>
        </w:rPr>
        <w:t>, rysunek dot. ramy spocznika 2</w:t>
      </w:r>
      <w:r w:rsidR="005138B9">
        <w:rPr>
          <w:rFonts w:ascii="Tahoma" w:hAnsi="Tahoma" w:cs="Tahoma"/>
          <w:sz w:val="22"/>
        </w:rPr>
        <w:t xml:space="preserve"> (spoczniki obsługowe), rysunek zło</w:t>
      </w:r>
      <w:r w:rsidR="00223BAF">
        <w:rPr>
          <w:rFonts w:ascii="Tahoma" w:hAnsi="Tahoma" w:cs="Tahoma"/>
          <w:sz w:val="22"/>
        </w:rPr>
        <w:t>żeniowy</w:t>
      </w:r>
      <w:r w:rsidR="005138B9">
        <w:rPr>
          <w:rFonts w:ascii="Tahoma" w:hAnsi="Tahoma" w:cs="Tahoma"/>
          <w:sz w:val="22"/>
        </w:rPr>
        <w:t xml:space="preserve"> (spoczniki obsługowe)</w:t>
      </w:r>
      <w:r w:rsidR="00223BAF">
        <w:rPr>
          <w:rFonts w:ascii="Tahoma" w:hAnsi="Tahoma" w:cs="Tahoma"/>
          <w:sz w:val="22"/>
        </w:rPr>
        <w:t>, rysunek dot. części dolnej segmentu</w:t>
      </w:r>
      <w:r w:rsidR="005138B9">
        <w:rPr>
          <w:rFonts w:ascii="Tahoma" w:hAnsi="Tahoma" w:cs="Tahoma"/>
          <w:sz w:val="22"/>
        </w:rPr>
        <w:t xml:space="preserve"> (segment skrajny – strona przepławki)</w:t>
      </w:r>
      <w:r w:rsidR="00223BAF">
        <w:rPr>
          <w:rFonts w:ascii="Tahoma" w:hAnsi="Tahoma" w:cs="Tahoma"/>
          <w:sz w:val="22"/>
        </w:rPr>
        <w:t>,</w:t>
      </w:r>
      <w:r w:rsidR="005138B9">
        <w:rPr>
          <w:rFonts w:ascii="Tahoma" w:hAnsi="Tahoma" w:cs="Tahoma"/>
          <w:sz w:val="22"/>
        </w:rPr>
        <w:t xml:space="preserve"> </w:t>
      </w:r>
      <w:r w:rsidR="00223BAF">
        <w:rPr>
          <w:rFonts w:ascii="Tahoma" w:hAnsi="Tahoma" w:cs="Tahoma"/>
          <w:sz w:val="22"/>
        </w:rPr>
        <w:t xml:space="preserve"> rysunek dot. części górnej- detale</w:t>
      </w:r>
      <w:r w:rsidR="005138B9">
        <w:rPr>
          <w:rFonts w:ascii="Tahoma" w:hAnsi="Tahoma" w:cs="Tahoma"/>
          <w:sz w:val="22"/>
        </w:rPr>
        <w:t xml:space="preserve"> (segment skrajny – strona przepławki)</w:t>
      </w:r>
      <w:r w:rsidR="00223BAF">
        <w:rPr>
          <w:rFonts w:ascii="Tahoma" w:hAnsi="Tahoma" w:cs="Tahoma"/>
          <w:sz w:val="22"/>
        </w:rPr>
        <w:t>,</w:t>
      </w:r>
      <w:r w:rsidR="005138B9">
        <w:rPr>
          <w:rFonts w:ascii="Tahoma" w:hAnsi="Tahoma" w:cs="Tahoma"/>
          <w:sz w:val="22"/>
        </w:rPr>
        <w:t xml:space="preserve"> </w:t>
      </w:r>
      <w:r w:rsidR="009C564A">
        <w:rPr>
          <w:rFonts w:ascii="Tahoma" w:hAnsi="Tahoma" w:cs="Tahoma"/>
          <w:sz w:val="22"/>
        </w:rPr>
        <w:t>rysunek dot. części górnej segmentu (segment skrajny – strona przepławki), rysunek złożeniowy (segment skrajny – strona przepławki)</w:t>
      </w:r>
      <w:r w:rsidR="00223BAF">
        <w:rPr>
          <w:rFonts w:ascii="Tahoma" w:hAnsi="Tahoma" w:cs="Tahoma"/>
          <w:sz w:val="22"/>
        </w:rPr>
        <w:t xml:space="preserve"> rysunek dot. części górnej segmentu</w:t>
      </w:r>
      <w:r w:rsidR="005138B9">
        <w:rPr>
          <w:rFonts w:ascii="Tahoma" w:hAnsi="Tahoma" w:cs="Tahoma"/>
          <w:sz w:val="22"/>
        </w:rPr>
        <w:t xml:space="preserve"> (segment skrajny - strona molo),</w:t>
      </w:r>
      <w:r w:rsidR="00223BAF">
        <w:rPr>
          <w:rFonts w:ascii="Tahoma" w:hAnsi="Tahoma" w:cs="Tahoma"/>
          <w:sz w:val="22"/>
        </w:rPr>
        <w:t xml:space="preserve"> rysunek złożeniowy</w:t>
      </w:r>
      <w:r w:rsidR="005138B9">
        <w:rPr>
          <w:rFonts w:ascii="Tahoma" w:hAnsi="Tahoma" w:cs="Tahoma"/>
          <w:sz w:val="22"/>
        </w:rPr>
        <w:t xml:space="preserve"> (segment skrajny - strona molo),</w:t>
      </w:r>
      <w:r w:rsidR="00223BAF">
        <w:rPr>
          <w:rFonts w:ascii="Tahoma" w:hAnsi="Tahoma" w:cs="Tahoma"/>
          <w:sz w:val="22"/>
        </w:rPr>
        <w:t xml:space="preserve"> rysunek dot. części górnej – detale (segment skrajny - strona molo)</w:t>
      </w:r>
      <w:r w:rsidR="005138B9">
        <w:rPr>
          <w:rFonts w:ascii="Tahoma" w:hAnsi="Tahoma" w:cs="Tahoma"/>
          <w:sz w:val="22"/>
        </w:rPr>
        <w:t>,</w:t>
      </w:r>
      <w:r w:rsidR="005138B9" w:rsidRPr="005138B9">
        <w:rPr>
          <w:rFonts w:ascii="Tahoma" w:hAnsi="Tahoma" w:cs="Tahoma"/>
          <w:sz w:val="22"/>
        </w:rPr>
        <w:t xml:space="preserve"> </w:t>
      </w:r>
      <w:r w:rsidR="005138B9">
        <w:rPr>
          <w:rFonts w:ascii="Tahoma" w:hAnsi="Tahoma" w:cs="Tahoma"/>
          <w:sz w:val="22"/>
        </w:rPr>
        <w:t xml:space="preserve">rysunek dot. części dolnej segmentu (segment skrajny - strona molo), </w:t>
      </w:r>
      <w:r w:rsidR="009C564A">
        <w:rPr>
          <w:rFonts w:ascii="Tahoma" w:hAnsi="Tahoma" w:cs="Tahoma"/>
          <w:sz w:val="22"/>
        </w:rPr>
        <w:t xml:space="preserve">rysunek dot. segmentów wieszanych część 1 (spoczniki i segmenty molo MG), rysunek dot. segmentu wieszanego – zestawienie (spoczniki i segmenty molo), rysunek złożeniowy (segment skrajny – strona molo), rysunek dot. stojaku na segmenty (składowanie),rysunek dot. pływaku HDPE (segment pośredni bariery wodnej), rysunek dot. części dolnej segmentu (segment pośredni bariery wodnej), rysunek dot. części górnej </w:t>
      </w:r>
      <w:r w:rsidR="0026252C">
        <w:rPr>
          <w:rFonts w:ascii="Tahoma" w:hAnsi="Tahoma" w:cs="Tahoma"/>
          <w:sz w:val="22"/>
        </w:rPr>
        <w:t xml:space="preserve">– detale </w:t>
      </w:r>
      <w:r w:rsidR="009C564A">
        <w:rPr>
          <w:rFonts w:ascii="Tahoma" w:hAnsi="Tahoma" w:cs="Tahoma"/>
          <w:sz w:val="22"/>
        </w:rPr>
        <w:t>(segment pośredni bariery wodnej),</w:t>
      </w:r>
      <w:r w:rsidR="0026252C" w:rsidRPr="0026252C">
        <w:rPr>
          <w:rFonts w:ascii="Tahoma" w:hAnsi="Tahoma" w:cs="Tahoma"/>
          <w:sz w:val="22"/>
        </w:rPr>
        <w:t xml:space="preserve"> </w:t>
      </w:r>
      <w:r w:rsidR="0026252C">
        <w:rPr>
          <w:rFonts w:ascii="Tahoma" w:hAnsi="Tahoma" w:cs="Tahoma"/>
          <w:sz w:val="22"/>
        </w:rPr>
        <w:t>rysunek dot. części górnej segmentu (segment pośredni bariery wodnej), rysunek złożeniowy (segment pośredni bariery wodnej),</w:t>
      </w:r>
      <w:r w:rsidR="00345B6A" w:rsidRPr="00345B6A">
        <w:rPr>
          <w:rFonts w:ascii="Tahoma" w:hAnsi="Tahoma" w:cs="Tahoma"/>
          <w:sz w:val="22"/>
        </w:rPr>
        <w:t xml:space="preserve"> </w:t>
      </w:r>
      <w:r w:rsidR="00345B6A">
        <w:rPr>
          <w:rFonts w:ascii="Tahoma" w:hAnsi="Tahoma" w:cs="Tahoma"/>
          <w:sz w:val="22"/>
        </w:rPr>
        <w:t xml:space="preserve">rysunek dot. </w:t>
      </w:r>
      <w:proofErr w:type="spellStart"/>
      <w:r w:rsidR="00345B6A">
        <w:rPr>
          <w:rFonts w:ascii="Tahoma" w:hAnsi="Tahoma" w:cs="Tahoma"/>
          <w:sz w:val="22"/>
        </w:rPr>
        <w:t>kotwienia</w:t>
      </w:r>
      <w:proofErr w:type="spellEnd"/>
      <w:r w:rsidR="00345B6A">
        <w:rPr>
          <w:rFonts w:ascii="Tahoma" w:hAnsi="Tahoma" w:cs="Tahoma"/>
          <w:sz w:val="22"/>
        </w:rPr>
        <w:t xml:space="preserve"> do przepławki cz. 2 (przyczółkowe El. mocujące),</w:t>
      </w:r>
      <w:r w:rsidR="0026252C">
        <w:rPr>
          <w:rFonts w:ascii="Tahoma" w:hAnsi="Tahoma" w:cs="Tahoma"/>
          <w:sz w:val="22"/>
        </w:rPr>
        <w:t xml:space="preserve"> rysunek dot. </w:t>
      </w:r>
      <w:proofErr w:type="spellStart"/>
      <w:r w:rsidR="0026252C">
        <w:rPr>
          <w:rFonts w:ascii="Tahoma" w:hAnsi="Tahoma" w:cs="Tahoma"/>
          <w:sz w:val="22"/>
        </w:rPr>
        <w:t>kotwienia</w:t>
      </w:r>
      <w:proofErr w:type="spellEnd"/>
      <w:r w:rsidR="0026252C">
        <w:rPr>
          <w:rFonts w:ascii="Tahoma" w:hAnsi="Tahoma" w:cs="Tahoma"/>
          <w:sz w:val="22"/>
        </w:rPr>
        <w:t xml:space="preserve"> do przepławki cz. </w:t>
      </w:r>
      <w:r w:rsidR="00345B6A">
        <w:rPr>
          <w:rFonts w:ascii="Tahoma" w:hAnsi="Tahoma" w:cs="Tahoma"/>
          <w:sz w:val="22"/>
        </w:rPr>
        <w:t>1</w:t>
      </w:r>
      <w:r w:rsidR="0026252C">
        <w:rPr>
          <w:rFonts w:ascii="Tahoma" w:hAnsi="Tahoma" w:cs="Tahoma"/>
          <w:sz w:val="22"/>
        </w:rPr>
        <w:t xml:space="preserve"> (przyczółkowe El. mocujące),</w:t>
      </w:r>
      <w:r w:rsidR="004A6456">
        <w:rPr>
          <w:rFonts w:ascii="Tahoma" w:hAnsi="Tahoma" w:cs="Tahoma"/>
          <w:sz w:val="22"/>
        </w:rPr>
        <w:t xml:space="preserve"> rysunek dot. </w:t>
      </w:r>
      <w:proofErr w:type="spellStart"/>
      <w:r w:rsidR="004A6456">
        <w:rPr>
          <w:rFonts w:ascii="Tahoma" w:hAnsi="Tahoma" w:cs="Tahoma"/>
          <w:sz w:val="22"/>
        </w:rPr>
        <w:t>kotwienia</w:t>
      </w:r>
      <w:proofErr w:type="spellEnd"/>
      <w:r w:rsidR="004A6456">
        <w:rPr>
          <w:rFonts w:ascii="Tahoma" w:hAnsi="Tahoma" w:cs="Tahoma"/>
          <w:sz w:val="22"/>
        </w:rPr>
        <w:t xml:space="preserve"> do przepławki cz. 2 (przyczółkowe El. mocujące), </w:t>
      </w:r>
      <w:r w:rsidR="0026252C">
        <w:rPr>
          <w:rFonts w:ascii="Tahoma" w:hAnsi="Tahoma" w:cs="Tahoma"/>
          <w:sz w:val="22"/>
        </w:rPr>
        <w:t xml:space="preserve"> </w:t>
      </w:r>
      <w:r w:rsidR="00345B6A">
        <w:rPr>
          <w:rFonts w:ascii="Tahoma" w:hAnsi="Tahoma" w:cs="Tahoma"/>
          <w:sz w:val="22"/>
        </w:rPr>
        <w:t xml:space="preserve">rysunek dot. balustrad molo (molo – elementy stalowe), rysunek </w:t>
      </w:r>
      <w:r w:rsidR="00345B6A">
        <w:rPr>
          <w:rFonts w:ascii="Tahoma" w:hAnsi="Tahoma" w:cs="Tahoma"/>
          <w:sz w:val="22"/>
        </w:rPr>
        <w:lastRenderedPageBreak/>
        <w:t xml:space="preserve">dot. balustrad schodów (schody), rysunek dot. furtki (schody), rysunek dot. konstrukcji stalowej kolumny (słup naciągowy), rysunek dot. części konstrukcji stalowej (słup naciągowy), rysunek złożeniowy (słup naciągowy), rysunek dot. kładki (schody), rysunek dot. rzutu fundamentów – lokalizacja kotw kładki, rysunek dot. schodów (schody), </w:t>
      </w:r>
      <w:r w:rsidR="004A6456">
        <w:rPr>
          <w:rFonts w:ascii="Tahoma" w:hAnsi="Tahoma" w:cs="Tahoma"/>
          <w:sz w:val="22"/>
        </w:rPr>
        <w:t>rysunek dot. przekroju zespołu i widoki ogólne (schody żelbetowe i kładka do molo)</w:t>
      </w:r>
      <w:r w:rsidR="00A05E2F">
        <w:rPr>
          <w:rFonts w:ascii="Tahoma" w:hAnsi="Tahoma" w:cs="Tahoma"/>
          <w:sz w:val="22"/>
        </w:rPr>
        <w:t xml:space="preserve"> – opracowany przez KOMES WATER Sp. z o.o.; KOMES Sp. z </w:t>
      </w:r>
      <w:proofErr w:type="spellStart"/>
      <w:r w:rsidR="00A05E2F">
        <w:rPr>
          <w:rFonts w:ascii="Tahoma" w:hAnsi="Tahoma" w:cs="Tahoma"/>
          <w:sz w:val="22"/>
        </w:rPr>
        <w:t>o.o</w:t>
      </w:r>
      <w:proofErr w:type="spellEnd"/>
      <w:r w:rsidR="00A05E2F">
        <w:rPr>
          <w:rFonts w:ascii="Tahoma" w:hAnsi="Tahoma" w:cs="Tahoma"/>
          <w:sz w:val="22"/>
        </w:rPr>
        <w:t xml:space="preserve"> z dnia 29.03.2020r.Projektanci Michał Rynkiewicz, Zbigniew Majchrowski</w:t>
      </w:r>
    </w:p>
    <w:p w14:paraId="17EED438" w14:textId="77777777" w:rsidR="00A05E2F" w:rsidRDefault="00385F42" w:rsidP="00A935F7">
      <w:pPr>
        <w:rPr>
          <w:rFonts w:ascii="Tahoma" w:hAnsi="Tahoma" w:cs="Tahoma"/>
          <w:sz w:val="22"/>
        </w:rPr>
      </w:pPr>
      <w:r>
        <w:rPr>
          <w:rFonts w:ascii="Tahoma" w:hAnsi="Tahoma" w:cs="Tahoma"/>
          <w:sz w:val="22"/>
        </w:rPr>
        <w:t xml:space="preserve">6. Projekt Warsztatowy branży mechanicznej - projekt warsztatowy branży mechanicznej, rysunek dot. lokalizacji urządzeń na molo, rysunek dot. rysunek złożeniowy (kolumna naciągowa), rysunek dot. części konstrukcji stalowej (słup naciągowy), rysunek dot. konstrukcji stalowej kolumny (słup naciągowy), rysunek dot. </w:t>
      </w:r>
      <w:proofErr w:type="spellStart"/>
      <w:r>
        <w:rPr>
          <w:rFonts w:ascii="Tahoma" w:hAnsi="Tahoma" w:cs="Tahoma"/>
          <w:sz w:val="22"/>
        </w:rPr>
        <w:t>kotwienia</w:t>
      </w:r>
      <w:proofErr w:type="spellEnd"/>
      <w:r>
        <w:rPr>
          <w:rFonts w:ascii="Tahoma" w:hAnsi="Tahoma" w:cs="Tahoma"/>
          <w:sz w:val="22"/>
        </w:rPr>
        <w:t xml:space="preserve"> do </w:t>
      </w:r>
      <w:proofErr w:type="spellStart"/>
      <w:r>
        <w:rPr>
          <w:rFonts w:ascii="Tahoma" w:hAnsi="Tahoma" w:cs="Tahoma"/>
          <w:sz w:val="22"/>
        </w:rPr>
        <w:t>przepawki</w:t>
      </w:r>
      <w:proofErr w:type="spellEnd"/>
      <w:r>
        <w:rPr>
          <w:rFonts w:ascii="Tahoma" w:hAnsi="Tahoma" w:cs="Tahoma"/>
          <w:sz w:val="22"/>
        </w:rPr>
        <w:t xml:space="preserve"> cz. 1 (</w:t>
      </w:r>
      <w:proofErr w:type="spellStart"/>
      <w:r>
        <w:rPr>
          <w:rFonts w:ascii="Tahoma" w:hAnsi="Tahoma" w:cs="Tahoma"/>
          <w:sz w:val="22"/>
        </w:rPr>
        <w:t>przyczółkoweeEl</w:t>
      </w:r>
      <w:proofErr w:type="spellEnd"/>
      <w:r>
        <w:rPr>
          <w:rFonts w:ascii="Tahoma" w:hAnsi="Tahoma" w:cs="Tahoma"/>
          <w:sz w:val="22"/>
        </w:rPr>
        <w:t xml:space="preserve">. mocujące), rysunek dot. </w:t>
      </w:r>
      <w:proofErr w:type="spellStart"/>
      <w:r>
        <w:rPr>
          <w:rFonts w:ascii="Tahoma" w:hAnsi="Tahoma" w:cs="Tahoma"/>
          <w:sz w:val="22"/>
        </w:rPr>
        <w:t>kotwienia</w:t>
      </w:r>
      <w:proofErr w:type="spellEnd"/>
      <w:r>
        <w:rPr>
          <w:rFonts w:ascii="Tahoma" w:hAnsi="Tahoma" w:cs="Tahoma"/>
          <w:sz w:val="22"/>
        </w:rPr>
        <w:t xml:space="preserve"> do </w:t>
      </w:r>
      <w:proofErr w:type="spellStart"/>
      <w:r>
        <w:rPr>
          <w:rFonts w:ascii="Tahoma" w:hAnsi="Tahoma" w:cs="Tahoma"/>
          <w:sz w:val="22"/>
        </w:rPr>
        <w:t>przepawki</w:t>
      </w:r>
      <w:proofErr w:type="spellEnd"/>
      <w:r>
        <w:rPr>
          <w:rFonts w:ascii="Tahoma" w:hAnsi="Tahoma" w:cs="Tahoma"/>
          <w:sz w:val="22"/>
        </w:rPr>
        <w:t xml:space="preserve"> cz. 2 (przyczółkowe el. mocujące), rysunek złożeniowy (segment </w:t>
      </w:r>
      <w:proofErr w:type="spellStart"/>
      <w:r>
        <w:rPr>
          <w:rFonts w:ascii="Tahoma" w:hAnsi="Tahoma" w:cs="Tahoma"/>
          <w:sz w:val="22"/>
        </w:rPr>
        <w:t>posredni</w:t>
      </w:r>
      <w:proofErr w:type="spellEnd"/>
      <w:r>
        <w:rPr>
          <w:rFonts w:ascii="Tahoma" w:hAnsi="Tahoma" w:cs="Tahoma"/>
          <w:sz w:val="22"/>
        </w:rPr>
        <w:t xml:space="preserve"> bariery wodnej), rysunek dot. części górnej segmentu (segment  pośredni bariery wodnej),</w:t>
      </w:r>
      <w:r w:rsidRPr="00385F42">
        <w:rPr>
          <w:rFonts w:ascii="Tahoma" w:hAnsi="Tahoma" w:cs="Tahoma"/>
          <w:sz w:val="22"/>
        </w:rPr>
        <w:t xml:space="preserve"> </w:t>
      </w:r>
      <w:r>
        <w:rPr>
          <w:rFonts w:ascii="Tahoma" w:hAnsi="Tahoma" w:cs="Tahoma"/>
          <w:sz w:val="22"/>
        </w:rPr>
        <w:t xml:space="preserve">rysunek dot. części górnej - detale (segment  pośredni bariery wodnej), rysunek dot. części dolnej segmentu (segment  pośredni bariery wodnej), </w:t>
      </w:r>
      <w:r w:rsidR="0095207A">
        <w:rPr>
          <w:rFonts w:ascii="Tahoma" w:hAnsi="Tahoma" w:cs="Tahoma"/>
          <w:sz w:val="22"/>
        </w:rPr>
        <w:t>rysunek dot. pływaka HDPE (segment  pośredni bariery wodnej), rysunek dot. stojaka na segmenty (składowanie), rysunek złożeniowy (segment skrajny –strona molo), rysunek dot. segmentu wieszanego – zestawienie (spoczniki i segmenty molo),</w:t>
      </w:r>
      <w:r w:rsidR="0095207A" w:rsidRPr="0095207A">
        <w:rPr>
          <w:rFonts w:ascii="Tahoma" w:hAnsi="Tahoma" w:cs="Tahoma"/>
          <w:sz w:val="22"/>
        </w:rPr>
        <w:t xml:space="preserve"> </w:t>
      </w:r>
      <w:r w:rsidR="0095207A">
        <w:rPr>
          <w:rFonts w:ascii="Tahoma" w:hAnsi="Tahoma" w:cs="Tahoma"/>
          <w:sz w:val="22"/>
        </w:rPr>
        <w:t xml:space="preserve">rysunek dot. segmentów wieszanych cz. 1 (spoczniki i segmenty molo MG),  rysunek dot. górnego segmentu (segment skrajny – strona molo), rysunek dot. części górnej – detale (segment skrajny – strona molo), </w:t>
      </w:r>
      <w:r w:rsidR="00F2353A">
        <w:rPr>
          <w:rFonts w:ascii="Tahoma" w:hAnsi="Tahoma" w:cs="Tahoma"/>
          <w:sz w:val="22"/>
        </w:rPr>
        <w:t xml:space="preserve">rysunek dot. części dolnej </w:t>
      </w:r>
      <w:proofErr w:type="spellStart"/>
      <w:r w:rsidR="00F2353A">
        <w:rPr>
          <w:rFonts w:ascii="Tahoma" w:hAnsi="Tahoma" w:cs="Tahoma"/>
          <w:sz w:val="22"/>
        </w:rPr>
        <w:t>segemntu</w:t>
      </w:r>
      <w:proofErr w:type="spellEnd"/>
      <w:r w:rsidR="00F2353A">
        <w:rPr>
          <w:rFonts w:ascii="Tahoma" w:hAnsi="Tahoma" w:cs="Tahoma"/>
          <w:sz w:val="22"/>
        </w:rPr>
        <w:t xml:space="preserve"> (segment skrajny – strona molo),  rysunek złożeniowy (segment skrajny – strona przepławki), rysunek dot. części górnej segmentu (segment skrajny – strona przepławki), rysunek dot. części górnej – detale (segment skrajny – strona przepławki), rysunek dot. części dolnej segmentu (segment skrajny – strona przepławki),  rysunek złożeniowy (spoczniki obsługowe),  rysunek dot. ramy spocznika 1 (spoczniki obsługowe), rysunek dot. ramy spocznika 2 (spoczniki obsługowe), rysunek dot. drabiny dostępowej (spoczniki obsługowe),  </w:t>
      </w:r>
      <w:r w:rsidR="0095207A">
        <w:rPr>
          <w:rFonts w:ascii="Tahoma" w:hAnsi="Tahoma" w:cs="Tahoma"/>
          <w:sz w:val="22"/>
        </w:rPr>
        <w:t xml:space="preserve"> </w:t>
      </w:r>
      <w:r>
        <w:rPr>
          <w:rFonts w:ascii="Tahoma" w:hAnsi="Tahoma" w:cs="Tahoma"/>
          <w:sz w:val="22"/>
        </w:rPr>
        <w:t xml:space="preserve">– opracowany przez KOMES WATER Sp. z o.o.; KOMES Sp. z </w:t>
      </w:r>
      <w:proofErr w:type="spellStart"/>
      <w:r>
        <w:rPr>
          <w:rFonts w:ascii="Tahoma" w:hAnsi="Tahoma" w:cs="Tahoma"/>
          <w:sz w:val="22"/>
        </w:rPr>
        <w:t>o.o</w:t>
      </w:r>
      <w:proofErr w:type="spellEnd"/>
      <w:r>
        <w:rPr>
          <w:rFonts w:ascii="Tahoma" w:hAnsi="Tahoma" w:cs="Tahoma"/>
          <w:sz w:val="22"/>
        </w:rPr>
        <w:t xml:space="preserve"> z dnia 29.03.2020r.Projektanci Michał Rynkiewicz</w:t>
      </w:r>
    </w:p>
    <w:p w14:paraId="405037D8" w14:textId="77777777" w:rsidR="00345B6A" w:rsidRDefault="00345B6A" w:rsidP="00A935F7">
      <w:pPr>
        <w:rPr>
          <w:rFonts w:ascii="Tahoma" w:hAnsi="Tahoma" w:cs="Tahoma"/>
          <w:sz w:val="22"/>
        </w:rPr>
      </w:pPr>
    </w:p>
    <w:p w14:paraId="607B2897" w14:textId="77777777" w:rsidR="00345B6A" w:rsidRPr="00A935F7" w:rsidRDefault="00345B6A" w:rsidP="00A935F7"/>
    <w:p w14:paraId="6FD121DD" w14:textId="77777777" w:rsidR="00C54288" w:rsidRPr="00C54288" w:rsidRDefault="00C54288" w:rsidP="00C54288"/>
    <w:p w14:paraId="450D0289" w14:textId="77777777" w:rsidR="000F414C" w:rsidRDefault="000F414C" w:rsidP="000F414C">
      <w:pPr>
        <w:spacing w:line="276" w:lineRule="auto"/>
        <w:rPr>
          <w:rFonts w:ascii="Tahoma" w:hAnsi="Tahoma" w:cs="Tahoma"/>
          <w:b/>
        </w:rPr>
      </w:pPr>
    </w:p>
    <w:p w14:paraId="1F27274D" w14:textId="77777777" w:rsidR="000F414C" w:rsidRPr="000F414C" w:rsidRDefault="000F414C" w:rsidP="000F414C">
      <w:pPr>
        <w:pStyle w:val="Nagwek1"/>
        <w:widowControl/>
        <w:numPr>
          <w:ilvl w:val="0"/>
          <w:numId w:val="35"/>
        </w:numPr>
        <w:spacing w:before="0" w:after="0" w:line="276" w:lineRule="auto"/>
        <w:rPr>
          <w:rFonts w:ascii="Tahoma" w:hAnsi="Tahoma" w:cs="Tahoma"/>
          <w:sz w:val="22"/>
          <w:szCs w:val="22"/>
        </w:rPr>
      </w:pPr>
      <w:bookmarkStart w:id="71" w:name="_Toc57545761"/>
      <w:r w:rsidRPr="000F414C">
        <w:rPr>
          <w:rFonts w:ascii="Tahoma" w:hAnsi="Tahoma" w:cs="Tahoma"/>
          <w:sz w:val="22"/>
          <w:szCs w:val="22"/>
        </w:rPr>
        <w:t>TABELA ELEMENTÓW ROZLICZENIOWYCH</w:t>
      </w:r>
      <w:bookmarkEnd w:id="71"/>
    </w:p>
    <w:p w14:paraId="3C1B6D2B" w14:textId="3D5D3A1B" w:rsidR="000F414C" w:rsidRDefault="00582711" w:rsidP="000F414C">
      <w:pPr>
        <w:spacing w:line="276" w:lineRule="auto"/>
        <w:rPr>
          <w:rFonts w:ascii="Times New Roman" w:hAnsi="Times New Roman" w:cs="Times New Roman"/>
        </w:rPr>
      </w:pPr>
      <w:r>
        <w:fldChar w:fldCharType="begin"/>
      </w:r>
      <w:r w:rsidR="000F414C">
        <w:instrText xml:space="preserve"> LINK </w:instrText>
      </w:r>
      <w:r w:rsidR="00BD46CF">
        <w:instrText xml:space="preserve">Excel.Sheet.12 "C:\\Users\\JulianP\\Desktop\\DRAWA\\Desktop\\DRAWA\\REALIZACJA\\7 Bariery\\PRZETARG ROBOTY\\201126 Bariera TER.xlsx" Arkusz1!W1K1:W53K6 </w:instrText>
      </w:r>
      <w:r w:rsidR="000F414C">
        <w:instrText xml:space="preserve">\a \f 4 \h  \* MERGEFORMAT </w:instrText>
      </w:r>
      <w:r>
        <w:fldChar w:fldCharType="separate"/>
      </w:r>
    </w:p>
    <w:tbl>
      <w:tblPr>
        <w:tblW w:w="9467" w:type="dxa"/>
        <w:tblCellMar>
          <w:left w:w="70" w:type="dxa"/>
          <w:right w:w="70" w:type="dxa"/>
        </w:tblCellMar>
        <w:tblLook w:val="04A0" w:firstRow="1" w:lastRow="0" w:firstColumn="1" w:lastColumn="0" w:noHBand="0" w:noVBand="1"/>
      </w:tblPr>
      <w:tblGrid>
        <w:gridCol w:w="567"/>
        <w:gridCol w:w="4820"/>
        <w:gridCol w:w="1057"/>
        <w:gridCol w:w="551"/>
        <w:gridCol w:w="1322"/>
        <w:gridCol w:w="1150"/>
      </w:tblGrid>
      <w:tr w:rsidR="000F414C" w:rsidRPr="000F414C" w14:paraId="4F4AF83E" w14:textId="77777777" w:rsidTr="00C70096">
        <w:trPr>
          <w:trHeight w:val="188"/>
        </w:trPr>
        <w:tc>
          <w:tcPr>
            <w:tcW w:w="567" w:type="dxa"/>
            <w:tcBorders>
              <w:top w:val="nil"/>
              <w:left w:val="nil"/>
              <w:bottom w:val="nil"/>
              <w:right w:val="nil"/>
            </w:tcBorders>
            <w:shd w:val="clear" w:color="auto" w:fill="auto"/>
            <w:noWrap/>
            <w:vAlign w:val="bottom"/>
            <w:hideMark/>
          </w:tcPr>
          <w:p w14:paraId="0337ED4E" w14:textId="77777777" w:rsidR="000F414C" w:rsidRPr="000F414C" w:rsidRDefault="000F414C" w:rsidP="000F414C">
            <w:pPr>
              <w:widowControl/>
              <w:autoSpaceDE/>
              <w:autoSpaceDN/>
              <w:adjustRightInd/>
              <w:jc w:val="left"/>
              <w:rPr>
                <w:rFonts w:ascii="Calibri" w:hAnsi="Calibri" w:cs="Calibri"/>
                <w:b/>
                <w:bCs/>
                <w:color w:val="000000"/>
                <w:sz w:val="18"/>
                <w:szCs w:val="18"/>
              </w:rPr>
            </w:pPr>
          </w:p>
        </w:tc>
        <w:tc>
          <w:tcPr>
            <w:tcW w:w="4820" w:type="dxa"/>
            <w:tcBorders>
              <w:top w:val="nil"/>
              <w:left w:val="nil"/>
              <w:bottom w:val="nil"/>
              <w:right w:val="nil"/>
            </w:tcBorders>
            <w:shd w:val="clear" w:color="auto" w:fill="auto"/>
            <w:vAlign w:val="bottom"/>
            <w:hideMark/>
          </w:tcPr>
          <w:p w14:paraId="13978548"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TABELA ELEMENTÓW ROZLICZENIOWYCH</w:t>
            </w:r>
          </w:p>
        </w:tc>
        <w:tc>
          <w:tcPr>
            <w:tcW w:w="1057" w:type="dxa"/>
            <w:tcBorders>
              <w:top w:val="nil"/>
              <w:left w:val="nil"/>
              <w:bottom w:val="nil"/>
              <w:right w:val="nil"/>
            </w:tcBorders>
            <w:shd w:val="clear" w:color="auto" w:fill="auto"/>
            <w:noWrap/>
            <w:vAlign w:val="bottom"/>
            <w:hideMark/>
          </w:tcPr>
          <w:p w14:paraId="36E0DAA0" w14:textId="77777777" w:rsidR="000F414C" w:rsidRPr="000F414C" w:rsidRDefault="000F414C" w:rsidP="000F414C">
            <w:pPr>
              <w:widowControl/>
              <w:autoSpaceDE/>
              <w:autoSpaceDN/>
              <w:adjustRightInd/>
              <w:jc w:val="center"/>
              <w:rPr>
                <w:rFonts w:ascii="Calibri" w:hAnsi="Calibri" w:cs="Calibri"/>
                <w:b/>
                <w:bCs/>
                <w:color w:val="000000"/>
                <w:sz w:val="18"/>
                <w:szCs w:val="18"/>
              </w:rPr>
            </w:pPr>
          </w:p>
        </w:tc>
        <w:tc>
          <w:tcPr>
            <w:tcW w:w="551" w:type="dxa"/>
            <w:tcBorders>
              <w:top w:val="nil"/>
              <w:left w:val="nil"/>
              <w:bottom w:val="nil"/>
              <w:right w:val="nil"/>
            </w:tcBorders>
            <w:shd w:val="clear" w:color="auto" w:fill="auto"/>
            <w:noWrap/>
            <w:vAlign w:val="bottom"/>
            <w:hideMark/>
          </w:tcPr>
          <w:p w14:paraId="6B2FF0D5"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c>
          <w:tcPr>
            <w:tcW w:w="1322" w:type="dxa"/>
            <w:tcBorders>
              <w:top w:val="nil"/>
              <w:left w:val="nil"/>
              <w:bottom w:val="nil"/>
              <w:right w:val="nil"/>
            </w:tcBorders>
            <w:shd w:val="clear" w:color="auto" w:fill="auto"/>
            <w:noWrap/>
            <w:vAlign w:val="bottom"/>
            <w:hideMark/>
          </w:tcPr>
          <w:p w14:paraId="29370AE0"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c>
          <w:tcPr>
            <w:tcW w:w="1150" w:type="dxa"/>
            <w:tcBorders>
              <w:top w:val="nil"/>
              <w:left w:val="nil"/>
              <w:bottom w:val="nil"/>
              <w:right w:val="nil"/>
            </w:tcBorders>
            <w:shd w:val="clear" w:color="auto" w:fill="auto"/>
            <w:noWrap/>
            <w:vAlign w:val="bottom"/>
            <w:hideMark/>
          </w:tcPr>
          <w:p w14:paraId="3FA8F1A4"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r>
      <w:tr w:rsidR="000F414C" w:rsidRPr="000F414C" w14:paraId="57CEF2A1" w14:textId="77777777" w:rsidTr="00C70096">
        <w:trPr>
          <w:trHeight w:val="5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504C" w14:textId="77777777" w:rsidR="000F414C" w:rsidRPr="000F414C" w:rsidRDefault="000F414C" w:rsidP="000F414C">
            <w:pPr>
              <w:widowControl/>
              <w:autoSpaceDE/>
              <w:autoSpaceDN/>
              <w:adjustRightInd/>
              <w:jc w:val="center"/>
              <w:rPr>
                <w:rFonts w:ascii="Calibri" w:hAnsi="Calibri" w:cs="Calibri"/>
                <w:b/>
                <w:bCs/>
                <w:color w:val="000000"/>
                <w:sz w:val="18"/>
                <w:szCs w:val="18"/>
              </w:rPr>
            </w:pPr>
            <w:proofErr w:type="spellStart"/>
            <w:r w:rsidRPr="000F414C">
              <w:rPr>
                <w:rFonts w:ascii="Calibri" w:hAnsi="Calibri" w:cs="Calibri"/>
                <w:b/>
                <w:bCs/>
                <w:color w:val="000000"/>
                <w:sz w:val="18"/>
                <w:szCs w:val="18"/>
              </w:rPr>
              <w:t>Lp</w:t>
            </w:r>
            <w:proofErr w:type="spellEnd"/>
          </w:p>
        </w:tc>
        <w:tc>
          <w:tcPr>
            <w:tcW w:w="4820" w:type="dxa"/>
            <w:tcBorders>
              <w:top w:val="single" w:sz="4" w:space="0" w:color="auto"/>
              <w:left w:val="nil"/>
              <w:bottom w:val="single" w:sz="4" w:space="0" w:color="auto"/>
              <w:right w:val="single" w:sz="4" w:space="0" w:color="auto"/>
            </w:tcBorders>
            <w:shd w:val="clear" w:color="auto" w:fill="auto"/>
            <w:vAlign w:val="bottom"/>
            <w:hideMark/>
          </w:tcPr>
          <w:p w14:paraId="616F2B0E"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Nazwa</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00D3A1D0"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Jednostka</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51F3675A"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Ilość</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01D0C9C8"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Cena jednostkowa z VAT</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41D9B3AE"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Cena z VAT</w:t>
            </w:r>
          </w:p>
        </w:tc>
      </w:tr>
      <w:tr w:rsidR="000F414C" w:rsidRPr="000F414C" w14:paraId="7CB9393D" w14:textId="77777777" w:rsidTr="00C70096">
        <w:trPr>
          <w:trHeight w:val="33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3EE1DB"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1</w:t>
            </w:r>
          </w:p>
        </w:tc>
        <w:tc>
          <w:tcPr>
            <w:tcW w:w="4820" w:type="dxa"/>
            <w:tcBorders>
              <w:top w:val="nil"/>
              <w:left w:val="nil"/>
              <w:bottom w:val="single" w:sz="4" w:space="0" w:color="auto"/>
              <w:right w:val="single" w:sz="4" w:space="0" w:color="auto"/>
            </w:tcBorders>
            <w:shd w:val="clear" w:color="auto" w:fill="auto"/>
            <w:vAlign w:val="bottom"/>
            <w:hideMark/>
          </w:tcPr>
          <w:p w14:paraId="3C6B6075"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CZĘŚĆ I</w:t>
            </w:r>
          </w:p>
        </w:tc>
        <w:tc>
          <w:tcPr>
            <w:tcW w:w="1057" w:type="dxa"/>
            <w:tcBorders>
              <w:top w:val="nil"/>
              <w:left w:val="nil"/>
              <w:bottom w:val="single" w:sz="4" w:space="0" w:color="auto"/>
              <w:right w:val="single" w:sz="4" w:space="0" w:color="auto"/>
            </w:tcBorders>
            <w:shd w:val="clear" w:color="auto" w:fill="auto"/>
            <w:noWrap/>
            <w:vAlign w:val="bottom"/>
            <w:hideMark/>
          </w:tcPr>
          <w:p w14:paraId="7E60306E"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4B2EFA8D"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1322" w:type="dxa"/>
            <w:tcBorders>
              <w:top w:val="nil"/>
              <w:left w:val="nil"/>
              <w:bottom w:val="single" w:sz="4" w:space="0" w:color="auto"/>
              <w:right w:val="single" w:sz="4" w:space="0" w:color="auto"/>
            </w:tcBorders>
            <w:shd w:val="clear" w:color="auto" w:fill="auto"/>
            <w:vAlign w:val="bottom"/>
            <w:hideMark/>
          </w:tcPr>
          <w:p w14:paraId="644EC02C"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3C2F46BB"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r>
      <w:tr w:rsidR="000F414C" w:rsidRPr="000F414C" w14:paraId="0CF53420" w14:textId="77777777" w:rsidTr="000F414C">
        <w:trPr>
          <w:trHeight w:val="3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D5DA09"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6F1A754A"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Roboty przygotowawcze</w:t>
            </w:r>
          </w:p>
        </w:tc>
        <w:tc>
          <w:tcPr>
            <w:tcW w:w="1057" w:type="dxa"/>
            <w:tcBorders>
              <w:top w:val="nil"/>
              <w:left w:val="nil"/>
              <w:bottom w:val="single" w:sz="4" w:space="0" w:color="auto"/>
              <w:right w:val="single" w:sz="4" w:space="0" w:color="auto"/>
            </w:tcBorders>
            <w:shd w:val="clear" w:color="auto" w:fill="auto"/>
            <w:noWrap/>
            <w:vAlign w:val="bottom"/>
            <w:hideMark/>
          </w:tcPr>
          <w:p w14:paraId="651298E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1580F465"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0F2C80B0"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3951AA0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222B0109"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DD7815"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 xml:space="preserve">1.1 </w:t>
            </w:r>
          </w:p>
        </w:tc>
        <w:tc>
          <w:tcPr>
            <w:tcW w:w="4820" w:type="dxa"/>
            <w:tcBorders>
              <w:top w:val="nil"/>
              <w:left w:val="nil"/>
              <w:bottom w:val="single" w:sz="4" w:space="0" w:color="auto"/>
              <w:right w:val="single" w:sz="4" w:space="0" w:color="auto"/>
            </w:tcBorders>
            <w:shd w:val="clear" w:color="auto" w:fill="auto"/>
            <w:vAlign w:val="bottom"/>
            <w:hideMark/>
          </w:tcPr>
          <w:p w14:paraId="0C5489E9"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Ścinanie piłą mechaniczną drzew, obcinanie gałęzi, formowanie i transport dłużyc, ręczne ścinanie i karczowanie zagajników, karczowanie pni, utylizacja odpadów.</w:t>
            </w:r>
          </w:p>
        </w:tc>
        <w:tc>
          <w:tcPr>
            <w:tcW w:w="1057" w:type="dxa"/>
            <w:tcBorders>
              <w:top w:val="nil"/>
              <w:left w:val="nil"/>
              <w:bottom w:val="single" w:sz="4" w:space="0" w:color="auto"/>
              <w:right w:val="single" w:sz="4" w:space="0" w:color="auto"/>
            </w:tcBorders>
            <w:shd w:val="clear" w:color="auto" w:fill="auto"/>
            <w:noWrap/>
            <w:vAlign w:val="bottom"/>
            <w:hideMark/>
          </w:tcPr>
          <w:p w14:paraId="223B5FAD"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5AD233E2"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4D1D3C3E"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759CF9E0"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1198FB2D" w14:textId="77777777" w:rsidTr="000F414C">
        <w:trPr>
          <w:trHeight w:val="5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D37715"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1.2</w:t>
            </w:r>
          </w:p>
        </w:tc>
        <w:tc>
          <w:tcPr>
            <w:tcW w:w="4820" w:type="dxa"/>
            <w:tcBorders>
              <w:top w:val="nil"/>
              <w:left w:val="nil"/>
              <w:bottom w:val="single" w:sz="4" w:space="0" w:color="auto"/>
              <w:right w:val="single" w:sz="4" w:space="0" w:color="auto"/>
            </w:tcBorders>
            <w:shd w:val="clear" w:color="auto" w:fill="auto"/>
            <w:vAlign w:val="bottom"/>
            <w:hideMark/>
          </w:tcPr>
          <w:p w14:paraId="598C3F0A"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xml:space="preserve">Formowanie i zagęszczanie nasypów, </w:t>
            </w:r>
            <w:proofErr w:type="spellStart"/>
            <w:r w:rsidRPr="000F414C">
              <w:rPr>
                <w:rFonts w:ascii="Calibri" w:hAnsi="Calibri" w:cs="Calibri"/>
                <w:color w:val="000000"/>
                <w:sz w:val="18"/>
                <w:szCs w:val="18"/>
              </w:rPr>
              <w:t>przygotownie</w:t>
            </w:r>
            <w:proofErr w:type="spellEnd"/>
            <w:r w:rsidRPr="000F414C">
              <w:rPr>
                <w:rFonts w:ascii="Calibri" w:hAnsi="Calibri" w:cs="Calibri"/>
                <w:color w:val="000000"/>
                <w:sz w:val="18"/>
                <w:szCs w:val="18"/>
              </w:rPr>
              <w:t xml:space="preserve"> drogi dojazdowej, w tym zjazdu do wody, przygotowanie terenu pod plac budowy, zagospodarowanie humusu, pomiary geodezyjne, </w:t>
            </w:r>
          </w:p>
        </w:tc>
        <w:tc>
          <w:tcPr>
            <w:tcW w:w="1057" w:type="dxa"/>
            <w:tcBorders>
              <w:top w:val="nil"/>
              <w:left w:val="nil"/>
              <w:bottom w:val="single" w:sz="4" w:space="0" w:color="auto"/>
              <w:right w:val="single" w:sz="4" w:space="0" w:color="auto"/>
            </w:tcBorders>
            <w:shd w:val="clear" w:color="auto" w:fill="auto"/>
            <w:noWrap/>
            <w:vAlign w:val="bottom"/>
            <w:hideMark/>
          </w:tcPr>
          <w:p w14:paraId="745B3760"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6A68486C"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3DAF3C7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6AF63E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415EFB37" w14:textId="77777777" w:rsidTr="000F414C">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E8A7CB"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5C79E44C"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Wykonanie placu manewrowego i schodów skarpowych</w:t>
            </w:r>
          </w:p>
        </w:tc>
        <w:tc>
          <w:tcPr>
            <w:tcW w:w="1057" w:type="dxa"/>
            <w:tcBorders>
              <w:top w:val="nil"/>
              <w:left w:val="nil"/>
              <w:bottom w:val="single" w:sz="4" w:space="0" w:color="auto"/>
              <w:right w:val="single" w:sz="4" w:space="0" w:color="auto"/>
            </w:tcBorders>
            <w:shd w:val="clear" w:color="auto" w:fill="auto"/>
            <w:noWrap/>
            <w:vAlign w:val="bottom"/>
            <w:hideMark/>
          </w:tcPr>
          <w:p w14:paraId="4B381160"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40FF5A9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1F42BD4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5E641AA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1DE50087" w14:textId="77777777" w:rsidTr="000F414C">
        <w:trPr>
          <w:trHeight w:val="11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D84D8F"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lastRenderedPageBreak/>
              <w:t>1.3</w:t>
            </w:r>
          </w:p>
        </w:tc>
        <w:tc>
          <w:tcPr>
            <w:tcW w:w="4820" w:type="dxa"/>
            <w:tcBorders>
              <w:top w:val="nil"/>
              <w:left w:val="nil"/>
              <w:bottom w:val="single" w:sz="4" w:space="0" w:color="auto"/>
              <w:right w:val="single" w:sz="4" w:space="0" w:color="auto"/>
            </w:tcBorders>
            <w:shd w:val="clear" w:color="auto" w:fill="auto"/>
            <w:vAlign w:val="bottom"/>
            <w:hideMark/>
          </w:tcPr>
          <w:p w14:paraId="4C246C5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xml:space="preserve">Place i drogi - profilowanie i zagęszczanie podłoża pod warstwy konstrukcyjne, warstwa dolna podbudowy z kruszywa łamanego o grubości po zagęszczeniu 15cm, warstwa górna podbudowy, krawężniki, nawierzchnia z płyt drogowych lub kostki betonowej, prace towarzyszące. </w:t>
            </w:r>
          </w:p>
        </w:tc>
        <w:tc>
          <w:tcPr>
            <w:tcW w:w="1057" w:type="dxa"/>
            <w:tcBorders>
              <w:top w:val="nil"/>
              <w:left w:val="nil"/>
              <w:bottom w:val="single" w:sz="4" w:space="0" w:color="auto"/>
              <w:right w:val="single" w:sz="4" w:space="0" w:color="auto"/>
            </w:tcBorders>
            <w:shd w:val="clear" w:color="auto" w:fill="auto"/>
            <w:noWrap/>
            <w:vAlign w:val="bottom"/>
            <w:hideMark/>
          </w:tcPr>
          <w:p w14:paraId="2C5C6BEB"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70A4DFF3"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0030555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5947431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150552D9"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520DFC"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1.4</w:t>
            </w:r>
          </w:p>
        </w:tc>
        <w:tc>
          <w:tcPr>
            <w:tcW w:w="4820" w:type="dxa"/>
            <w:tcBorders>
              <w:top w:val="nil"/>
              <w:left w:val="nil"/>
              <w:bottom w:val="single" w:sz="4" w:space="0" w:color="auto"/>
              <w:right w:val="single" w:sz="4" w:space="0" w:color="auto"/>
            </w:tcBorders>
            <w:shd w:val="clear" w:color="auto" w:fill="auto"/>
            <w:vAlign w:val="bottom"/>
            <w:hideMark/>
          </w:tcPr>
          <w:p w14:paraId="67EF7FA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Schody terenowe - wykopy, przygotowanie i formowanie nasypu, elementy żelbetowe fundamentowe i konstrukcyjne,  balustrady i poręcze, prace towarzyszące.</w:t>
            </w:r>
          </w:p>
        </w:tc>
        <w:tc>
          <w:tcPr>
            <w:tcW w:w="1057" w:type="dxa"/>
            <w:tcBorders>
              <w:top w:val="nil"/>
              <w:left w:val="nil"/>
              <w:bottom w:val="single" w:sz="4" w:space="0" w:color="auto"/>
              <w:right w:val="single" w:sz="4" w:space="0" w:color="auto"/>
            </w:tcBorders>
            <w:shd w:val="clear" w:color="auto" w:fill="auto"/>
            <w:noWrap/>
            <w:vAlign w:val="bottom"/>
            <w:hideMark/>
          </w:tcPr>
          <w:p w14:paraId="6A01BE87"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5FF72119"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26BDB70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5723D73E"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015D72C9" w14:textId="77777777" w:rsidTr="000F414C">
        <w:trPr>
          <w:trHeight w:val="5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4802D6"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1.5</w:t>
            </w:r>
          </w:p>
        </w:tc>
        <w:tc>
          <w:tcPr>
            <w:tcW w:w="4820" w:type="dxa"/>
            <w:tcBorders>
              <w:top w:val="nil"/>
              <w:left w:val="nil"/>
              <w:bottom w:val="single" w:sz="4" w:space="0" w:color="auto"/>
              <w:right w:val="single" w:sz="4" w:space="0" w:color="auto"/>
            </w:tcBorders>
            <w:shd w:val="clear" w:color="auto" w:fill="auto"/>
            <w:vAlign w:val="bottom"/>
            <w:hideMark/>
          </w:tcPr>
          <w:p w14:paraId="4DA1817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xml:space="preserve">Pozostałe prace  - wykonanie umocnienia skarp z materacy siatkowo-kamiennych, wykonanie palisady  z kołków drewnianych, </w:t>
            </w:r>
            <w:proofErr w:type="spellStart"/>
            <w:r w:rsidRPr="000F414C">
              <w:rPr>
                <w:rFonts w:ascii="Calibri" w:hAnsi="Calibri" w:cs="Calibri"/>
                <w:color w:val="000000"/>
                <w:sz w:val="18"/>
                <w:szCs w:val="18"/>
              </w:rPr>
              <w:t>obsypki</w:t>
            </w:r>
            <w:proofErr w:type="spellEnd"/>
            <w:r w:rsidRPr="000F414C">
              <w:rPr>
                <w:rFonts w:ascii="Calibri" w:hAnsi="Calibri" w:cs="Calibri"/>
                <w:color w:val="000000"/>
                <w:sz w:val="18"/>
                <w:szCs w:val="18"/>
              </w:rPr>
              <w:t xml:space="preserve"> i wyrównanie terenu,  prace towarzyszące.</w:t>
            </w:r>
          </w:p>
        </w:tc>
        <w:tc>
          <w:tcPr>
            <w:tcW w:w="1057" w:type="dxa"/>
            <w:tcBorders>
              <w:top w:val="nil"/>
              <w:left w:val="nil"/>
              <w:bottom w:val="single" w:sz="4" w:space="0" w:color="auto"/>
              <w:right w:val="single" w:sz="4" w:space="0" w:color="auto"/>
            </w:tcBorders>
            <w:shd w:val="clear" w:color="auto" w:fill="auto"/>
            <w:noWrap/>
            <w:vAlign w:val="bottom"/>
            <w:hideMark/>
          </w:tcPr>
          <w:p w14:paraId="47F09523"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7396308F"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63D1DDC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535F0A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4B2F0BDB" w14:textId="77777777" w:rsidTr="000F414C">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094D20"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74E0C919"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xml:space="preserve">Wykonanie </w:t>
            </w:r>
            <w:proofErr w:type="spellStart"/>
            <w:r w:rsidRPr="000F414C">
              <w:rPr>
                <w:rFonts w:ascii="Calibri" w:hAnsi="Calibri" w:cs="Calibri"/>
                <w:b/>
                <w:bCs/>
                <w:color w:val="000000"/>
                <w:sz w:val="18"/>
                <w:szCs w:val="18"/>
              </w:rPr>
              <w:t>przyczółka</w:t>
            </w:r>
            <w:proofErr w:type="spellEnd"/>
            <w:r w:rsidRPr="000F414C">
              <w:rPr>
                <w:rFonts w:ascii="Calibri" w:hAnsi="Calibri" w:cs="Calibri"/>
                <w:b/>
                <w:bCs/>
                <w:color w:val="000000"/>
                <w:sz w:val="18"/>
                <w:szCs w:val="18"/>
              </w:rPr>
              <w:t xml:space="preserve"> lewego - pomostu </w:t>
            </w:r>
          </w:p>
        </w:tc>
        <w:tc>
          <w:tcPr>
            <w:tcW w:w="1057" w:type="dxa"/>
            <w:tcBorders>
              <w:top w:val="nil"/>
              <w:left w:val="nil"/>
              <w:bottom w:val="single" w:sz="4" w:space="0" w:color="auto"/>
              <w:right w:val="single" w:sz="4" w:space="0" w:color="auto"/>
            </w:tcBorders>
            <w:shd w:val="clear" w:color="auto" w:fill="auto"/>
            <w:noWrap/>
            <w:vAlign w:val="bottom"/>
            <w:hideMark/>
          </w:tcPr>
          <w:p w14:paraId="6E8FAEDA"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1933DB4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756F226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4387C8C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45D7D9A5"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E6B0EA"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1.6</w:t>
            </w:r>
          </w:p>
        </w:tc>
        <w:tc>
          <w:tcPr>
            <w:tcW w:w="4820" w:type="dxa"/>
            <w:tcBorders>
              <w:top w:val="nil"/>
              <w:left w:val="nil"/>
              <w:bottom w:val="single" w:sz="4" w:space="0" w:color="auto"/>
              <w:right w:val="single" w:sz="4" w:space="0" w:color="auto"/>
            </w:tcBorders>
            <w:shd w:val="clear" w:color="auto" w:fill="auto"/>
            <w:vAlign w:val="bottom"/>
            <w:hideMark/>
          </w:tcPr>
          <w:p w14:paraId="3B1DF17A"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Wykonanie pali o średnicy 600mm w gruncie kategorii I-II z zabezpieczeniem stateczności ścian przez rurowanie, badania i  prace pomiarowe.</w:t>
            </w:r>
          </w:p>
        </w:tc>
        <w:tc>
          <w:tcPr>
            <w:tcW w:w="1057" w:type="dxa"/>
            <w:tcBorders>
              <w:top w:val="nil"/>
              <w:left w:val="nil"/>
              <w:bottom w:val="single" w:sz="4" w:space="0" w:color="auto"/>
              <w:right w:val="single" w:sz="4" w:space="0" w:color="auto"/>
            </w:tcBorders>
            <w:shd w:val="clear" w:color="auto" w:fill="auto"/>
            <w:noWrap/>
            <w:vAlign w:val="bottom"/>
            <w:hideMark/>
          </w:tcPr>
          <w:p w14:paraId="06C5A174"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66CF813B"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419DA713"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581F5A4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093C9E17" w14:textId="77777777" w:rsidTr="000F414C">
        <w:trPr>
          <w:trHeight w:val="9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C56616"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1.7</w:t>
            </w:r>
          </w:p>
        </w:tc>
        <w:tc>
          <w:tcPr>
            <w:tcW w:w="4820" w:type="dxa"/>
            <w:tcBorders>
              <w:top w:val="nil"/>
              <w:left w:val="nil"/>
              <w:bottom w:val="single" w:sz="4" w:space="0" w:color="auto"/>
              <w:right w:val="single" w:sz="4" w:space="0" w:color="auto"/>
            </w:tcBorders>
            <w:shd w:val="clear" w:color="auto" w:fill="auto"/>
            <w:vAlign w:val="bottom"/>
            <w:hideMark/>
          </w:tcPr>
          <w:p w14:paraId="23EA16F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Wykonanie kompletnej betonowej konstrukcji nadwodnej - deskowanie płyt fundamentowych, zbrojenie płyt fundamentowych, betonowanie  z podaniem betonu  z lądu pompą do betonu, pielęgnacja betonu, badania i pomiary.</w:t>
            </w:r>
          </w:p>
        </w:tc>
        <w:tc>
          <w:tcPr>
            <w:tcW w:w="1057" w:type="dxa"/>
            <w:tcBorders>
              <w:top w:val="nil"/>
              <w:left w:val="nil"/>
              <w:bottom w:val="single" w:sz="4" w:space="0" w:color="auto"/>
              <w:right w:val="single" w:sz="4" w:space="0" w:color="auto"/>
            </w:tcBorders>
            <w:shd w:val="clear" w:color="auto" w:fill="auto"/>
            <w:noWrap/>
            <w:vAlign w:val="bottom"/>
            <w:hideMark/>
          </w:tcPr>
          <w:p w14:paraId="668095D7"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6E014034"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410908B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129F6D9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0F0A55FC"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899678"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1.8</w:t>
            </w:r>
          </w:p>
        </w:tc>
        <w:tc>
          <w:tcPr>
            <w:tcW w:w="4820" w:type="dxa"/>
            <w:tcBorders>
              <w:top w:val="nil"/>
              <w:left w:val="nil"/>
              <w:bottom w:val="single" w:sz="4" w:space="0" w:color="auto"/>
              <w:right w:val="single" w:sz="4" w:space="0" w:color="auto"/>
            </w:tcBorders>
            <w:shd w:val="clear" w:color="auto" w:fill="auto"/>
            <w:vAlign w:val="bottom"/>
            <w:hideMark/>
          </w:tcPr>
          <w:p w14:paraId="3A5E69B0"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Wykonanie i dostawa konstrukcji spawanych, wiercenie otworów w żelbecie, montaż kotew,  , montaż kompletu elementów kotwiących i elementów mocujących liny.</w:t>
            </w:r>
          </w:p>
        </w:tc>
        <w:tc>
          <w:tcPr>
            <w:tcW w:w="1057" w:type="dxa"/>
            <w:tcBorders>
              <w:top w:val="nil"/>
              <w:left w:val="nil"/>
              <w:bottom w:val="single" w:sz="4" w:space="0" w:color="auto"/>
              <w:right w:val="single" w:sz="4" w:space="0" w:color="auto"/>
            </w:tcBorders>
            <w:shd w:val="clear" w:color="auto" w:fill="auto"/>
            <w:noWrap/>
            <w:vAlign w:val="bottom"/>
            <w:hideMark/>
          </w:tcPr>
          <w:p w14:paraId="53095496"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27FEDB8E"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7739A0FD"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78E1F1E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71AF681E"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914C09"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1.9</w:t>
            </w:r>
          </w:p>
        </w:tc>
        <w:tc>
          <w:tcPr>
            <w:tcW w:w="4820" w:type="dxa"/>
            <w:tcBorders>
              <w:top w:val="nil"/>
              <w:left w:val="nil"/>
              <w:bottom w:val="single" w:sz="4" w:space="0" w:color="auto"/>
              <w:right w:val="single" w:sz="4" w:space="0" w:color="auto"/>
            </w:tcBorders>
            <w:shd w:val="clear" w:color="auto" w:fill="auto"/>
            <w:vAlign w:val="bottom"/>
            <w:hideMark/>
          </w:tcPr>
          <w:p w14:paraId="531EC48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Pomosty montażowe - dostawa i montaż pomostów, elementy mocujące i kotwy, poręcze, prace towarzyszące.</w:t>
            </w:r>
          </w:p>
        </w:tc>
        <w:tc>
          <w:tcPr>
            <w:tcW w:w="1057" w:type="dxa"/>
            <w:tcBorders>
              <w:top w:val="nil"/>
              <w:left w:val="nil"/>
              <w:bottom w:val="single" w:sz="4" w:space="0" w:color="auto"/>
              <w:right w:val="single" w:sz="4" w:space="0" w:color="auto"/>
            </w:tcBorders>
            <w:shd w:val="clear" w:color="auto" w:fill="auto"/>
            <w:noWrap/>
            <w:vAlign w:val="bottom"/>
            <w:hideMark/>
          </w:tcPr>
          <w:p w14:paraId="5E66E914"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2D088347"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3AA0FA8F"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4CB9098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295279B5"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3A2C33"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1.10</w:t>
            </w:r>
          </w:p>
        </w:tc>
        <w:tc>
          <w:tcPr>
            <w:tcW w:w="4820" w:type="dxa"/>
            <w:tcBorders>
              <w:top w:val="nil"/>
              <w:left w:val="nil"/>
              <w:bottom w:val="single" w:sz="4" w:space="0" w:color="auto"/>
              <w:right w:val="single" w:sz="4" w:space="0" w:color="auto"/>
            </w:tcBorders>
            <w:shd w:val="clear" w:color="auto" w:fill="auto"/>
            <w:vAlign w:val="bottom"/>
            <w:hideMark/>
          </w:tcPr>
          <w:p w14:paraId="5FBE908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Kładka dla pieszych - dostawa i montaż konstrukcji kładki dojściowej do pomostu, elementy kotwiące, balustrady i poręcze, ochrona antykorozyjna, prace towarzyszące.</w:t>
            </w:r>
          </w:p>
        </w:tc>
        <w:tc>
          <w:tcPr>
            <w:tcW w:w="1057" w:type="dxa"/>
            <w:tcBorders>
              <w:top w:val="nil"/>
              <w:left w:val="nil"/>
              <w:bottom w:val="single" w:sz="4" w:space="0" w:color="auto"/>
              <w:right w:val="single" w:sz="4" w:space="0" w:color="auto"/>
            </w:tcBorders>
            <w:shd w:val="clear" w:color="auto" w:fill="auto"/>
            <w:noWrap/>
            <w:vAlign w:val="bottom"/>
            <w:hideMark/>
          </w:tcPr>
          <w:p w14:paraId="2CBC139E"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4649562F"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067C3559"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66175CDD"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4C3ACDE2" w14:textId="77777777" w:rsidTr="000F414C">
        <w:trPr>
          <w:trHeight w:val="8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13CC0D"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1.11</w:t>
            </w:r>
          </w:p>
        </w:tc>
        <w:tc>
          <w:tcPr>
            <w:tcW w:w="4820" w:type="dxa"/>
            <w:tcBorders>
              <w:top w:val="nil"/>
              <w:left w:val="nil"/>
              <w:bottom w:val="single" w:sz="4" w:space="0" w:color="auto"/>
              <w:right w:val="single" w:sz="4" w:space="0" w:color="auto"/>
            </w:tcBorders>
            <w:shd w:val="clear" w:color="auto" w:fill="auto"/>
            <w:vAlign w:val="bottom"/>
            <w:hideMark/>
          </w:tcPr>
          <w:p w14:paraId="7E87EA8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xml:space="preserve">Balustrady ochronne na pomoście -  dostawa  elementów balustrad, dostawa i mocowanie kotew, montaż kompletnych balustrad, </w:t>
            </w:r>
            <w:proofErr w:type="spellStart"/>
            <w:r w:rsidRPr="000F414C">
              <w:rPr>
                <w:rFonts w:ascii="Calibri" w:hAnsi="Calibri" w:cs="Calibri"/>
                <w:color w:val="000000"/>
                <w:sz w:val="18"/>
                <w:szCs w:val="18"/>
              </w:rPr>
              <w:t>antykorozja</w:t>
            </w:r>
            <w:proofErr w:type="spellEnd"/>
            <w:r w:rsidRPr="000F414C">
              <w:rPr>
                <w:rFonts w:ascii="Calibri" w:hAnsi="Calibri" w:cs="Calibri"/>
                <w:color w:val="000000"/>
                <w:sz w:val="18"/>
                <w:szCs w:val="18"/>
              </w:rPr>
              <w:t>,  uzupełnienie i szpachlowanie masą naprawczą  elementów betonowych w obszarze wykonywanych montaży.</w:t>
            </w:r>
          </w:p>
        </w:tc>
        <w:tc>
          <w:tcPr>
            <w:tcW w:w="1057" w:type="dxa"/>
            <w:tcBorders>
              <w:top w:val="nil"/>
              <w:left w:val="nil"/>
              <w:bottom w:val="single" w:sz="4" w:space="0" w:color="auto"/>
              <w:right w:val="single" w:sz="4" w:space="0" w:color="auto"/>
            </w:tcBorders>
            <w:shd w:val="clear" w:color="auto" w:fill="auto"/>
            <w:noWrap/>
            <w:vAlign w:val="bottom"/>
            <w:hideMark/>
          </w:tcPr>
          <w:p w14:paraId="3F3C6A9F"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0BD33719"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40F56BAF"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2230FBD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55EFC39D" w14:textId="77777777" w:rsidTr="00C70096">
        <w:trPr>
          <w:trHeight w:val="3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F94254"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23724139"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RAZEM CZĘŚĆ I (nie więcej niż 40% ceny ofertowej)</w:t>
            </w:r>
          </w:p>
        </w:tc>
        <w:tc>
          <w:tcPr>
            <w:tcW w:w="1057" w:type="dxa"/>
            <w:tcBorders>
              <w:top w:val="nil"/>
              <w:left w:val="nil"/>
              <w:bottom w:val="single" w:sz="4" w:space="0" w:color="auto"/>
              <w:right w:val="single" w:sz="4" w:space="0" w:color="auto"/>
            </w:tcBorders>
            <w:shd w:val="clear" w:color="auto" w:fill="auto"/>
            <w:noWrap/>
            <w:vAlign w:val="bottom"/>
            <w:hideMark/>
          </w:tcPr>
          <w:p w14:paraId="713CDDBA"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47132759"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44D9680F"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6379E269"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0D65D33B" w14:textId="77777777" w:rsidTr="00C70096">
        <w:trPr>
          <w:trHeight w:val="3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304655"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w:t>
            </w:r>
          </w:p>
        </w:tc>
        <w:tc>
          <w:tcPr>
            <w:tcW w:w="4820" w:type="dxa"/>
            <w:tcBorders>
              <w:top w:val="nil"/>
              <w:left w:val="nil"/>
              <w:bottom w:val="single" w:sz="4" w:space="0" w:color="auto"/>
              <w:right w:val="single" w:sz="4" w:space="0" w:color="auto"/>
            </w:tcBorders>
            <w:shd w:val="clear" w:color="auto" w:fill="auto"/>
            <w:vAlign w:val="bottom"/>
            <w:hideMark/>
          </w:tcPr>
          <w:p w14:paraId="59072516"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CZĘŚĆ II</w:t>
            </w:r>
          </w:p>
        </w:tc>
        <w:tc>
          <w:tcPr>
            <w:tcW w:w="1057" w:type="dxa"/>
            <w:tcBorders>
              <w:top w:val="nil"/>
              <w:left w:val="nil"/>
              <w:bottom w:val="single" w:sz="4" w:space="0" w:color="auto"/>
              <w:right w:val="single" w:sz="4" w:space="0" w:color="auto"/>
            </w:tcBorders>
            <w:shd w:val="clear" w:color="auto" w:fill="auto"/>
            <w:noWrap/>
            <w:vAlign w:val="bottom"/>
            <w:hideMark/>
          </w:tcPr>
          <w:p w14:paraId="0226A0A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1EEDCA1D"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236F6AC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0460B75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3DB60FA2" w14:textId="77777777" w:rsidTr="000F414C">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653D60"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44F05588"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xml:space="preserve">Wykonanie </w:t>
            </w:r>
            <w:proofErr w:type="spellStart"/>
            <w:r w:rsidRPr="000F414C">
              <w:rPr>
                <w:rFonts w:ascii="Calibri" w:hAnsi="Calibri" w:cs="Calibri"/>
                <w:b/>
                <w:bCs/>
                <w:color w:val="000000"/>
                <w:sz w:val="18"/>
                <w:szCs w:val="18"/>
              </w:rPr>
              <w:t>przyczółka</w:t>
            </w:r>
            <w:proofErr w:type="spellEnd"/>
            <w:r w:rsidRPr="000F414C">
              <w:rPr>
                <w:rFonts w:ascii="Calibri" w:hAnsi="Calibri" w:cs="Calibri"/>
                <w:b/>
                <w:bCs/>
                <w:color w:val="000000"/>
                <w:sz w:val="18"/>
                <w:szCs w:val="18"/>
              </w:rPr>
              <w:t xml:space="preserve"> prawego</w:t>
            </w:r>
          </w:p>
        </w:tc>
        <w:tc>
          <w:tcPr>
            <w:tcW w:w="1057" w:type="dxa"/>
            <w:tcBorders>
              <w:top w:val="nil"/>
              <w:left w:val="nil"/>
              <w:bottom w:val="single" w:sz="4" w:space="0" w:color="auto"/>
              <w:right w:val="single" w:sz="4" w:space="0" w:color="auto"/>
            </w:tcBorders>
            <w:shd w:val="clear" w:color="auto" w:fill="auto"/>
            <w:noWrap/>
            <w:vAlign w:val="bottom"/>
            <w:hideMark/>
          </w:tcPr>
          <w:p w14:paraId="530E0B1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5CCC2C2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1FC78461"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442E426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5674A7CD"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8285C2"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w:t>
            </w:r>
          </w:p>
        </w:tc>
        <w:tc>
          <w:tcPr>
            <w:tcW w:w="4820" w:type="dxa"/>
            <w:tcBorders>
              <w:top w:val="nil"/>
              <w:left w:val="nil"/>
              <w:bottom w:val="single" w:sz="4" w:space="0" w:color="auto"/>
              <w:right w:val="single" w:sz="4" w:space="0" w:color="auto"/>
            </w:tcBorders>
            <w:shd w:val="clear" w:color="auto" w:fill="auto"/>
            <w:vAlign w:val="bottom"/>
            <w:hideMark/>
          </w:tcPr>
          <w:p w14:paraId="0652170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Wykonanie i dostawa konstrukcji spawanych, wiercenie otworów w żelbecie, montaż kotew,  montaż kompletu elementów kotwiących i elementów mocujących liny.</w:t>
            </w:r>
          </w:p>
        </w:tc>
        <w:tc>
          <w:tcPr>
            <w:tcW w:w="1057" w:type="dxa"/>
            <w:tcBorders>
              <w:top w:val="nil"/>
              <w:left w:val="nil"/>
              <w:bottom w:val="single" w:sz="4" w:space="0" w:color="auto"/>
              <w:right w:val="single" w:sz="4" w:space="0" w:color="auto"/>
            </w:tcBorders>
            <w:shd w:val="clear" w:color="auto" w:fill="auto"/>
            <w:noWrap/>
            <w:vAlign w:val="bottom"/>
            <w:hideMark/>
          </w:tcPr>
          <w:p w14:paraId="164A4030"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398D2058"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761E9E91"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FB60F4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4B455770" w14:textId="77777777" w:rsidTr="000F414C">
        <w:trPr>
          <w:trHeight w:val="11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56463A"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2.2</w:t>
            </w:r>
          </w:p>
        </w:tc>
        <w:tc>
          <w:tcPr>
            <w:tcW w:w="4820" w:type="dxa"/>
            <w:tcBorders>
              <w:top w:val="nil"/>
              <w:left w:val="nil"/>
              <w:bottom w:val="single" w:sz="4" w:space="0" w:color="auto"/>
              <w:right w:val="single" w:sz="4" w:space="0" w:color="auto"/>
            </w:tcBorders>
            <w:shd w:val="clear" w:color="auto" w:fill="auto"/>
            <w:vAlign w:val="bottom"/>
            <w:hideMark/>
          </w:tcPr>
          <w:p w14:paraId="0CD10859"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xml:space="preserve">Balustrady ochronne  -  demontaż i montaż istniejących balustrad, dostawa  uzupełniających elementów balustrad, dostawa i mocowanie kotew, montaż kompletnych balustrad, </w:t>
            </w:r>
            <w:proofErr w:type="spellStart"/>
            <w:r w:rsidRPr="000F414C">
              <w:rPr>
                <w:rFonts w:ascii="Calibri" w:hAnsi="Calibri" w:cs="Calibri"/>
                <w:color w:val="000000"/>
                <w:sz w:val="18"/>
                <w:szCs w:val="18"/>
              </w:rPr>
              <w:t>antykorozja</w:t>
            </w:r>
            <w:proofErr w:type="spellEnd"/>
            <w:r w:rsidRPr="000F414C">
              <w:rPr>
                <w:rFonts w:ascii="Calibri" w:hAnsi="Calibri" w:cs="Calibri"/>
                <w:color w:val="000000"/>
                <w:sz w:val="18"/>
                <w:szCs w:val="18"/>
              </w:rPr>
              <w:t>,  uzupełnienie i szpachlowanie masą naprawczą całej powierzchni istniejących elementów betonowych w obszarze wykonywanych montaży.</w:t>
            </w:r>
          </w:p>
        </w:tc>
        <w:tc>
          <w:tcPr>
            <w:tcW w:w="1057" w:type="dxa"/>
            <w:tcBorders>
              <w:top w:val="nil"/>
              <w:left w:val="nil"/>
              <w:bottom w:val="single" w:sz="4" w:space="0" w:color="auto"/>
              <w:right w:val="single" w:sz="4" w:space="0" w:color="auto"/>
            </w:tcBorders>
            <w:shd w:val="clear" w:color="auto" w:fill="auto"/>
            <w:noWrap/>
            <w:vAlign w:val="bottom"/>
            <w:hideMark/>
          </w:tcPr>
          <w:p w14:paraId="4A39F9AD"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2D2C364B"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142BA9E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6A2291EE"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1A7ECD96" w14:textId="77777777" w:rsidTr="000F414C">
        <w:trPr>
          <w:trHeight w:val="3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3846D1"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1001A5AF"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xml:space="preserve">Bariera - elementy </w:t>
            </w:r>
            <w:proofErr w:type="spellStart"/>
            <w:r w:rsidRPr="000F414C">
              <w:rPr>
                <w:rFonts w:ascii="Calibri" w:hAnsi="Calibri" w:cs="Calibri"/>
                <w:b/>
                <w:bCs/>
                <w:color w:val="000000"/>
                <w:sz w:val="18"/>
                <w:szCs w:val="18"/>
              </w:rPr>
              <w:t>machaniczne</w:t>
            </w:r>
            <w:proofErr w:type="spellEnd"/>
            <w:r w:rsidRPr="000F414C">
              <w:rPr>
                <w:rFonts w:ascii="Calibri" w:hAnsi="Calibri" w:cs="Calibri"/>
                <w:b/>
                <w:bCs/>
                <w:color w:val="000000"/>
                <w:sz w:val="18"/>
                <w:szCs w:val="18"/>
              </w:rPr>
              <w:t xml:space="preserve"> i urządzenia towarzyszące</w:t>
            </w:r>
          </w:p>
        </w:tc>
        <w:tc>
          <w:tcPr>
            <w:tcW w:w="1057" w:type="dxa"/>
            <w:tcBorders>
              <w:top w:val="nil"/>
              <w:left w:val="nil"/>
              <w:bottom w:val="single" w:sz="4" w:space="0" w:color="auto"/>
              <w:right w:val="single" w:sz="4" w:space="0" w:color="auto"/>
            </w:tcBorders>
            <w:shd w:val="clear" w:color="auto" w:fill="auto"/>
            <w:noWrap/>
            <w:vAlign w:val="bottom"/>
            <w:hideMark/>
          </w:tcPr>
          <w:p w14:paraId="2A3DD150"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2093C06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5F482CA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6EE6776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37025273" w14:textId="77777777" w:rsidTr="000F414C">
        <w:trPr>
          <w:trHeight w:val="8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A1A506"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2.3</w:t>
            </w:r>
          </w:p>
        </w:tc>
        <w:tc>
          <w:tcPr>
            <w:tcW w:w="4820" w:type="dxa"/>
            <w:tcBorders>
              <w:top w:val="nil"/>
              <w:left w:val="nil"/>
              <w:bottom w:val="single" w:sz="4" w:space="0" w:color="auto"/>
              <w:right w:val="single" w:sz="4" w:space="0" w:color="auto"/>
            </w:tcBorders>
            <w:shd w:val="clear" w:color="auto" w:fill="auto"/>
            <w:vAlign w:val="bottom"/>
            <w:hideMark/>
          </w:tcPr>
          <w:p w14:paraId="0D448D2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Segmenty bariery typowe (58 sztuk) i końcowe (2 sztuki) - wykonanie i montaż elementu bariery mocowanego na linach w zakresie blach, elementów konstrukcyjnych i montażowych, pływaki, elementy i prace pomocnicze.</w:t>
            </w:r>
          </w:p>
        </w:tc>
        <w:tc>
          <w:tcPr>
            <w:tcW w:w="1057" w:type="dxa"/>
            <w:tcBorders>
              <w:top w:val="nil"/>
              <w:left w:val="nil"/>
              <w:bottom w:val="single" w:sz="4" w:space="0" w:color="auto"/>
              <w:right w:val="single" w:sz="4" w:space="0" w:color="auto"/>
            </w:tcBorders>
            <w:shd w:val="clear" w:color="auto" w:fill="auto"/>
            <w:noWrap/>
            <w:vAlign w:val="bottom"/>
            <w:hideMark/>
          </w:tcPr>
          <w:p w14:paraId="19E6FC70"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szt</w:t>
            </w:r>
            <w:proofErr w:type="spellEnd"/>
            <w:r w:rsidRPr="000F414C">
              <w:rPr>
                <w:rFonts w:ascii="Calibri" w:hAnsi="Calibri" w:cs="Calibri"/>
                <w:color w:val="000000"/>
                <w:sz w:val="18"/>
                <w:szCs w:val="18"/>
              </w:rPr>
              <w:t xml:space="preserve"> </w:t>
            </w:r>
          </w:p>
        </w:tc>
        <w:tc>
          <w:tcPr>
            <w:tcW w:w="551" w:type="dxa"/>
            <w:tcBorders>
              <w:top w:val="nil"/>
              <w:left w:val="nil"/>
              <w:bottom w:val="single" w:sz="4" w:space="0" w:color="auto"/>
              <w:right w:val="single" w:sz="4" w:space="0" w:color="auto"/>
            </w:tcBorders>
            <w:shd w:val="clear" w:color="auto" w:fill="auto"/>
            <w:noWrap/>
            <w:vAlign w:val="bottom"/>
            <w:hideMark/>
          </w:tcPr>
          <w:p w14:paraId="4D6F192C"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60</w:t>
            </w:r>
          </w:p>
        </w:tc>
        <w:tc>
          <w:tcPr>
            <w:tcW w:w="1322" w:type="dxa"/>
            <w:tcBorders>
              <w:top w:val="nil"/>
              <w:left w:val="nil"/>
              <w:bottom w:val="single" w:sz="4" w:space="0" w:color="auto"/>
              <w:right w:val="single" w:sz="4" w:space="0" w:color="auto"/>
            </w:tcBorders>
            <w:shd w:val="clear" w:color="000000" w:fill="D9D9D9"/>
            <w:noWrap/>
            <w:vAlign w:val="bottom"/>
            <w:hideMark/>
          </w:tcPr>
          <w:p w14:paraId="3A258793"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4CCEDD0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60D5B0D5" w14:textId="77777777" w:rsidTr="000F414C">
        <w:trPr>
          <w:trHeight w:val="11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21D7BF"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lastRenderedPageBreak/>
              <w:t>2.4</w:t>
            </w:r>
          </w:p>
        </w:tc>
        <w:tc>
          <w:tcPr>
            <w:tcW w:w="4820" w:type="dxa"/>
            <w:tcBorders>
              <w:top w:val="nil"/>
              <w:left w:val="nil"/>
              <w:bottom w:val="single" w:sz="4" w:space="0" w:color="auto"/>
              <w:right w:val="single" w:sz="4" w:space="0" w:color="auto"/>
            </w:tcBorders>
            <w:shd w:val="clear" w:color="auto" w:fill="auto"/>
            <w:vAlign w:val="bottom"/>
            <w:hideMark/>
          </w:tcPr>
          <w:p w14:paraId="005EAFA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Segmenty bariery pomostowe typowe (12 sztuk) i końcowe (2 sztuki) - wykonanie i montaż elementu bariery mocowanej na pomoście w zakresie blach, elementów konstrukcyjnych i montażowych, montaż kompletu elementów kotwiących i  mocujących segmenty bariery na pomoście, elementy i prace pomocnicze.</w:t>
            </w:r>
          </w:p>
        </w:tc>
        <w:tc>
          <w:tcPr>
            <w:tcW w:w="1057" w:type="dxa"/>
            <w:tcBorders>
              <w:top w:val="nil"/>
              <w:left w:val="nil"/>
              <w:bottom w:val="single" w:sz="4" w:space="0" w:color="auto"/>
              <w:right w:val="single" w:sz="4" w:space="0" w:color="auto"/>
            </w:tcBorders>
            <w:shd w:val="clear" w:color="auto" w:fill="auto"/>
            <w:noWrap/>
            <w:vAlign w:val="bottom"/>
            <w:hideMark/>
          </w:tcPr>
          <w:p w14:paraId="4B85577C"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szt</w:t>
            </w:r>
            <w:proofErr w:type="spellEnd"/>
            <w:r w:rsidRPr="000F414C">
              <w:rPr>
                <w:rFonts w:ascii="Calibri" w:hAnsi="Calibri" w:cs="Calibri"/>
                <w:color w:val="000000"/>
                <w:sz w:val="18"/>
                <w:szCs w:val="18"/>
              </w:rPr>
              <w:t xml:space="preserve"> </w:t>
            </w:r>
          </w:p>
        </w:tc>
        <w:tc>
          <w:tcPr>
            <w:tcW w:w="551" w:type="dxa"/>
            <w:tcBorders>
              <w:top w:val="nil"/>
              <w:left w:val="nil"/>
              <w:bottom w:val="single" w:sz="4" w:space="0" w:color="auto"/>
              <w:right w:val="single" w:sz="4" w:space="0" w:color="auto"/>
            </w:tcBorders>
            <w:shd w:val="clear" w:color="auto" w:fill="auto"/>
            <w:noWrap/>
            <w:vAlign w:val="bottom"/>
            <w:hideMark/>
          </w:tcPr>
          <w:p w14:paraId="557A0444"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14</w:t>
            </w:r>
          </w:p>
        </w:tc>
        <w:tc>
          <w:tcPr>
            <w:tcW w:w="1322" w:type="dxa"/>
            <w:tcBorders>
              <w:top w:val="nil"/>
              <w:left w:val="nil"/>
              <w:bottom w:val="single" w:sz="4" w:space="0" w:color="auto"/>
              <w:right w:val="single" w:sz="4" w:space="0" w:color="auto"/>
            </w:tcBorders>
            <w:shd w:val="clear" w:color="000000" w:fill="D9D9D9"/>
            <w:noWrap/>
            <w:vAlign w:val="bottom"/>
            <w:hideMark/>
          </w:tcPr>
          <w:p w14:paraId="45029339"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ED6C87A"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24D2DC91"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EDC448"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2.5</w:t>
            </w:r>
          </w:p>
        </w:tc>
        <w:tc>
          <w:tcPr>
            <w:tcW w:w="4820" w:type="dxa"/>
            <w:tcBorders>
              <w:top w:val="nil"/>
              <w:left w:val="nil"/>
              <w:bottom w:val="single" w:sz="4" w:space="0" w:color="auto"/>
              <w:right w:val="single" w:sz="4" w:space="0" w:color="auto"/>
            </w:tcBorders>
            <w:shd w:val="clear" w:color="auto" w:fill="auto"/>
            <w:vAlign w:val="bottom"/>
            <w:hideMark/>
          </w:tcPr>
          <w:p w14:paraId="3C8FBD0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Liny i łańcuchy - liny nośne z zarobieniem zakończeń, liny asekuracyjne i montażowe, łańcuchy montażowe, elementy mocujące, elementy drobne.</w:t>
            </w:r>
          </w:p>
        </w:tc>
        <w:tc>
          <w:tcPr>
            <w:tcW w:w="1057" w:type="dxa"/>
            <w:tcBorders>
              <w:top w:val="nil"/>
              <w:left w:val="nil"/>
              <w:bottom w:val="single" w:sz="4" w:space="0" w:color="auto"/>
              <w:right w:val="single" w:sz="4" w:space="0" w:color="auto"/>
            </w:tcBorders>
            <w:shd w:val="clear" w:color="auto" w:fill="auto"/>
            <w:noWrap/>
            <w:vAlign w:val="bottom"/>
            <w:hideMark/>
          </w:tcPr>
          <w:p w14:paraId="715351DD"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247889EA"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3F4FAEF3"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6EF76B0E"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774A3414" w14:textId="77777777" w:rsidTr="000F414C">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64707B"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2.6</w:t>
            </w:r>
          </w:p>
        </w:tc>
        <w:tc>
          <w:tcPr>
            <w:tcW w:w="4820" w:type="dxa"/>
            <w:tcBorders>
              <w:top w:val="nil"/>
              <w:left w:val="nil"/>
              <w:bottom w:val="single" w:sz="4" w:space="0" w:color="auto"/>
              <w:right w:val="single" w:sz="4" w:space="0" w:color="auto"/>
            </w:tcBorders>
            <w:shd w:val="clear" w:color="auto" w:fill="auto"/>
            <w:vAlign w:val="bottom"/>
            <w:hideMark/>
          </w:tcPr>
          <w:p w14:paraId="503BF54D"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xml:space="preserve">Dostawa i montaż słupa naciągowego wraz z  obciążnikami </w:t>
            </w:r>
          </w:p>
        </w:tc>
        <w:tc>
          <w:tcPr>
            <w:tcW w:w="1057" w:type="dxa"/>
            <w:tcBorders>
              <w:top w:val="nil"/>
              <w:left w:val="nil"/>
              <w:bottom w:val="single" w:sz="4" w:space="0" w:color="auto"/>
              <w:right w:val="single" w:sz="4" w:space="0" w:color="auto"/>
            </w:tcBorders>
            <w:shd w:val="clear" w:color="auto" w:fill="auto"/>
            <w:noWrap/>
            <w:vAlign w:val="bottom"/>
            <w:hideMark/>
          </w:tcPr>
          <w:p w14:paraId="273E63EA"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1F8BD2CA"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52224D7F"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903F13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1C5862CA" w14:textId="77777777" w:rsidTr="000F414C">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BCE6B0"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2.7</w:t>
            </w:r>
          </w:p>
        </w:tc>
        <w:tc>
          <w:tcPr>
            <w:tcW w:w="4820" w:type="dxa"/>
            <w:tcBorders>
              <w:top w:val="nil"/>
              <w:left w:val="nil"/>
              <w:bottom w:val="single" w:sz="4" w:space="0" w:color="auto"/>
              <w:right w:val="single" w:sz="4" w:space="0" w:color="auto"/>
            </w:tcBorders>
            <w:shd w:val="clear" w:color="auto" w:fill="auto"/>
            <w:vAlign w:val="bottom"/>
            <w:hideMark/>
          </w:tcPr>
          <w:p w14:paraId="0DEADED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Dostawa i montaż żurawia montażowego na pomoście</w:t>
            </w:r>
          </w:p>
        </w:tc>
        <w:tc>
          <w:tcPr>
            <w:tcW w:w="1057" w:type="dxa"/>
            <w:tcBorders>
              <w:top w:val="nil"/>
              <w:left w:val="nil"/>
              <w:bottom w:val="single" w:sz="4" w:space="0" w:color="auto"/>
              <w:right w:val="single" w:sz="4" w:space="0" w:color="auto"/>
            </w:tcBorders>
            <w:shd w:val="clear" w:color="auto" w:fill="auto"/>
            <w:noWrap/>
            <w:vAlign w:val="bottom"/>
            <w:hideMark/>
          </w:tcPr>
          <w:p w14:paraId="06744736"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35DC9951"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6AF282D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7491E703"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30D6A64E" w14:textId="77777777" w:rsidTr="000F414C">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D2AD3D"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2.8</w:t>
            </w:r>
          </w:p>
        </w:tc>
        <w:tc>
          <w:tcPr>
            <w:tcW w:w="4820" w:type="dxa"/>
            <w:tcBorders>
              <w:top w:val="nil"/>
              <w:left w:val="nil"/>
              <w:bottom w:val="single" w:sz="4" w:space="0" w:color="auto"/>
              <w:right w:val="single" w:sz="4" w:space="0" w:color="auto"/>
            </w:tcBorders>
            <w:shd w:val="clear" w:color="auto" w:fill="auto"/>
            <w:vAlign w:val="bottom"/>
            <w:hideMark/>
          </w:tcPr>
          <w:p w14:paraId="7E4CA611"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Dostawa i montaż wciągarki i wyciągarki elektrycznej</w:t>
            </w:r>
          </w:p>
        </w:tc>
        <w:tc>
          <w:tcPr>
            <w:tcW w:w="1057" w:type="dxa"/>
            <w:tcBorders>
              <w:top w:val="nil"/>
              <w:left w:val="nil"/>
              <w:bottom w:val="single" w:sz="4" w:space="0" w:color="auto"/>
              <w:right w:val="single" w:sz="4" w:space="0" w:color="auto"/>
            </w:tcBorders>
            <w:shd w:val="clear" w:color="auto" w:fill="auto"/>
            <w:noWrap/>
            <w:vAlign w:val="bottom"/>
            <w:hideMark/>
          </w:tcPr>
          <w:p w14:paraId="5D8BE11F"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5A484158"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20FFBA11"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D91E3A3"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72CAF5EE" w14:textId="77777777" w:rsidTr="000F414C">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B6B9C1"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2.9</w:t>
            </w:r>
          </w:p>
        </w:tc>
        <w:tc>
          <w:tcPr>
            <w:tcW w:w="4820" w:type="dxa"/>
            <w:tcBorders>
              <w:top w:val="nil"/>
              <w:left w:val="nil"/>
              <w:bottom w:val="single" w:sz="4" w:space="0" w:color="auto"/>
              <w:right w:val="single" w:sz="4" w:space="0" w:color="auto"/>
            </w:tcBorders>
            <w:shd w:val="clear" w:color="auto" w:fill="auto"/>
            <w:vAlign w:val="bottom"/>
            <w:hideMark/>
          </w:tcPr>
          <w:p w14:paraId="3E00FC8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Dostawa i montaż wyciągarki ręcznej</w:t>
            </w:r>
          </w:p>
        </w:tc>
        <w:tc>
          <w:tcPr>
            <w:tcW w:w="1057" w:type="dxa"/>
            <w:tcBorders>
              <w:top w:val="nil"/>
              <w:left w:val="nil"/>
              <w:bottom w:val="single" w:sz="4" w:space="0" w:color="auto"/>
              <w:right w:val="single" w:sz="4" w:space="0" w:color="auto"/>
            </w:tcBorders>
            <w:shd w:val="clear" w:color="auto" w:fill="auto"/>
            <w:noWrap/>
            <w:vAlign w:val="bottom"/>
            <w:hideMark/>
          </w:tcPr>
          <w:p w14:paraId="46E49199"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49B26A28"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5C9F569F"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67CB06A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6FB69AAD" w14:textId="77777777" w:rsidTr="000F414C">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498D51"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2.10</w:t>
            </w:r>
          </w:p>
        </w:tc>
        <w:tc>
          <w:tcPr>
            <w:tcW w:w="4820" w:type="dxa"/>
            <w:tcBorders>
              <w:top w:val="nil"/>
              <w:left w:val="nil"/>
              <w:bottom w:val="single" w:sz="4" w:space="0" w:color="auto"/>
              <w:right w:val="single" w:sz="4" w:space="0" w:color="auto"/>
            </w:tcBorders>
            <w:shd w:val="clear" w:color="auto" w:fill="auto"/>
            <w:vAlign w:val="bottom"/>
            <w:hideMark/>
          </w:tcPr>
          <w:p w14:paraId="73BF3EF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xml:space="preserve">Dostawa i montaż stojaków na segmenty, </w:t>
            </w:r>
            <w:proofErr w:type="spellStart"/>
            <w:r w:rsidRPr="000F414C">
              <w:rPr>
                <w:rFonts w:ascii="Calibri" w:hAnsi="Calibri" w:cs="Calibri"/>
                <w:color w:val="000000"/>
                <w:sz w:val="18"/>
                <w:szCs w:val="18"/>
              </w:rPr>
              <w:t>łąńcuchy</w:t>
            </w:r>
            <w:proofErr w:type="spellEnd"/>
            <w:r w:rsidRPr="000F414C">
              <w:rPr>
                <w:rFonts w:ascii="Calibri" w:hAnsi="Calibri" w:cs="Calibri"/>
                <w:color w:val="000000"/>
                <w:sz w:val="18"/>
                <w:szCs w:val="18"/>
              </w:rPr>
              <w:t xml:space="preserve"> mocujące, zabezpieczenia.</w:t>
            </w:r>
          </w:p>
        </w:tc>
        <w:tc>
          <w:tcPr>
            <w:tcW w:w="1057" w:type="dxa"/>
            <w:tcBorders>
              <w:top w:val="nil"/>
              <w:left w:val="nil"/>
              <w:bottom w:val="single" w:sz="4" w:space="0" w:color="auto"/>
              <w:right w:val="single" w:sz="4" w:space="0" w:color="auto"/>
            </w:tcBorders>
            <w:shd w:val="clear" w:color="auto" w:fill="auto"/>
            <w:noWrap/>
            <w:vAlign w:val="bottom"/>
            <w:hideMark/>
          </w:tcPr>
          <w:p w14:paraId="0ADF1174"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2AAD3787"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52380C3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4B39491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60BFAF66" w14:textId="77777777" w:rsidTr="000F414C">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58C114"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2.11</w:t>
            </w:r>
          </w:p>
        </w:tc>
        <w:tc>
          <w:tcPr>
            <w:tcW w:w="4820" w:type="dxa"/>
            <w:tcBorders>
              <w:top w:val="nil"/>
              <w:left w:val="nil"/>
              <w:bottom w:val="single" w:sz="4" w:space="0" w:color="auto"/>
              <w:right w:val="single" w:sz="4" w:space="0" w:color="auto"/>
            </w:tcBorders>
            <w:shd w:val="clear" w:color="auto" w:fill="auto"/>
            <w:vAlign w:val="bottom"/>
            <w:hideMark/>
          </w:tcPr>
          <w:p w14:paraId="26F3FB3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Dostawa wózka do przewożenia min. 2 segmentów jednocześnie.</w:t>
            </w:r>
          </w:p>
        </w:tc>
        <w:tc>
          <w:tcPr>
            <w:tcW w:w="1057" w:type="dxa"/>
            <w:tcBorders>
              <w:top w:val="nil"/>
              <w:left w:val="nil"/>
              <w:bottom w:val="single" w:sz="4" w:space="0" w:color="auto"/>
              <w:right w:val="single" w:sz="4" w:space="0" w:color="auto"/>
            </w:tcBorders>
            <w:shd w:val="clear" w:color="auto" w:fill="auto"/>
            <w:noWrap/>
            <w:vAlign w:val="bottom"/>
            <w:hideMark/>
          </w:tcPr>
          <w:p w14:paraId="78F8B2AF"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77EBD7A3"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2DBC6FFE"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31212CC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627C073B" w14:textId="77777777" w:rsidTr="000F414C">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B8C57B"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2.12</w:t>
            </w:r>
          </w:p>
        </w:tc>
        <w:tc>
          <w:tcPr>
            <w:tcW w:w="4820" w:type="dxa"/>
            <w:tcBorders>
              <w:top w:val="nil"/>
              <w:left w:val="nil"/>
              <w:bottom w:val="single" w:sz="4" w:space="0" w:color="auto"/>
              <w:right w:val="single" w:sz="4" w:space="0" w:color="auto"/>
            </w:tcBorders>
            <w:shd w:val="clear" w:color="auto" w:fill="auto"/>
            <w:vAlign w:val="bottom"/>
            <w:hideMark/>
          </w:tcPr>
          <w:p w14:paraId="2F7CC8F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Dostawa  łodzi z silnikiem i wiosłami.</w:t>
            </w:r>
          </w:p>
        </w:tc>
        <w:tc>
          <w:tcPr>
            <w:tcW w:w="1057" w:type="dxa"/>
            <w:tcBorders>
              <w:top w:val="nil"/>
              <w:left w:val="nil"/>
              <w:bottom w:val="single" w:sz="4" w:space="0" w:color="auto"/>
              <w:right w:val="single" w:sz="4" w:space="0" w:color="auto"/>
            </w:tcBorders>
            <w:shd w:val="clear" w:color="auto" w:fill="auto"/>
            <w:noWrap/>
            <w:vAlign w:val="bottom"/>
            <w:hideMark/>
          </w:tcPr>
          <w:p w14:paraId="613677EE"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01A3DB41"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061EEE69"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6BACE28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7CABF8CC"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2E5273"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2.13</w:t>
            </w:r>
          </w:p>
        </w:tc>
        <w:tc>
          <w:tcPr>
            <w:tcW w:w="4820" w:type="dxa"/>
            <w:tcBorders>
              <w:top w:val="nil"/>
              <w:left w:val="nil"/>
              <w:bottom w:val="single" w:sz="4" w:space="0" w:color="auto"/>
              <w:right w:val="single" w:sz="4" w:space="0" w:color="auto"/>
            </w:tcBorders>
            <w:shd w:val="clear" w:color="auto" w:fill="auto"/>
            <w:vAlign w:val="bottom"/>
            <w:hideMark/>
          </w:tcPr>
          <w:p w14:paraId="4B1DF4D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Elementy drobne - bosaki, uchwyty i narzędzia montażowe, zamki, klucze,  skrzynie na elementy drobne, itp.</w:t>
            </w:r>
          </w:p>
        </w:tc>
        <w:tc>
          <w:tcPr>
            <w:tcW w:w="1057" w:type="dxa"/>
            <w:tcBorders>
              <w:top w:val="nil"/>
              <w:left w:val="nil"/>
              <w:bottom w:val="single" w:sz="4" w:space="0" w:color="auto"/>
              <w:right w:val="single" w:sz="4" w:space="0" w:color="auto"/>
            </w:tcBorders>
            <w:shd w:val="clear" w:color="auto" w:fill="auto"/>
            <w:noWrap/>
            <w:vAlign w:val="bottom"/>
            <w:hideMark/>
          </w:tcPr>
          <w:p w14:paraId="5745FD78"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3319D4FD"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010CB313"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5F3E861D"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22AB5C46" w14:textId="77777777" w:rsidTr="000F414C">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74B5D9"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54713CE4"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Część elektryczna</w:t>
            </w:r>
          </w:p>
        </w:tc>
        <w:tc>
          <w:tcPr>
            <w:tcW w:w="1057" w:type="dxa"/>
            <w:tcBorders>
              <w:top w:val="nil"/>
              <w:left w:val="nil"/>
              <w:bottom w:val="single" w:sz="4" w:space="0" w:color="auto"/>
              <w:right w:val="single" w:sz="4" w:space="0" w:color="auto"/>
            </w:tcBorders>
            <w:shd w:val="clear" w:color="auto" w:fill="auto"/>
            <w:noWrap/>
            <w:vAlign w:val="bottom"/>
            <w:hideMark/>
          </w:tcPr>
          <w:p w14:paraId="1739E8C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23A4982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7C6DD2ED"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1C41C83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25FE1F13" w14:textId="77777777" w:rsidTr="000F414C">
        <w:trPr>
          <w:trHeight w:val="8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FF9EEE"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2.14</w:t>
            </w:r>
          </w:p>
        </w:tc>
        <w:tc>
          <w:tcPr>
            <w:tcW w:w="4820" w:type="dxa"/>
            <w:tcBorders>
              <w:top w:val="nil"/>
              <w:left w:val="nil"/>
              <w:bottom w:val="single" w:sz="4" w:space="0" w:color="auto"/>
              <w:right w:val="single" w:sz="4" w:space="0" w:color="auto"/>
            </w:tcBorders>
            <w:shd w:val="clear" w:color="auto" w:fill="auto"/>
            <w:vAlign w:val="bottom"/>
            <w:hideMark/>
          </w:tcPr>
          <w:p w14:paraId="4380DE7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xml:space="preserve">Wykonanie zasilania elektrycznego - dostawa kabla i ułożenie linii kablowej w ziemi i na konstrukcjach, wykopy i zasypanie z zagęszczeniem, podsypki i </w:t>
            </w:r>
            <w:proofErr w:type="spellStart"/>
            <w:r w:rsidRPr="000F414C">
              <w:rPr>
                <w:rFonts w:ascii="Calibri" w:hAnsi="Calibri" w:cs="Calibri"/>
                <w:color w:val="000000"/>
                <w:sz w:val="18"/>
                <w:szCs w:val="18"/>
              </w:rPr>
              <w:t>obsypki</w:t>
            </w:r>
            <w:proofErr w:type="spellEnd"/>
            <w:r w:rsidRPr="000F414C">
              <w:rPr>
                <w:rFonts w:ascii="Calibri" w:hAnsi="Calibri" w:cs="Calibri"/>
                <w:color w:val="000000"/>
                <w:sz w:val="18"/>
                <w:szCs w:val="18"/>
              </w:rPr>
              <w:t xml:space="preserve">,  rury </w:t>
            </w:r>
            <w:proofErr w:type="spellStart"/>
            <w:r w:rsidRPr="000F414C">
              <w:rPr>
                <w:rFonts w:ascii="Calibri" w:hAnsi="Calibri" w:cs="Calibri"/>
                <w:color w:val="000000"/>
                <w:sz w:val="18"/>
                <w:szCs w:val="18"/>
              </w:rPr>
              <w:t>chronne</w:t>
            </w:r>
            <w:proofErr w:type="spellEnd"/>
            <w:r w:rsidRPr="000F414C">
              <w:rPr>
                <w:rFonts w:ascii="Calibri" w:hAnsi="Calibri" w:cs="Calibri"/>
                <w:color w:val="000000"/>
                <w:sz w:val="18"/>
                <w:szCs w:val="18"/>
              </w:rPr>
              <w:t>, szafy rozdzielcze i zabezpieczające, badania i pomiary, materiały i prace pomocnicze.</w:t>
            </w:r>
          </w:p>
        </w:tc>
        <w:tc>
          <w:tcPr>
            <w:tcW w:w="1057" w:type="dxa"/>
            <w:tcBorders>
              <w:top w:val="nil"/>
              <w:left w:val="nil"/>
              <w:bottom w:val="single" w:sz="4" w:space="0" w:color="auto"/>
              <w:right w:val="single" w:sz="4" w:space="0" w:color="auto"/>
            </w:tcBorders>
            <w:shd w:val="clear" w:color="auto" w:fill="auto"/>
            <w:noWrap/>
            <w:vAlign w:val="bottom"/>
            <w:hideMark/>
          </w:tcPr>
          <w:p w14:paraId="41E33214"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4405019B"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0F1B771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2BB3A643"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19AC1DA9"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FAE15D"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2.15</w:t>
            </w:r>
          </w:p>
        </w:tc>
        <w:tc>
          <w:tcPr>
            <w:tcW w:w="4820" w:type="dxa"/>
            <w:tcBorders>
              <w:top w:val="nil"/>
              <w:left w:val="nil"/>
              <w:bottom w:val="single" w:sz="4" w:space="0" w:color="auto"/>
              <w:right w:val="single" w:sz="4" w:space="0" w:color="auto"/>
            </w:tcBorders>
            <w:shd w:val="clear" w:color="auto" w:fill="auto"/>
            <w:vAlign w:val="bottom"/>
            <w:hideMark/>
          </w:tcPr>
          <w:p w14:paraId="53A46EDF"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Oświetlenie elektryczne- dostawa i montaż słupów, opraw, źródeł światła, układ sterowania i okablowania, rury ochronne, badania i pomiary, materiały i prace pomocnicze.</w:t>
            </w:r>
          </w:p>
        </w:tc>
        <w:tc>
          <w:tcPr>
            <w:tcW w:w="1057" w:type="dxa"/>
            <w:tcBorders>
              <w:top w:val="nil"/>
              <w:left w:val="nil"/>
              <w:bottom w:val="single" w:sz="4" w:space="0" w:color="auto"/>
              <w:right w:val="single" w:sz="4" w:space="0" w:color="auto"/>
            </w:tcBorders>
            <w:shd w:val="clear" w:color="auto" w:fill="auto"/>
            <w:noWrap/>
            <w:vAlign w:val="bottom"/>
            <w:hideMark/>
          </w:tcPr>
          <w:p w14:paraId="663E42CB"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7D954128"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61F18C7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AA5E76E"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582B043B"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FAA6CC"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2.16</w:t>
            </w:r>
          </w:p>
        </w:tc>
        <w:tc>
          <w:tcPr>
            <w:tcW w:w="4820" w:type="dxa"/>
            <w:tcBorders>
              <w:top w:val="nil"/>
              <w:left w:val="nil"/>
              <w:bottom w:val="single" w:sz="4" w:space="0" w:color="auto"/>
              <w:right w:val="single" w:sz="4" w:space="0" w:color="auto"/>
            </w:tcBorders>
            <w:shd w:val="clear" w:color="auto" w:fill="auto"/>
            <w:vAlign w:val="bottom"/>
            <w:hideMark/>
          </w:tcPr>
          <w:p w14:paraId="7CDDC81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Dostawa i montaż systemu zasilania i sterowania napędów żurawia i wciągarek, szafki, panele sterujące, okablowanie, badania i pomiary, materiały i prace pomocnicze.</w:t>
            </w:r>
          </w:p>
        </w:tc>
        <w:tc>
          <w:tcPr>
            <w:tcW w:w="1057" w:type="dxa"/>
            <w:tcBorders>
              <w:top w:val="nil"/>
              <w:left w:val="nil"/>
              <w:bottom w:val="single" w:sz="4" w:space="0" w:color="auto"/>
              <w:right w:val="single" w:sz="4" w:space="0" w:color="auto"/>
            </w:tcBorders>
            <w:shd w:val="clear" w:color="auto" w:fill="auto"/>
            <w:noWrap/>
            <w:vAlign w:val="bottom"/>
            <w:hideMark/>
          </w:tcPr>
          <w:p w14:paraId="6352B881"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777D2113"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166ACB8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1A0F4DDE"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4A7C146C" w14:textId="77777777" w:rsidTr="000F414C">
        <w:trPr>
          <w:trHeight w:val="1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4E2953"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2.17</w:t>
            </w:r>
          </w:p>
        </w:tc>
        <w:tc>
          <w:tcPr>
            <w:tcW w:w="4820" w:type="dxa"/>
            <w:tcBorders>
              <w:top w:val="nil"/>
              <w:left w:val="nil"/>
              <w:bottom w:val="single" w:sz="4" w:space="0" w:color="auto"/>
              <w:right w:val="single" w:sz="4" w:space="0" w:color="auto"/>
            </w:tcBorders>
            <w:shd w:val="clear" w:color="auto" w:fill="auto"/>
            <w:vAlign w:val="bottom"/>
            <w:hideMark/>
          </w:tcPr>
          <w:p w14:paraId="2293F91F"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xml:space="preserve">Wykonanie monitoringu -  dostawa i montaż kamery do monitoringu na słupie oświetleniowym, dostawa kabla teletechnicznego  i ułożenie linii kablowej w ziemi i na konstrukcjach, zasilenie, podłączenie oraz dostosowanie-konfiguracja do istniejącego systemu monitoringu, wykopy i zasypanie z zagęszczeniem, podsypki i </w:t>
            </w:r>
            <w:proofErr w:type="spellStart"/>
            <w:r w:rsidRPr="000F414C">
              <w:rPr>
                <w:rFonts w:ascii="Calibri" w:hAnsi="Calibri" w:cs="Calibri"/>
                <w:color w:val="000000"/>
                <w:sz w:val="18"/>
                <w:szCs w:val="18"/>
              </w:rPr>
              <w:t>obsypki</w:t>
            </w:r>
            <w:proofErr w:type="spellEnd"/>
            <w:r w:rsidRPr="000F414C">
              <w:rPr>
                <w:rFonts w:ascii="Calibri" w:hAnsi="Calibri" w:cs="Calibri"/>
                <w:color w:val="000000"/>
                <w:sz w:val="18"/>
                <w:szCs w:val="18"/>
              </w:rPr>
              <w:t xml:space="preserve">,  rury </w:t>
            </w:r>
            <w:proofErr w:type="spellStart"/>
            <w:r w:rsidRPr="000F414C">
              <w:rPr>
                <w:rFonts w:ascii="Calibri" w:hAnsi="Calibri" w:cs="Calibri"/>
                <w:color w:val="000000"/>
                <w:sz w:val="18"/>
                <w:szCs w:val="18"/>
              </w:rPr>
              <w:t>chronne</w:t>
            </w:r>
            <w:proofErr w:type="spellEnd"/>
            <w:r w:rsidRPr="000F414C">
              <w:rPr>
                <w:rFonts w:ascii="Calibri" w:hAnsi="Calibri" w:cs="Calibri"/>
                <w:color w:val="000000"/>
                <w:sz w:val="18"/>
                <w:szCs w:val="18"/>
              </w:rPr>
              <w:t>,  badania i pomiary, materiały i prace pomocnicze.</w:t>
            </w:r>
          </w:p>
        </w:tc>
        <w:tc>
          <w:tcPr>
            <w:tcW w:w="1057" w:type="dxa"/>
            <w:tcBorders>
              <w:top w:val="nil"/>
              <w:left w:val="nil"/>
              <w:bottom w:val="single" w:sz="4" w:space="0" w:color="auto"/>
              <w:right w:val="single" w:sz="4" w:space="0" w:color="auto"/>
            </w:tcBorders>
            <w:shd w:val="clear" w:color="auto" w:fill="auto"/>
            <w:noWrap/>
            <w:vAlign w:val="bottom"/>
            <w:hideMark/>
          </w:tcPr>
          <w:p w14:paraId="21C8D4EF"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309D90EB"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27CD54C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B39FBC3"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6A6A451F" w14:textId="77777777" w:rsidTr="000F414C">
        <w:trPr>
          <w:trHeight w:val="3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285000"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4691BE88"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Roboty porządkowe</w:t>
            </w:r>
          </w:p>
        </w:tc>
        <w:tc>
          <w:tcPr>
            <w:tcW w:w="1057" w:type="dxa"/>
            <w:tcBorders>
              <w:top w:val="nil"/>
              <w:left w:val="nil"/>
              <w:bottom w:val="single" w:sz="4" w:space="0" w:color="auto"/>
              <w:right w:val="single" w:sz="4" w:space="0" w:color="auto"/>
            </w:tcBorders>
            <w:shd w:val="clear" w:color="auto" w:fill="auto"/>
            <w:noWrap/>
            <w:vAlign w:val="bottom"/>
            <w:hideMark/>
          </w:tcPr>
          <w:p w14:paraId="60473987" w14:textId="77777777" w:rsidR="000F414C" w:rsidRPr="000F414C" w:rsidRDefault="000F414C" w:rsidP="000F414C">
            <w:pPr>
              <w:widowControl/>
              <w:autoSpaceDE/>
              <w:autoSpaceDN/>
              <w:adjustRightInd/>
              <w:jc w:val="left"/>
              <w:rPr>
                <w:rFonts w:ascii="Calibri" w:hAnsi="Calibri" w:cs="Calibri"/>
                <w:b/>
                <w:bCs/>
                <w:color w:val="000000"/>
                <w:sz w:val="18"/>
                <w:szCs w:val="18"/>
              </w:rPr>
            </w:pPr>
            <w:r w:rsidRPr="000F414C">
              <w:rPr>
                <w:rFonts w:ascii="Calibri" w:hAnsi="Calibri" w:cs="Calibri"/>
                <w:b/>
                <w:bCs/>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2776CCE2" w14:textId="77777777" w:rsidR="000F414C" w:rsidRPr="000F414C" w:rsidRDefault="000F414C" w:rsidP="000F414C">
            <w:pPr>
              <w:widowControl/>
              <w:autoSpaceDE/>
              <w:autoSpaceDN/>
              <w:adjustRightInd/>
              <w:jc w:val="left"/>
              <w:rPr>
                <w:rFonts w:ascii="Calibri" w:hAnsi="Calibri" w:cs="Calibri"/>
                <w:b/>
                <w:bCs/>
                <w:color w:val="000000"/>
                <w:sz w:val="18"/>
                <w:szCs w:val="18"/>
              </w:rPr>
            </w:pPr>
            <w:r w:rsidRPr="000F414C">
              <w:rPr>
                <w:rFonts w:ascii="Calibri" w:hAnsi="Calibri" w:cs="Calibri"/>
                <w:b/>
                <w:bCs/>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139EAF9A" w14:textId="77777777" w:rsidR="000F414C" w:rsidRPr="000F414C" w:rsidRDefault="000F414C" w:rsidP="000F414C">
            <w:pPr>
              <w:widowControl/>
              <w:autoSpaceDE/>
              <w:autoSpaceDN/>
              <w:adjustRightInd/>
              <w:jc w:val="left"/>
              <w:rPr>
                <w:rFonts w:ascii="Calibri" w:hAnsi="Calibri" w:cs="Calibri"/>
                <w:b/>
                <w:bCs/>
                <w:color w:val="000000"/>
                <w:sz w:val="18"/>
                <w:szCs w:val="18"/>
              </w:rPr>
            </w:pPr>
            <w:r w:rsidRPr="000F414C">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49C374F2" w14:textId="77777777" w:rsidR="000F414C" w:rsidRPr="000F414C" w:rsidRDefault="000F414C" w:rsidP="000F414C">
            <w:pPr>
              <w:widowControl/>
              <w:autoSpaceDE/>
              <w:autoSpaceDN/>
              <w:adjustRightInd/>
              <w:jc w:val="left"/>
              <w:rPr>
                <w:rFonts w:ascii="Calibri" w:hAnsi="Calibri" w:cs="Calibri"/>
                <w:b/>
                <w:bCs/>
                <w:color w:val="000000"/>
                <w:sz w:val="18"/>
                <w:szCs w:val="18"/>
              </w:rPr>
            </w:pPr>
            <w:r w:rsidRPr="000F414C">
              <w:rPr>
                <w:rFonts w:ascii="Calibri" w:hAnsi="Calibri" w:cs="Calibri"/>
                <w:b/>
                <w:bCs/>
                <w:color w:val="000000"/>
                <w:sz w:val="18"/>
                <w:szCs w:val="18"/>
              </w:rPr>
              <w:t> </w:t>
            </w:r>
          </w:p>
        </w:tc>
      </w:tr>
      <w:tr w:rsidR="000F414C" w:rsidRPr="000F414C" w14:paraId="5A3386C7"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EAB4F8"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2.18</w:t>
            </w:r>
          </w:p>
        </w:tc>
        <w:tc>
          <w:tcPr>
            <w:tcW w:w="4820" w:type="dxa"/>
            <w:tcBorders>
              <w:top w:val="nil"/>
              <w:left w:val="nil"/>
              <w:bottom w:val="single" w:sz="4" w:space="0" w:color="auto"/>
              <w:right w:val="single" w:sz="4" w:space="0" w:color="auto"/>
            </w:tcBorders>
            <w:shd w:val="clear" w:color="auto" w:fill="auto"/>
            <w:vAlign w:val="bottom"/>
            <w:hideMark/>
          </w:tcPr>
          <w:p w14:paraId="0C2D477E"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Wyrównanie i plantowanie terenu, humusowanie, obsianie i pielęgnacja trawy, prace towarzyszące.</w:t>
            </w:r>
          </w:p>
        </w:tc>
        <w:tc>
          <w:tcPr>
            <w:tcW w:w="1057" w:type="dxa"/>
            <w:tcBorders>
              <w:top w:val="nil"/>
              <w:left w:val="nil"/>
              <w:bottom w:val="single" w:sz="4" w:space="0" w:color="auto"/>
              <w:right w:val="single" w:sz="4" w:space="0" w:color="auto"/>
            </w:tcBorders>
            <w:shd w:val="clear" w:color="auto" w:fill="auto"/>
            <w:noWrap/>
            <w:vAlign w:val="bottom"/>
            <w:hideMark/>
          </w:tcPr>
          <w:p w14:paraId="401C657F"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1C6E7FDF"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562C537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7D8B0B0A"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64DFF8F6" w14:textId="77777777" w:rsidTr="000F414C">
        <w:trPr>
          <w:trHeight w:val="2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C65BC9"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2.19</w:t>
            </w:r>
          </w:p>
        </w:tc>
        <w:tc>
          <w:tcPr>
            <w:tcW w:w="4820" w:type="dxa"/>
            <w:tcBorders>
              <w:top w:val="nil"/>
              <w:left w:val="nil"/>
              <w:bottom w:val="single" w:sz="4" w:space="0" w:color="auto"/>
              <w:right w:val="single" w:sz="4" w:space="0" w:color="auto"/>
            </w:tcBorders>
            <w:shd w:val="clear" w:color="auto" w:fill="auto"/>
            <w:vAlign w:val="bottom"/>
            <w:hideMark/>
          </w:tcPr>
          <w:p w14:paraId="25BBD92E"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Nasadzenia kompensacyjne  drzew</w:t>
            </w:r>
          </w:p>
        </w:tc>
        <w:tc>
          <w:tcPr>
            <w:tcW w:w="1057" w:type="dxa"/>
            <w:tcBorders>
              <w:top w:val="nil"/>
              <w:left w:val="nil"/>
              <w:bottom w:val="single" w:sz="4" w:space="0" w:color="auto"/>
              <w:right w:val="single" w:sz="4" w:space="0" w:color="auto"/>
            </w:tcBorders>
            <w:shd w:val="clear" w:color="auto" w:fill="auto"/>
            <w:noWrap/>
            <w:vAlign w:val="bottom"/>
            <w:hideMark/>
          </w:tcPr>
          <w:p w14:paraId="3287852A"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140C72BA"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3C9A1493"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7E141E6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0F4D8FEA"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5EEC93"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2.20</w:t>
            </w:r>
          </w:p>
        </w:tc>
        <w:tc>
          <w:tcPr>
            <w:tcW w:w="4820" w:type="dxa"/>
            <w:tcBorders>
              <w:top w:val="nil"/>
              <w:left w:val="nil"/>
              <w:bottom w:val="single" w:sz="4" w:space="0" w:color="auto"/>
              <w:right w:val="single" w:sz="4" w:space="0" w:color="auto"/>
            </w:tcBorders>
            <w:shd w:val="clear" w:color="auto" w:fill="auto"/>
            <w:vAlign w:val="bottom"/>
            <w:hideMark/>
          </w:tcPr>
          <w:p w14:paraId="77A6C33A"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Likwidacja zaplecza budowy, uporządkowanie terenu i terenów przyległych do stanu przed rozpoczęciem robót.</w:t>
            </w:r>
          </w:p>
        </w:tc>
        <w:tc>
          <w:tcPr>
            <w:tcW w:w="1057" w:type="dxa"/>
            <w:tcBorders>
              <w:top w:val="nil"/>
              <w:left w:val="nil"/>
              <w:bottom w:val="single" w:sz="4" w:space="0" w:color="auto"/>
              <w:right w:val="single" w:sz="4" w:space="0" w:color="auto"/>
            </w:tcBorders>
            <w:shd w:val="clear" w:color="auto" w:fill="auto"/>
            <w:noWrap/>
            <w:vAlign w:val="bottom"/>
            <w:hideMark/>
          </w:tcPr>
          <w:p w14:paraId="539C83C7"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36783EF0"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3E13484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4C832B2"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72A4A16F" w14:textId="77777777" w:rsidTr="000F414C">
        <w:trPr>
          <w:trHeight w:val="6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96AECB"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08BC70B9" w14:textId="77777777" w:rsidR="000F414C" w:rsidRPr="000F414C" w:rsidRDefault="000F414C" w:rsidP="000F414C">
            <w:pPr>
              <w:widowControl/>
              <w:autoSpaceDE/>
              <w:autoSpaceDN/>
              <w:adjustRightInd/>
              <w:jc w:val="right"/>
              <w:rPr>
                <w:rFonts w:ascii="Calibri" w:hAnsi="Calibri" w:cs="Calibri"/>
                <w:b/>
                <w:bCs/>
                <w:color w:val="000000"/>
                <w:sz w:val="18"/>
                <w:szCs w:val="18"/>
              </w:rPr>
            </w:pPr>
            <w:r w:rsidRPr="000F414C">
              <w:rPr>
                <w:rFonts w:ascii="Calibri" w:hAnsi="Calibri" w:cs="Calibri"/>
                <w:b/>
                <w:bCs/>
                <w:color w:val="000000"/>
                <w:sz w:val="18"/>
                <w:szCs w:val="18"/>
              </w:rPr>
              <w:t>RAZEM CZĘŚĆ II (nie więcej niż 50% ceny ofertowej)</w:t>
            </w:r>
          </w:p>
        </w:tc>
        <w:tc>
          <w:tcPr>
            <w:tcW w:w="1057" w:type="dxa"/>
            <w:tcBorders>
              <w:top w:val="nil"/>
              <w:left w:val="nil"/>
              <w:bottom w:val="single" w:sz="4" w:space="0" w:color="auto"/>
              <w:right w:val="single" w:sz="4" w:space="0" w:color="auto"/>
            </w:tcBorders>
            <w:shd w:val="clear" w:color="auto" w:fill="auto"/>
            <w:noWrap/>
            <w:vAlign w:val="bottom"/>
            <w:hideMark/>
          </w:tcPr>
          <w:p w14:paraId="403D2DE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06175981"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48D16821"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249491A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1A64949E" w14:textId="77777777" w:rsidTr="000F414C">
        <w:trPr>
          <w:trHeight w:val="44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D22380"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lastRenderedPageBreak/>
              <w:t>3</w:t>
            </w:r>
          </w:p>
        </w:tc>
        <w:tc>
          <w:tcPr>
            <w:tcW w:w="4820" w:type="dxa"/>
            <w:tcBorders>
              <w:top w:val="nil"/>
              <w:left w:val="nil"/>
              <w:bottom w:val="single" w:sz="4" w:space="0" w:color="auto"/>
              <w:right w:val="single" w:sz="4" w:space="0" w:color="auto"/>
            </w:tcBorders>
            <w:shd w:val="clear" w:color="auto" w:fill="auto"/>
            <w:vAlign w:val="bottom"/>
            <w:hideMark/>
          </w:tcPr>
          <w:p w14:paraId="08A8A8DD"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CZĘŚĆ III</w:t>
            </w:r>
          </w:p>
        </w:tc>
        <w:tc>
          <w:tcPr>
            <w:tcW w:w="1057" w:type="dxa"/>
            <w:tcBorders>
              <w:top w:val="nil"/>
              <w:left w:val="nil"/>
              <w:bottom w:val="single" w:sz="4" w:space="0" w:color="auto"/>
              <w:right w:val="single" w:sz="4" w:space="0" w:color="auto"/>
            </w:tcBorders>
            <w:shd w:val="clear" w:color="auto" w:fill="auto"/>
            <w:noWrap/>
            <w:vAlign w:val="bottom"/>
            <w:hideMark/>
          </w:tcPr>
          <w:p w14:paraId="4962E513"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71FAEBFB"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423BF37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10F8230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25984C72" w14:textId="77777777" w:rsidTr="000F414C">
        <w:trPr>
          <w:trHeight w:val="3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A63968"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46F5139D" w14:textId="77777777" w:rsidR="000F414C" w:rsidRPr="000F414C" w:rsidRDefault="000F414C" w:rsidP="000F414C">
            <w:pPr>
              <w:widowControl/>
              <w:autoSpaceDE/>
              <w:autoSpaceDN/>
              <w:adjustRightInd/>
              <w:jc w:val="center"/>
              <w:rPr>
                <w:rFonts w:ascii="Calibri" w:hAnsi="Calibri" w:cs="Calibri"/>
                <w:b/>
                <w:bCs/>
                <w:color w:val="000000"/>
                <w:sz w:val="18"/>
                <w:szCs w:val="18"/>
              </w:rPr>
            </w:pPr>
            <w:r w:rsidRPr="000F414C">
              <w:rPr>
                <w:rFonts w:ascii="Calibri" w:hAnsi="Calibri" w:cs="Calibri"/>
                <w:b/>
                <w:bCs/>
                <w:color w:val="000000"/>
                <w:sz w:val="18"/>
                <w:szCs w:val="18"/>
              </w:rPr>
              <w:t>Roboty końcowe i dokumentacja powykonawcza</w:t>
            </w:r>
          </w:p>
        </w:tc>
        <w:tc>
          <w:tcPr>
            <w:tcW w:w="1057" w:type="dxa"/>
            <w:tcBorders>
              <w:top w:val="nil"/>
              <w:left w:val="nil"/>
              <w:bottom w:val="single" w:sz="4" w:space="0" w:color="auto"/>
              <w:right w:val="single" w:sz="4" w:space="0" w:color="auto"/>
            </w:tcBorders>
            <w:shd w:val="clear" w:color="auto" w:fill="auto"/>
            <w:noWrap/>
            <w:vAlign w:val="bottom"/>
            <w:hideMark/>
          </w:tcPr>
          <w:p w14:paraId="42FE36CA" w14:textId="77777777" w:rsidR="000F414C" w:rsidRPr="000F414C" w:rsidRDefault="000F414C" w:rsidP="000F414C">
            <w:pPr>
              <w:widowControl/>
              <w:autoSpaceDE/>
              <w:autoSpaceDN/>
              <w:adjustRightInd/>
              <w:jc w:val="left"/>
              <w:rPr>
                <w:rFonts w:ascii="Calibri" w:hAnsi="Calibri" w:cs="Calibri"/>
                <w:b/>
                <w:bCs/>
                <w:color w:val="000000"/>
                <w:sz w:val="18"/>
                <w:szCs w:val="18"/>
              </w:rPr>
            </w:pPr>
            <w:r w:rsidRPr="000F414C">
              <w:rPr>
                <w:rFonts w:ascii="Calibri" w:hAnsi="Calibri" w:cs="Calibri"/>
                <w:b/>
                <w:bCs/>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2D88CB89" w14:textId="77777777" w:rsidR="000F414C" w:rsidRPr="000F414C" w:rsidRDefault="000F414C" w:rsidP="000F414C">
            <w:pPr>
              <w:widowControl/>
              <w:autoSpaceDE/>
              <w:autoSpaceDN/>
              <w:adjustRightInd/>
              <w:jc w:val="left"/>
              <w:rPr>
                <w:rFonts w:ascii="Calibri" w:hAnsi="Calibri" w:cs="Calibri"/>
                <w:b/>
                <w:bCs/>
                <w:color w:val="000000"/>
                <w:sz w:val="18"/>
                <w:szCs w:val="18"/>
              </w:rPr>
            </w:pPr>
            <w:r w:rsidRPr="000F414C">
              <w:rPr>
                <w:rFonts w:ascii="Calibri" w:hAnsi="Calibri" w:cs="Calibri"/>
                <w:b/>
                <w:bCs/>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73F50CAD" w14:textId="77777777" w:rsidR="000F414C" w:rsidRPr="000F414C" w:rsidRDefault="000F414C" w:rsidP="000F414C">
            <w:pPr>
              <w:widowControl/>
              <w:autoSpaceDE/>
              <w:autoSpaceDN/>
              <w:adjustRightInd/>
              <w:jc w:val="left"/>
              <w:rPr>
                <w:rFonts w:ascii="Calibri" w:hAnsi="Calibri" w:cs="Calibri"/>
                <w:b/>
                <w:bCs/>
                <w:color w:val="000000"/>
                <w:sz w:val="18"/>
                <w:szCs w:val="18"/>
              </w:rPr>
            </w:pPr>
            <w:r w:rsidRPr="000F414C">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14:paraId="1AF434BF" w14:textId="77777777" w:rsidR="000F414C" w:rsidRPr="000F414C" w:rsidRDefault="000F414C" w:rsidP="000F414C">
            <w:pPr>
              <w:widowControl/>
              <w:autoSpaceDE/>
              <w:autoSpaceDN/>
              <w:adjustRightInd/>
              <w:jc w:val="left"/>
              <w:rPr>
                <w:rFonts w:ascii="Calibri" w:hAnsi="Calibri" w:cs="Calibri"/>
                <w:b/>
                <w:bCs/>
                <w:color w:val="000000"/>
                <w:sz w:val="18"/>
                <w:szCs w:val="18"/>
              </w:rPr>
            </w:pPr>
            <w:r w:rsidRPr="000F414C">
              <w:rPr>
                <w:rFonts w:ascii="Calibri" w:hAnsi="Calibri" w:cs="Calibri"/>
                <w:b/>
                <w:bCs/>
                <w:color w:val="000000"/>
                <w:sz w:val="18"/>
                <w:szCs w:val="18"/>
              </w:rPr>
              <w:t> </w:t>
            </w:r>
          </w:p>
        </w:tc>
      </w:tr>
      <w:tr w:rsidR="000F414C" w:rsidRPr="000F414C" w14:paraId="2D7D6A64"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B968B6"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3.1</w:t>
            </w:r>
          </w:p>
        </w:tc>
        <w:tc>
          <w:tcPr>
            <w:tcW w:w="4820" w:type="dxa"/>
            <w:tcBorders>
              <w:top w:val="nil"/>
              <w:left w:val="nil"/>
              <w:bottom w:val="single" w:sz="4" w:space="0" w:color="auto"/>
              <w:right w:val="single" w:sz="4" w:space="0" w:color="auto"/>
            </w:tcBorders>
            <w:shd w:val="clear" w:color="auto" w:fill="auto"/>
            <w:vAlign w:val="bottom"/>
            <w:hideMark/>
          </w:tcPr>
          <w:p w14:paraId="09F2E9E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Montaż i demontaż demonstracyjny całości bariery, instrukcja eksploatacji i konserwacji bariery, badania i próby końcowe.</w:t>
            </w:r>
          </w:p>
        </w:tc>
        <w:tc>
          <w:tcPr>
            <w:tcW w:w="1057" w:type="dxa"/>
            <w:tcBorders>
              <w:top w:val="nil"/>
              <w:left w:val="nil"/>
              <w:bottom w:val="single" w:sz="4" w:space="0" w:color="auto"/>
              <w:right w:val="single" w:sz="4" w:space="0" w:color="auto"/>
            </w:tcBorders>
            <w:shd w:val="clear" w:color="auto" w:fill="auto"/>
            <w:noWrap/>
            <w:vAlign w:val="bottom"/>
            <w:hideMark/>
          </w:tcPr>
          <w:p w14:paraId="47043050"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06BE4E66"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4DD250A8"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186D2050"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39C5234A" w14:textId="77777777" w:rsidTr="000F414C">
        <w:trPr>
          <w:trHeight w:val="26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F674330"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3.2</w:t>
            </w:r>
          </w:p>
        </w:tc>
        <w:tc>
          <w:tcPr>
            <w:tcW w:w="4820" w:type="dxa"/>
            <w:tcBorders>
              <w:top w:val="nil"/>
              <w:left w:val="nil"/>
              <w:bottom w:val="single" w:sz="4" w:space="0" w:color="auto"/>
              <w:right w:val="single" w:sz="4" w:space="0" w:color="auto"/>
            </w:tcBorders>
            <w:shd w:val="clear" w:color="auto" w:fill="auto"/>
            <w:vAlign w:val="bottom"/>
            <w:hideMark/>
          </w:tcPr>
          <w:p w14:paraId="77895F80"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xml:space="preserve">Wykonanie powykonawczych pomiarów sieci, instalacji oraz pomiarów geodezyjnych i zgłoszenie mapy do zasobów, sprawozdania z rozruchów, dokumentacja powykonawcza, DTR, Sprawozdanie z realizacji Umowy, w tym dokumentacja jakościowa, uzyskanie oświadczeń od właścicieli dróg i terenów sąsiednich o braku zastrzeżeń do stanu po zakończeniu robót, uzyskanie oświadczeń gestorów sieci (protokoły odbioru) o </w:t>
            </w:r>
            <w:proofErr w:type="spellStart"/>
            <w:r w:rsidRPr="000F414C">
              <w:rPr>
                <w:rFonts w:ascii="Calibri" w:hAnsi="Calibri" w:cs="Calibri"/>
                <w:color w:val="000000"/>
                <w:sz w:val="18"/>
                <w:szCs w:val="18"/>
              </w:rPr>
              <w:t>prawidowości</w:t>
            </w:r>
            <w:proofErr w:type="spellEnd"/>
            <w:r w:rsidRPr="000F414C">
              <w:rPr>
                <w:rFonts w:ascii="Calibri" w:hAnsi="Calibri" w:cs="Calibri"/>
                <w:color w:val="000000"/>
                <w:sz w:val="18"/>
                <w:szCs w:val="18"/>
              </w:rPr>
              <w:t xml:space="preserve"> połączeń na stykach sieci, uzyskanie protokołu odbioru technicznego końcowego, sporządzenie dokumentów do zgłoszenia całości robót i uzyskanie prawomocnej decyzji o pozwoleniu na użytkowanie, uzyskanie  i protokołu odbioru końcowego podpisanego przez Zamawiającego i Inwestora Zastępczego. </w:t>
            </w:r>
          </w:p>
        </w:tc>
        <w:tc>
          <w:tcPr>
            <w:tcW w:w="1057" w:type="dxa"/>
            <w:tcBorders>
              <w:top w:val="nil"/>
              <w:left w:val="nil"/>
              <w:bottom w:val="single" w:sz="4" w:space="0" w:color="auto"/>
              <w:right w:val="single" w:sz="4" w:space="0" w:color="auto"/>
            </w:tcBorders>
            <w:shd w:val="clear" w:color="auto" w:fill="auto"/>
            <w:noWrap/>
            <w:vAlign w:val="bottom"/>
            <w:hideMark/>
          </w:tcPr>
          <w:p w14:paraId="6C21B43F" w14:textId="77777777" w:rsidR="000F414C" w:rsidRPr="000F414C" w:rsidRDefault="000F414C" w:rsidP="000F414C">
            <w:pPr>
              <w:widowControl/>
              <w:autoSpaceDE/>
              <w:autoSpaceDN/>
              <w:adjustRightInd/>
              <w:jc w:val="center"/>
              <w:rPr>
                <w:rFonts w:ascii="Calibri" w:hAnsi="Calibri" w:cs="Calibri"/>
                <w:color w:val="000000"/>
                <w:sz w:val="18"/>
                <w:szCs w:val="18"/>
              </w:rPr>
            </w:pPr>
            <w:proofErr w:type="spellStart"/>
            <w:r w:rsidRPr="000F414C">
              <w:rPr>
                <w:rFonts w:ascii="Calibri" w:hAnsi="Calibri" w:cs="Calibri"/>
                <w:color w:val="000000"/>
                <w:sz w:val="18"/>
                <w:szCs w:val="18"/>
              </w:rPr>
              <w:t>kpl</w:t>
            </w:r>
            <w:proofErr w:type="spellEnd"/>
          </w:p>
        </w:tc>
        <w:tc>
          <w:tcPr>
            <w:tcW w:w="551" w:type="dxa"/>
            <w:tcBorders>
              <w:top w:val="nil"/>
              <w:left w:val="nil"/>
              <w:bottom w:val="single" w:sz="4" w:space="0" w:color="auto"/>
              <w:right w:val="single" w:sz="4" w:space="0" w:color="auto"/>
            </w:tcBorders>
            <w:shd w:val="clear" w:color="auto" w:fill="auto"/>
            <w:noWrap/>
            <w:vAlign w:val="bottom"/>
            <w:hideMark/>
          </w:tcPr>
          <w:p w14:paraId="640CD3BD"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1</w:t>
            </w:r>
          </w:p>
        </w:tc>
        <w:tc>
          <w:tcPr>
            <w:tcW w:w="1322" w:type="dxa"/>
            <w:tcBorders>
              <w:top w:val="nil"/>
              <w:left w:val="nil"/>
              <w:bottom w:val="single" w:sz="4" w:space="0" w:color="auto"/>
              <w:right w:val="single" w:sz="4" w:space="0" w:color="auto"/>
            </w:tcBorders>
            <w:shd w:val="clear" w:color="000000" w:fill="D9D9D9"/>
            <w:noWrap/>
            <w:vAlign w:val="bottom"/>
            <w:hideMark/>
          </w:tcPr>
          <w:p w14:paraId="5B23E76E"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0B7244C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6D18D060" w14:textId="77777777" w:rsidTr="000F414C">
        <w:trPr>
          <w:trHeight w:val="5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E7B309" w14:textId="77777777" w:rsidR="000F414C" w:rsidRPr="000F414C" w:rsidRDefault="000F414C" w:rsidP="000F414C">
            <w:pPr>
              <w:widowControl/>
              <w:autoSpaceDE/>
              <w:autoSpaceDN/>
              <w:adjustRightInd/>
              <w:jc w:val="center"/>
              <w:rPr>
                <w:rFonts w:ascii="Calibri" w:hAnsi="Calibri" w:cs="Calibri"/>
                <w:color w:val="000000"/>
                <w:sz w:val="18"/>
                <w:szCs w:val="18"/>
              </w:rPr>
            </w:pPr>
            <w:r w:rsidRPr="000F414C">
              <w:rPr>
                <w:rFonts w:ascii="Calibri" w:hAnsi="Calibri" w:cs="Calibri"/>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05CC425B" w14:textId="77777777" w:rsidR="000F414C" w:rsidRPr="000F414C" w:rsidRDefault="000F414C" w:rsidP="000F414C">
            <w:pPr>
              <w:widowControl/>
              <w:autoSpaceDE/>
              <w:autoSpaceDN/>
              <w:adjustRightInd/>
              <w:jc w:val="right"/>
              <w:rPr>
                <w:rFonts w:ascii="Calibri" w:hAnsi="Calibri" w:cs="Calibri"/>
                <w:b/>
                <w:bCs/>
                <w:color w:val="000000"/>
                <w:sz w:val="18"/>
                <w:szCs w:val="18"/>
              </w:rPr>
            </w:pPr>
            <w:r w:rsidRPr="000F414C">
              <w:rPr>
                <w:rFonts w:ascii="Calibri" w:hAnsi="Calibri" w:cs="Calibri"/>
                <w:b/>
                <w:bCs/>
                <w:color w:val="000000"/>
                <w:sz w:val="18"/>
                <w:szCs w:val="18"/>
              </w:rPr>
              <w:t>RAZEM CZĘŚĆ III  (nie mniej niż 10% ceny całkowitej)</w:t>
            </w:r>
          </w:p>
        </w:tc>
        <w:tc>
          <w:tcPr>
            <w:tcW w:w="1057" w:type="dxa"/>
            <w:tcBorders>
              <w:top w:val="nil"/>
              <w:left w:val="nil"/>
              <w:bottom w:val="single" w:sz="4" w:space="0" w:color="auto"/>
              <w:right w:val="single" w:sz="4" w:space="0" w:color="auto"/>
            </w:tcBorders>
            <w:shd w:val="clear" w:color="auto" w:fill="auto"/>
            <w:noWrap/>
            <w:vAlign w:val="bottom"/>
            <w:hideMark/>
          </w:tcPr>
          <w:p w14:paraId="081A479F"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733A58D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206EB47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520D8E4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65FBF738" w14:textId="77777777" w:rsidTr="000F414C">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FED9C0"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4820" w:type="dxa"/>
            <w:tcBorders>
              <w:top w:val="nil"/>
              <w:left w:val="nil"/>
              <w:bottom w:val="single" w:sz="4" w:space="0" w:color="auto"/>
              <w:right w:val="single" w:sz="4" w:space="0" w:color="auto"/>
            </w:tcBorders>
            <w:shd w:val="clear" w:color="auto" w:fill="auto"/>
            <w:vAlign w:val="bottom"/>
            <w:hideMark/>
          </w:tcPr>
          <w:p w14:paraId="2AF483BA" w14:textId="77777777" w:rsidR="000F414C" w:rsidRPr="000F414C" w:rsidRDefault="000F414C" w:rsidP="000F414C">
            <w:pPr>
              <w:widowControl/>
              <w:autoSpaceDE/>
              <w:autoSpaceDN/>
              <w:adjustRightInd/>
              <w:jc w:val="right"/>
              <w:rPr>
                <w:rFonts w:ascii="Calibri" w:hAnsi="Calibri" w:cs="Calibri"/>
                <w:b/>
                <w:bCs/>
                <w:color w:val="000000"/>
                <w:sz w:val="18"/>
                <w:szCs w:val="18"/>
              </w:rPr>
            </w:pPr>
            <w:r w:rsidRPr="000F414C">
              <w:rPr>
                <w:rFonts w:ascii="Calibri" w:hAnsi="Calibri" w:cs="Calibri"/>
                <w:b/>
                <w:bCs/>
                <w:color w:val="000000"/>
                <w:sz w:val="18"/>
                <w:szCs w:val="18"/>
              </w:rPr>
              <w:t xml:space="preserve">RAZEM CENA OFERTOWA </w:t>
            </w:r>
          </w:p>
        </w:tc>
        <w:tc>
          <w:tcPr>
            <w:tcW w:w="1057" w:type="dxa"/>
            <w:tcBorders>
              <w:top w:val="nil"/>
              <w:left w:val="nil"/>
              <w:bottom w:val="single" w:sz="4" w:space="0" w:color="auto"/>
              <w:right w:val="single" w:sz="4" w:space="0" w:color="auto"/>
            </w:tcBorders>
            <w:shd w:val="clear" w:color="auto" w:fill="auto"/>
            <w:noWrap/>
            <w:vAlign w:val="bottom"/>
            <w:hideMark/>
          </w:tcPr>
          <w:p w14:paraId="016E3C7C"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551" w:type="dxa"/>
            <w:tcBorders>
              <w:top w:val="nil"/>
              <w:left w:val="nil"/>
              <w:bottom w:val="single" w:sz="4" w:space="0" w:color="auto"/>
              <w:right w:val="single" w:sz="4" w:space="0" w:color="auto"/>
            </w:tcBorders>
            <w:shd w:val="clear" w:color="auto" w:fill="auto"/>
            <w:noWrap/>
            <w:vAlign w:val="bottom"/>
            <w:hideMark/>
          </w:tcPr>
          <w:p w14:paraId="7D130037"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322" w:type="dxa"/>
            <w:tcBorders>
              <w:top w:val="nil"/>
              <w:left w:val="nil"/>
              <w:bottom w:val="single" w:sz="4" w:space="0" w:color="auto"/>
              <w:right w:val="single" w:sz="4" w:space="0" w:color="auto"/>
            </w:tcBorders>
            <w:shd w:val="clear" w:color="auto" w:fill="auto"/>
            <w:noWrap/>
            <w:vAlign w:val="bottom"/>
            <w:hideMark/>
          </w:tcPr>
          <w:p w14:paraId="5CFC2D66"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000000" w:fill="D9D9D9"/>
            <w:noWrap/>
            <w:vAlign w:val="bottom"/>
            <w:hideMark/>
          </w:tcPr>
          <w:p w14:paraId="51668B54"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 </w:t>
            </w:r>
          </w:p>
        </w:tc>
      </w:tr>
      <w:tr w:rsidR="000F414C" w:rsidRPr="000F414C" w14:paraId="03B22201" w14:textId="77777777" w:rsidTr="000F414C">
        <w:trPr>
          <w:trHeight w:val="290"/>
        </w:trPr>
        <w:tc>
          <w:tcPr>
            <w:tcW w:w="567" w:type="dxa"/>
            <w:tcBorders>
              <w:top w:val="nil"/>
              <w:left w:val="nil"/>
              <w:bottom w:val="nil"/>
              <w:right w:val="nil"/>
            </w:tcBorders>
            <w:shd w:val="clear" w:color="auto" w:fill="auto"/>
            <w:noWrap/>
            <w:vAlign w:val="bottom"/>
            <w:hideMark/>
          </w:tcPr>
          <w:p w14:paraId="0E481A28" w14:textId="77777777" w:rsidR="000F414C" w:rsidRPr="000F414C" w:rsidRDefault="000F414C" w:rsidP="000F414C">
            <w:pPr>
              <w:widowControl/>
              <w:autoSpaceDE/>
              <w:autoSpaceDN/>
              <w:adjustRightInd/>
              <w:jc w:val="left"/>
              <w:rPr>
                <w:rFonts w:ascii="Calibri" w:hAnsi="Calibri" w:cs="Calibri"/>
                <w:color w:val="000000"/>
                <w:sz w:val="18"/>
                <w:szCs w:val="18"/>
              </w:rPr>
            </w:pPr>
          </w:p>
        </w:tc>
        <w:tc>
          <w:tcPr>
            <w:tcW w:w="4820" w:type="dxa"/>
            <w:tcBorders>
              <w:top w:val="nil"/>
              <w:left w:val="nil"/>
              <w:bottom w:val="nil"/>
              <w:right w:val="nil"/>
            </w:tcBorders>
            <w:shd w:val="clear" w:color="auto" w:fill="auto"/>
            <w:vAlign w:val="bottom"/>
            <w:hideMark/>
          </w:tcPr>
          <w:p w14:paraId="7F2018D7"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c>
          <w:tcPr>
            <w:tcW w:w="1057" w:type="dxa"/>
            <w:tcBorders>
              <w:top w:val="nil"/>
              <w:left w:val="nil"/>
              <w:bottom w:val="nil"/>
              <w:right w:val="nil"/>
            </w:tcBorders>
            <w:shd w:val="clear" w:color="auto" w:fill="auto"/>
            <w:noWrap/>
            <w:vAlign w:val="bottom"/>
            <w:hideMark/>
          </w:tcPr>
          <w:p w14:paraId="0D65E5AC"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c>
          <w:tcPr>
            <w:tcW w:w="551" w:type="dxa"/>
            <w:tcBorders>
              <w:top w:val="nil"/>
              <w:left w:val="nil"/>
              <w:bottom w:val="nil"/>
              <w:right w:val="nil"/>
            </w:tcBorders>
            <w:shd w:val="clear" w:color="auto" w:fill="auto"/>
            <w:noWrap/>
            <w:vAlign w:val="bottom"/>
            <w:hideMark/>
          </w:tcPr>
          <w:p w14:paraId="1928AAD0"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c>
          <w:tcPr>
            <w:tcW w:w="1322" w:type="dxa"/>
            <w:tcBorders>
              <w:top w:val="nil"/>
              <w:left w:val="nil"/>
              <w:bottom w:val="nil"/>
              <w:right w:val="nil"/>
            </w:tcBorders>
            <w:shd w:val="clear" w:color="auto" w:fill="auto"/>
            <w:noWrap/>
            <w:vAlign w:val="bottom"/>
            <w:hideMark/>
          </w:tcPr>
          <w:p w14:paraId="482DB14C"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c>
          <w:tcPr>
            <w:tcW w:w="1150" w:type="dxa"/>
            <w:tcBorders>
              <w:top w:val="nil"/>
              <w:left w:val="nil"/>
              <w:bottom w:val="nil"/>
              <w:right w:val="nil"/>
            </w:tcBorders>
            <w:shd w:val="clear" w:color="auto" w:fill="auto"/>
            <w:noWrap/>
            <w:vAlign w:val="bottom"/>
            <w:hideMark/>
          </w:tcPr>
          <w:p w14:paraId="1BF7923E"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r>
      <w:tr w:rsidR="000F414C" w:rsidRPr="000F414C" w14:paraId="564239B9" w14:textId="77777777" w:rsidTr="000F414C">
        <w:trPr>
          <w:trHeight w:val="290"/>
        </w:trPr>
        <w:tc>
          <w:tcPr>
            <w:tcW w:w="567" w:type="dxa"/>
            <w:tcBorders>
              <w:top w:val="nil"/>
              <w:left w:val="nil"/>
              <w:bottom w:val="nil"/>
              <w:right w:val="nil"/>
            </w:tcBorders>
            <w:shd w:val="clear" w:color="auto" w:fill="auto"/>
            <w:noWrap/>
            <w:vAlign w:val="bottom"/>
            <w:hideMark/>
          </w:tcPr>
          <w:p w14:paraId="63CF2CCB"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c>
          <w:tcPr>
            <w:tcW w:w="4820" w:type="dxa"/>
            <w:tcBorders>
              <w:top w:val="nil"/>
              <w:left w:val="nil"/>
              <w:bottom w:val="nil"/>
              <w:right w:val="nil"/>
            </w:tcBorders>
            <w:shd w:val="clear" w:color="000000" w:fill="D9D9D9"/>
            <w:vAlign w:val="bottom"/>
            <w:hideMark/>
          </w:tcPr>
          <w:p w14:paraId="1DF65CF0" w14:textId="77777777" w:rsidR="000F414C" w:rsidRPr="000F414C" w:rsidRDefault="000F414C" w:rsidP="000F414C">
            <w:pPr>
              <w:widowControl/>
              <w:autoSpaceDE/>
              <w:autoSpaceDN/>
              <w:adjustRightInd/>
              <w:jc w:val="left"/>
              <w:rPr>
                <w:rFonts w:ascii="Calibri" w:hAnsi="Calibri" w:cs="Calibri"/>
                <w:color w:val="000000"/>
                <w:sz w:val="18"/>
                <w:szCs w:val="18"/>
              </w:rPr>
            </w:pPr>
            <w:r w:rsidRPr="000F414C">
              <w:rPr>
                <w:rFonts w:ascii="Calibri" w:hAnsi="Calibri" w:cs="Calibri"/>
                <w:color w:val="000000"/>
                <w:sz w:val="18"/>
                <w:szCs w:val="18"/>
              </w:rPr>
              <w:t>Uwaga: należy wypełnić pola zaznaczone na szaro.</w:t>
            </w:r>
          </w:p>
        </w:tc>
        <w:tc>
          <w:tcPr>
            <w:tcW w:w="1057" w:type="dxa"/>
            <w:tcBorders>
              <w:top w:val="nil"/>
              <w:left w:val="nil"/>
              <w:bottom w:val="nil"/>
              <w:right w:val="nil"/>
            </w:tcBorders>
            <w:shd w:val="clear" w:color="auto" w:fill="auto"/>
            <w:noWrap/>
            <w:vAlign w:val="bottom"/>
            <w:hideMark/>
          </w:tcPr>
          <w:p w14:paraId="0F5819F7" w14:textId="77777777" w:rsidR="000F414C" w:rsidRPr="000F414C" w:rsidRDefault="000F414C" w:rsidP="000F414C">
            <w:pPr>
              <w:widowControl/>
              <w:autoSpaceDE/>
              <w:autoSpaceDN/>
              <w:adjustRightInd/>
              <w:jc w:val="left"/>
              <w:rPr>
                <w:rFonts w:ascii="Calibri" w:hAnsi="Calibri" w:cs="Calibri"/>
                <w:color w:val="000000"/>
                <w:sz w:val="18"/>
                <w:szCs w:val="18"/>
              </w:rPr>
            </w:pPr>
          </w:p>
        </w:tc>
        <w:tc>
          <w:tcPr>
            <w:tcW w:w="551" w:type="dxa"/>
            <w:tcBorders>
              <w:top w:val="nil"/>
              <w:left w:val="nil"/>
              <w:bottom w:val="nil"/>
              <w:right w:val="nil"/>
            </w:tcBorders>
            <w:shd w:val="clear" w:color="auto" w:fill="auto"/>
            <w:noWrap/>
            <w:vAlign w:val="bottom"/>
            <w:hideMark/>
          </w:tcPr>
          <w:p w14:paraId="41E8C3BD"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c>
          <w:tcPr>
            <w:tcW w:w="1322" w:type="dxa"/>
            <w:tcBorders>
              <w:top w:val="nil"/>
              <w:left w:val="nil"/>
              <w:bottom w:val="nil"/>
              <w:right w:val="nil"/>
            </w:tcBorders>
            <w:shd w:val="clear" w:color="auto" w:fill="auto"/>
            <w:noWrap/>
            <w:vAlign w:val="bottom"/>
            <w:hideMark/>
          </w:tcPr>
          <w:p w14:paraId="19AA0D8B"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c>
          <w:tcPr>
            <w:tcW w:w="1150" w:type="dxa"/>
            <w:tcBorders>
              <w:top w:val="nil"/>
              <w:left w:val="nil"/>
              <w:bottom w:val="nil"/>
              <w:right w:val="nil"/>
            </w:tcBorders>
            <w:shd w:val="clear" w:color="auto" w:fill="auto"/>
            <w:noWrap/>
            <w:vAlign w:val="bottom"/>
            <w:hideMark/>
          </w:tcPr>
          <w:p w14:paraId="2BD645D8" w14:textId="77777777" w:rsidR="000F414C" w:rsidRPr="000F414C" w:rsidRDefault="000F414C" w:rsidP="000F414C">
            <w:pPr>
              <w:widowControl/>
              <w:autoSpaceDE/>
              <w:autoSpaceDN/>
              <w:adjustRightInd/>
              <w:jc w:val="left"/>
              <w:rPr>
                <w:rFonts w:ascii="Times New Roman" w:hAnsi="Times New Roman" w:cs="Times New Roman"/>
                <w:sz w:val="18"/>
                <w:szCs w:val="18"/>
              </w:rPr>
            </w:pPr>
          </w:p>
        </w:tc>
      </w:tr>
    </w:tbl>
    <w:p w14:paraId="45AD4845" w14:textId="77777777" w:rsidR="000F414C" w:rsidRPr="000F414C" w:rsidRDefault="00582711" w:rsidP="000F414C">
      <w:pPr>
        <w:spacing w:line="276" w:lineRule="auto"/>
        <w:rPr>
          <w:rFonts w:ascii="Tahoma" w:hAnsi="Tahoma" w:cs="Tahoma"/>
          <w:b/>
        </w:rPr>
      </w:pPr>
      <w:r>
        <w:rPr>
          <w:rFonts w:ascii="Tahoma" w:hAnsi="Tahoma" w:cs="Tahoma"/>
          <w:b/>
        </w:rPr>
        <w:fldChar w:fldCharType="end"/>
      </w:r>
    </w:p>
    <w:sectPr w:rsidR="000F414C" w:rsidRPr="000F414C" w:rsidSect="002442D6">
      <w:headerReference w:type="default" r:id="rId15"/>
      <w:pgSz w:w="11906" w:h="16838" w:code="9"/>
      <w:pgMar w:top="906" w:right="849" w:bottom="1135" w:left="1418" w:header="709" w:footer="709" w:gutter="284"/>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AD80C" w14:textId="77777777" w:rsidR="009C5197" w:rsidRDefault="009C5197">
      <w:r>
        <w:separator/>
      </w:r>
    </w:p>
  </w:endnote>
  <w:endnote w:type="continuationSeparator" w:id="0">
    <w:p w14:paraId="7EFC4772" w14:textId="77777777" w:rsidR="009C5197" w:rsidRDefault="009C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ICA *">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F8AF" w14:textId="77777777" w:rsidR="00BD46CF" w:rsidRDefault="00BD46CF" w:rsidP="00222AF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221</w:t>
    </w:r>
    <w:r>
      <w:rPr>
        <w:rStyle w:val="Numerstrony"/>
      </w:rPr>
      <w:fldChar w:fldCharType="end"/>
    </w:r>
  </w:p>
  <w:p w14:paraId="2A7A5646" w14:textId="77777777" w:rsidR="00BD46CF" w:rsidRDefault="00BD46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25734"/>
      <w:docPartObj>
        <w:docPartGallery w:val="Page Numbers (Bottom of Page)"/>
        <w:docPartUnique/>
      </w:docPartObj>
    </w:sdtPr>
    <w:sdtEndPr/>
    <w:sdtContent>
      <w:p w14:paraId="3D3B5E6E" w14:textId="77777777" w:rsidR="00BD46CF" w:rsidRDefault="00BD46CF" w:rsidP="00A20836">
        <w:pPr>
          <w:pStyle w:val="Stopka"/>
          <w:pBdr>
            <w:top w:val="single" w:sz="4" w:space="1" w:color="auto"/>
          </w:pBdr>
          <w:jc w:val="center"/>
        </w:pPr>
        <w:r>
          <w:rPr>
            <w:rFonts w:ascii="Verdana" w:hAnsi="Verdana"/>
            <w:i/>
            <w:sz w:val="14"/>
            <w:szCs w:val="14"/>
          </w:rPr>
          <w:t>Nazwa Zamówienia</w:t>
        </w:r>
        <w:r w:rsidRPr="00BB7712">
          <w:rPr>
            <w:rFonts w:ascii="Verdana" w:hAnsi="Verdana"/>
            <w:i/>
            <w:sz w:val="14"/>
            <w:szCs w:val="14"/>
          </w:rPr>
          <w:t xml:space="preserve">: </w:t>
        </w:r>
        <w:r w:rsidRPr="00A20836">
          <w:rPr>
            <w:rFonts w:ascii="Verdana" w:hAnsi="Verdana"/>
            <w:i/>
            <w:sz w:val="14"/>
            <w:szCs w:val="14"/>
          </w:rPr>
          <w:t xml:space="preserve">Wykonanie i montaż barier kierujących migrujące organizmy rzeczne poza strefy niebezpieczne w okolicach Elektrowni Wodnej Kamienna na Drawie w ramach projektu LIFE13 NAT/PL/000009  </w:t>
        </w:r>
        <w:r>
          <w:rPr>
            <w:rFonts w:ascii="Verdana" w:hAnsi="Verdana"/>
            <w:i/>
            <w:sz w:val="14"/>
            <w:szCs w:val="14"/>
          </w:rPr>
          <w:tab/>
        </w:r>
        <w:r>
          <w:rPr>
            <w:noProof/>
          </w:rPr>
          <w:fldChar w:fldCharType="begin"/>
        </w:r>
        <w:r>
          <w:rPr>
            <w:noProof/>
          </w:rPr>
          <w:instrText>PAGE   \* MERGEFORMAT</w:instrText>
        </w:r>
        <w:r>
          <w:rPr>
            <w:noProof/>
          </w:rPr>
          <w:fldChar w:fldCharType="separate"/>
        </w:r>
        <w:r w:rsidR="00CF4051">
          <w:rPr>
            <w:noProof/>
          </w:rPr>
          <w:t>1</w:t>
        </w:r>
        <w:r>
          <w:rPr>
            <w:noProof/>
          </w:rPr>
          <w:fldChar w:fldCharType="end"/>
        </w:r>
      </w:p>
    </w:sdtContent>
  </w:sdt>
  <w:p w14:paraId="29A2828C" w14:textId="77777777" w:rsidR="00BD46CF" w:rsidRPr="008A658D" w:rsidRDefault="00BD46CF" w:rsidP="008A65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21593" w14:textId="77777777" w:rsidR="009C5197" w:rsidRDefault="009C5197">
      <w:r>
        <w:separator/>
      </w:r>
    </w:p>
  </w:footnote>
  <w:footnote w:type="continuationSeparator" w:id="0">
    <w:p w14:paraId="50CFAB34" w14:textId="77777777" w:rsidR="009C5197" w:rsidRDefault="009C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4BA3" w14:textId="77777777" w:rsidR="00BD46CF" w:rsidRPr="00992387" w:rsidRDefault="00BD46CF" w:rsidP="00486B20">
    <w:pPr>
      <w:spacing w:after="200" w:line="276" w:lineRule="auto"/>
      <w:ind w:left="-567"/>
      <w:jc w:val="center"/>
      <w:outlineLvl w:val="0"/>
      <w:rPr>
        <w:rFonts w:ascii="Verdana" w:eastAsia="Calibri" w:hAnsi="Verdana"/>
        <w:b/>
        <w:i/>
        <w:szCs w:val="22"/>
        <w:lang w:val="de-DE" w:eastAsia="en-US"/>
      </w:rPr>
    </w:pPr>
    <w:r>
      <w:rPr>
        <w:rFonts w:ascii="Calibri" w:eastAsia="Calibri" w:hAnsi="Calibri"/>
        <w:noProof/>
        <w:sz w:val="22"/>
        <w:szCs w:val="22"/>
      </w:rPr>
      <w:drawing>
        <wp:inline distT="0" distB="0" distL="0" distR="0" wp14:anchorId="0090F37A" wp14:editId="53D93588">
          <wp:extent cx="794658" cy="564670"/>
          <wp:effectExtent l="0" t="0" r="5715" b="6985"/>
          <wp:docPr id="2" name="Obraz 2"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546" cy="563880"/>
                  </a:xfrm>
                  <a:prstGeom prst="rect">
                    <a:avLst/>
                  </a:prstGeom>
                  <a:noFill/>
                  <a:ln>
                    <a:noFill/>
                  </a:ln>
                </pic:spPr>
              </pic:pic>
            </a:graphicData>
          </a:graphic>
        </wp:inline>
      </w:drawing>
    </w:r>
    <w:r w:rsidRPr="00992387">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4EE794AC" wp14:editId="253F6FDD">
          <wp:extent cx="678180" cy="601980"/>
          <wp:effectExtent l="0" t="0" r="7620" b="7620"/>
          <wp:docPr id="3" name="Obraz 3"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992387">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0DB341E9" wp14:editId="30F44C35">
          <wp:extent cx="571500" cy="601980"/>
          <wp:effectExtent l="0" t="0" r="0" b="7620"/>
          <wp:docPr id="4" name="Obraz 4"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992387">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271C4873" wp14:editId="03142A4A">
          <wp:extent cx="891540" cy="601980"/>
          <wp:effectExtent l="0" t="0" r="3810" b="7620"/>
          <wp:docPr id="5" name="Obraz 5"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992387">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37A70970" wp14:editId="1E21DC24">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14:paraId="48FF806D" w14:textId="77777777" w:rsidR="00BD46CF" w:rsidRDefault="00BD46CF" w:rsidP="00486B20">
    <w:pPr>
      <w:pStyle w:val="Nagwek"/>
      <w:pBdr>
        <w:bottom w:val="single" w:sz="4" w:space="1" w:color="auto"/>
      </w:pBdr>
      <w:jc w:val="center"/>
      <w:rPr>
        <w:rFonts w:ascii="Verdana" w:hAnsi="Verdana"/>
        <w:i/>
        <w:sz w:val="14"/>
        <w:szCs w:val="14"/>
      </w:rPr>
    </w:pPr>
    <w:r w:rsidRPr="00992387">
      <w:rPr>
        <w:rFonts w:ascii="Verdana" w:eastAsia="Calibri" w:hAnsi="Verdana"/>
        <w:i/>
        <w:sz w:val="14"/>
        <w:szCs w:val="14"/>
        <w:lang w:val="de-DE" w:eastAsia="en-US"/>
      </w:rPr>
      <w:t xml:space="preserve">Projekt LIFE13 NAT/PL/ </w:t>
    </w:r>
    <w:proofErr w:type="spellStart"/>
    <w:r w:rsidRPr="00992387">
      <w:rPr>
        <w:rFonts w:ascii="Verdana" w:eastAsia="Calibri" w:hAnsi="Verdana"/>
        <w:i/>
        <w:sz w:val="14"/>
        <w:szCs w:val="14"/>
        <w:lang w:val="de-DE" w:eastAsia="en-US"/>
      </w:rPr>
      <w:t>pn</w:t>
    </w:r>
    <w:proofErr w:type="spellEnd"/>
    <w:r w:rsidRPr="00992387">
      <w:rPr>
        <w:rFonts w:ascii="Verdana" w:eastAsia="Calibri" w:hAnsi="Verdana"/>
        <w:i/>
        <w:sz w:val="14"/>
        <w:szCs w:val="14"/>
        <w:lang w:val="de-DE" w:eastAsia="en-US"/>
      </w:rPr>
      <w:t>. „</w:t>
    </w:r>
    <w:proofErr w:type="spellStart"/>
    <w:r w:rsidRPr="00992387">
      <w:rPr>
        <w:rFonts w:ascii="Verdana" w:eastAsia="Calibri" w:hAnsi="Verdana"/>
        <w:i/>
        <w:sz w:val="14"/>
        <w:szCs w:val="14"/>
        <w:lang w:val="de-DE" w:eastAsia="en-US"/>
      </w:rPr>
      <w:t>Active</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protection</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of</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water-crowfoots</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habitats</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and</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restoration</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of</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wildlife</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corridor</w:t>
    </w:r>
    <w:proofErr w:type="spellEnd"/>
    <w:r w:rsidRPr="00992387">
      <w:rPr>
        <w:rFonts w:ascii="Verdana" w:eastAsia="Calibri" w:hAnsi="Verdana"/>
        <w:i/>
        <w:sz w:val="14"/>
        <w:szCs w:val="14"/>
        <w:lang w:val="de-DE" w:eastAsia="en-US"/>
      </w:rPr>
      <w:t xml:space="preserve"> in </w:t>
    </w:r>
    <w:proofErr w:type="spellStart"/>
    <w:r w:rsidRPr="00992387">
      <w:rPr>
        <w:rFonts w:ascii="Verdana" w:eastAsia="Calibri" w:hAnsi="Verdana"/>
        <w:i/>
        <w:sz w:val="14"/>
        <w:szCs w:val="14"/>
        <w:lang w:val="de-DE" w:eastAsia="en-US"/>
      </w:rPr>
      <w:t>the</w:t>
    </w:r>
    <w:proofErr w:type="spellEnd"/>
    <w:r w:rsidRPr="00992387">
      <w:rPr>
        <w:rFonts w:ascii="Verdana" w:eastAsia="Calibri" w:hAnsi="Verdana"/>
        <w:i/>
        <w:sz w:val="14"/>
        <w:szCs w:val="14"/>
        <w:lang w:val="de-DE" w:eastAsia="en-US"/>
      </w:rPr>
      <w:t xml:space="preserve"> River </w:t>
    </w:r>
    <w:proofErr w:type="spellStart"/>
    <w:r w:rsidRPr="00992387">
      <w:rPr>
        <w:rFonts w:ascii="Verdana" w:eastAsia="Calibri" w:hAnsi="Verdana"/>
        <w:i/>
        <w:sz w:val="14"/>
        <w:szCs w:val="14"/>
        <w:lang w:val="de-DE" w:eastAsia="en-US"/>
      </w:rPr>
      <w:t>Drawa</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basin</w:t>
    </w:r>
    <w:proofErr w:type="spellEnd"/>
    <w:r w:rsidRPr="00992387">
      <w:rPr>
        <w:rFonts w:ascii="Verdana" w:eastAsia="Calibri" w:hAnsi="Verdana"/>
        <w:i/>
        <w:sz w:val="14"/>
        <w:szCs w:val="14"/>
        <w:lang w:val="de-DE" w:eastAsia="en-US"/>
      </w:rPr>
      <w:t xml:space="preserve"> in </w:t>
    </w:r>
    <w:proofErr w:type="spellStart"/>
    <w:r w:rsidRPr="00992387">
      <w:rPr>
        <w:rFonts w:ascii="Verdana" w:eastAsia="Calibri" w:hAnsi="Verdana"/>
        <w:i/>
        <w:sz w:val="14"/>
        <w:szCs w:val="14"/>
        <w:lang w:val="de-DE" w:eastAsia="en-US"/>
      </w:rPr>
      <w:t>Poland</w:t>
    </w:r>
    <w:proofErr w:type="spellEnd"/>
    <w:r w:rsidRPr="00992387">
      <w:rPr>
        <w:rFonts w:ascii="Verdana" w:eastAsia="Calibri" w:hAnsi="Verdana"/>
        <w:i/>
        <w:sz w:val="14"/>
        <w:szCs w:val="14"/>
        <w:lang w:val="de-DE" w:eastAsia="en-US"/>
      </w:rPr>
      <w:t>” "</w:t>
    </w:r>
    <w:proofErr w:type="spellStart"/>
    <w:r w:rsidRPr="00992387">
      <w:rPr>
        <w:rFonts w:ascii="Verdana" w:eastAsia="Calibri" w:hAnsi="Verdana"/>
        <w:i/>
        <w:sz w:val="14"/>
        <w:szCs w:val="14"/>
        <w:lang w:val="de-DE" w:eastAsia="en-US"/>
      </w:rPr>
      <w:t>Czynna</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ochrona</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siedlisk</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włosieniczników</w:t>
    </w:r>
    <w:proofErr w:type="spellEnd"/>
    <w:r w:rsidRPr="00992387">
      <w:rPr>
        <w:rFonts w:ascii="Verdana" w:eastAsia="Calibri" w:hAnsi="Verdana"/>
        <w:i/>
        <w:sz w:val="14"/>
        <w:szCs w:val="14"/>
        <w:lang w:val="de-DE" w:eastAsia="en-US"/>
      </w:rPr>
      <w:t xml:space="preserve"> i </w:t>
    </w:r>
    <w:proofErr w:type="spellStart"/>
    <w:r w:rsidRPr="00992387">
      <w:rPr>
        <w:rFonts w:ascii="Verdana" w:eastAsia="Calibri" w:hAnsi="Verdana"/>
        <w:i/>
        <w:sz w:val="14"/>
        <w:szCs w:val="14"/>
        <w:lang w:val="de-DE" w:eastAsia="en-US"/>
      </w:rPr>
      <w:t>udrożnienie</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korytarza</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ekologicznego</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zlewni</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rzeki</w:t>
    </w:r>
    <w:proofErr w:type="spellEnd"/>
    <w:r w:rsidRPr="00992387">
      <w:rPr>
        <w:rFonts w:ascii="Verdana" w:eastAsia="Calibri" w:hAnsi="Verdana"/>
        <w:i/>
        <w:sz w:val="14"/>
        <w:szCs w:val="14"/>
        <w:lang w:val="de-DE" w:eastAsia="en-US"/>
      </w:rPr>
      <w:t xml:space="preserve"> </w:t>
    </w:r>
    <w:proofErr w:type="spellStart"/>
    <w:r w:rsidRPr="00992387">
      <w:rPr>
        <w:rFonts w:ascii="Verdana" w:eastAsia="Calibri" w:hAnsi="Verdana"/>
        <w:i/>
        <w:sz w:val="14"/>
        <w:szCs w:val="14"/>
        <w:lang w:val="de-DE" w:eastAsia="en-US"/>
      </w:rPr>
      <w:t>Drawy</w:t>
    </w:r>
    <w:proofErr w:type="spellEnd"/>
    <w:r w:rsidRPr="00992387">
      <w:rPr>
        <w:rFonts w:ascii="Verdana" w:eastAsia="Calibri" w:hAnsi="Verdana"/>
        <w:i/>
        <w:sz w:val="14"/>
        <w:szCs w:val="14"/>
        <w:lang w:val="de-DE" w:eastAsia="en-US"/>
      </w:rPr>
      <w:t xml:space="preserve"> w </w:t>
    </w:r>
    <w:proofErr w:type="spellStart"/>
    <w:r w:rsidRPr="00992387">
      <w:rPr>
        <w:rFonts w:ascii="Verdana" w:eastAsia="Calibri" w:hAnsi="Verdana"/>
        <w:i/>
        <w:sz w:val="14"/>
        <w:szCs w:val="14"/>
        <w:lang w:val="de-DE" w:eastAsia="en-US"/>
      </w:rPr>
      <w:t>Polsce</w:t>
    </w:r>
    <w:proofErr w:type="spellEnd"/>
    <w:r w:rsidRPr="00992387">
      <w:rPr>
        <w:rFonts w:ascii="Verdana" w:eastAsia="Calibri" w:hAnsi="Verdana"/>
        <w:i/>
        <w:sz w:val="14"/>
        <w:szCs w:val="14"/>
        <w:lang w:val="de-DE" w:eastAsia="en-US"/>
      </w:rPr>
      <w:t xml:space="preserve">".  </w:t>
    </w:r>
    <w:r>
      <w:rPr>
        <w:rFonts w:ascii="Verdana" w:eastAsia="Calibri" w:hAnsi="Verdana"/>
        <w:i/>
        <w:sz w:val="14"/>
        <w:szCs w:val="14"/>
        <w:lang w:eastAsia="en-US"/>
      </w:rPr>
      <w:t>Projekt jest współfinansowany przez Komisję Europejską oraz Narodowy Fundusz Ochrony Środowiska  i Gospodarki Wodnej w Warszawie (NFOŚiGW)</w:t>
    </w:r>
  </w:p>
  <w:p w14:paraId="0CEEA67C" w14:textId="77777777" w:rsidR="00BD46CF" w:rsidRDefault="00BD46CF" w:rsidP="00486B20">
    <w:pPr>
      <w:pStyle w:val="Nagwek"/>
      <w:pBdr>
        <w:bottom w:val="single" w:sz="4" w:space="1" w:color="auto"/>
      </w:pBdr>
      <w:jc w:val="center"/>
      <w:rPr>
        <w:rFonts w:ascii="Verdana" w:hAnsi="Verdana"/>
        <w:i/>
        <w:sz w:val="16"/>
        <w:szCs w:val="16"/>
      </w:rPr>
    </w:pPr>
  </w:p>
  <w:p w14:paraId="3A75ACC7" w14:textId="77777777" w:rsidR="00BD46CF" w:rsidRDefault="00BD46CF" w:rsidP="0069408B">
    <w:pPr>
      <w:pStyle w:val="Nagwek"/>
      <w:pBdr>
        <w:bottom w:val="single" w:sz="4" w:space="1" w:color="auto"/>
      </w:pBdr>
      <w:jc w:val="center"/>
      <w:rPr>
        <w:rFonts w:ascii="Verdana" w:hAnsi="Verdana"/>
        <w:i/>
        <w:sz w:val="16"/>
        <w:szCs w:val="16"/>
      </w:rPr>
    </w:pPr>
  </w:p>
  <w:p w14:paraId="4F721DF1" w14:textId="26D464B7" w:rsidR="00BD46CF" w:rsidRPr="00486B20" w:rsidRDefault="00BD46CF" w:rsidP="00CD42C4">
    <w:pPr>
      <w:pStyle w:val="Nagwek"/>
      <w:pBdr>
        <w:bottom w:val="single" w:sz="4" w:space="1" w:color="auto"/>
      </w:pBdr>
      <w:jc w:val="center"/>
      <w:rPr>
        <w:rFonts w:ascii="Verdana" w:eastAsia="Calibri" w:hAnsi="Verdana"/>
        <w:i/>
        <w:sz w:val="14"/>
        <w:szCs w:val="14"/>
        <w:lang w:eastAsia="en-US"/>
      </w:rPr>
    </w:pPr>
    <w:r w:rsidRPr="00486B20">
      <w:rPr>
        <w:rFonts w:ascii="Verdana" w:eastAsia="Calibri" w:hAnsi="Verdana"/>
        <w:i/>
        <w:sz w:val="14"/>
        <w:szCs w:val="14"/>
        <w:lang w:eastAsia="en-US"/>
      </w:rPr>
      <w:t>Specyfikacja Istotnych Warunków Zamówienia – część 3 –</w:t>
    </w:r>
    <w:r>
      <w:rPr>
        <w:rFonts w:ascii="Verdana" w:eastAsia="Calibri" w:hAnsi="Verdana"/>
        <w:i/>
        <w:sz w:val="14"/>
        <w:szCs w:val="14"/>
        <w:lang w:eastAsia="en-US"/>
      </w:rPr>
      <w:t>Opis Przedmiotu Zamówienia</w:t>
    </w:r>
  </w:p>
  <w:p w14:paraId="67F3839C" w14:textId="77777777" w:rsidR="00BD46CF" w:rsidRDefault="00BD46CF" w:rsidP="00D648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253FE" w14:textId="77777777" w:rsidR="00BD46CF" w:rsidRDefault="00BD46CF" w:rsidP="00486B20">
    <w:pPr>
      <w:spacing w:after="200" w:line="276" w:lineRule="auto"/>
      <w:ind w:left="-567"/>
      <w:jc w:val="center"/>
      <w:outlineLvl w:val="0"/>
      <w:rPr>
        <w:rFonts w:ascii="Verdana" w:eastAsia="Calibri" w:hAnsi="Verdana"/>
        <w:b/>
        <w:i/>
        <w:szCs w:val="22"/>
        <w:lang w:eastAsia="en-US"/>
      </w:rPr>
    </w:pPr>
    <w:r>
      <w:rPr>
        <w:rFonts w:ascii="Calibri" w:eastAsia="Calibri" w:hAnsi="Calibri"/>
        <w:noProof/>
        <w:sz w:val="22"/>
        <w:szCs w:val="22"/>
      </w:rPr>
      <w:drawing>
        <wp:inline distT="0" distB="0" distL="0" distR="0" wp14:anchorId="14072261" wp14:editId="70BE99C9">
          <wp:extent cx="794658" cy="564670"/>
          <wp:effectExtent l="0" t="0" r="5715" b="6985"/>
          <wp:docPr id="47" name="Obraz 47"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546"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5B1E96D9" wp14:editId="3F8DF326">
          <wp:extent cx="678180" cy="601980"/>
          <wp:effectExtent l="0" t="0" r="7620" b="7620"/>
          <wp:docPr id="48" name="Obraz 48"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43B5DD5C" wp14:editId="32F9E31F">
          <wp:extent cx="571500" cy="601980"/>
          <wp:effectExtent l="0" t="0" r="0" b="7620"/>
          <wp:docPr id="49" name="Obraz 49"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378AE7CA" wp14:editId="66EB0DD1">
          <wp:extent cx="891540" cy="601980"/>
          <wp:effectExtent l="0" t="0" r="3810" b="7620"/>
          <wp:docPr id="50" name="Obraz 50"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627DF82B" wp14:editId="15A68362">
          <wp:extent cx="1348740" cy="579120"/>
          <wp:effectExtent l="0" t="0" r="381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14:paraId="65DD00DA" w14:textId="77777777" w:rsidR="00BD46CF" w:rsidRDefault="00BD46CF" w:rsidP="00486B20">
    <w:pPr>
      <w:pStyle w:val="Nagwek"/>
      <w:pBdr>
        <w:bottom w:val="single" w:sz="4" w:space="1" w:color="auto"/>
      </w:pBdr>
      <w:jc w:val="center"/>
      <w:rPr>
        <w:rFonts w:ascii="Verdana" w:hAnsi="Verdana"/>
        <w:i/>
        <w:sz w:val="14"/>
        <w:szCs w:val="14"/>
      </w:rPr>
    </w:pPr>
    <w:r>
      <w:rPr>
        <w:rFonts w:ascii="Verdana" w:eastAsia="Calibri" w:hAnsi="Verdana"/>
        <w:i/>
        <w:sz w:val="14"/>
        <w:szCs w:val="14"/>
        <w:lang w:eastAsia="en-US"/>
      </w:rPr>
      <w:t xml:space="preserve">Projekt LIFE13 NAT/PL/000009 (okres trwania 2014 – 2019 r.) pn. „Active </w:t>
    </w:r>
    <w:proofErr w:type="spellStart"/>
    <w:r>
      <w:rPr>
        <w:rFonts w:ascii="Verdana" w:eastAsia="Calibri" w:hAnsi="Verdana"/>
        <w:i/>
        <w:sz w:val="14"/>
        <w:szCs w:val="14"/>
        <w:lang w:eastAsia="en-US"/>
      </w:rPr>
      <w:t>protection</w:t>
    </w:r>
    <w:proofErr w:type="spellEnd"/>
    <w:r>
      <w:rPr>
        <w:rFonts w:ascii="Verdana" w:eastAsia="Calibri" w:hAnsi="Verdana"/>
        <w:i/>
        <w:sz w:val="14"/>
        <w:szCs w:val="14"/>
        <w:lang w:eastAsia="en-US"/>
      </w:rPr>
      <w:t xml:space="preserve"> of </w:t>
    </w:r>
    <w:proofErr w:type="spellStart"/>
    <w:r>
      <w:rPr>
        <w:rFonts w:ascii="Verdana" w:eastAsia="Calibri" w:hAnsi="Verdana"/>
        <w:i/>
        <w:sz w:val="14"/>
        <w:szCs w:val="14"/>
        <w:lang w:eastAsia="en-US"/>
      </w:rPr>
      <w:t>water-crowfoots</w:t>
    </w:r>
    <w:proofErr w:type="spellEnd"/>
    <w:r>
      <w:rPr>
        <w:rFonts w:ascii="Verdana" w:eastAsia="Calibri" w:hAnsi="Verdana"/>
        <w:i/>
        <w:sz w:val="14"/>
        <w:szCs w:val="14"/>
        <w:lang w:eastAsia="en-US"/>
      </w:rPr>
      <w:t xml:space="preserve"> </w:t>
    </w:r>
    <w:proofErr w:type="spellStart"/>
    <w:r>
      <w:rPr>
        <w:rFonts w:ascii="Verdana" w:eastAsia="Calibri" w:hAnsi="Verdana"/>
        <w:i/>
        <w:sz w:val="14"/>
        <w:szCs w:val="14"/>
        <w:lang w:eastAsia="en-US"/>
      </w:rPr>
      <w:t>habitats</w:t>
    </w:r>
    <w:proofErr w:type="spellEnd"/>
    <w:r>
      <w:rPr>
        <w:rFonts w:ascii="Verdana" w:eastAsia="Calibri" w:hAnsi="Verdana"/>
        <w:i/>
        <w:sz w:val="14"/>
        <w:szCs w:val="14"/>
        <w:lang w:eastAsia="en-US"/>
      </w:rPr>
      <w:t xml:space="preserve"> and </w:t>
    </w:r>
    <w:proofErr w:type="spellStart"/>
    <w:r>
      <w:rPr>
        <w:rFonts w:ascii="Verdana" w:eastAsia="Calibri" w:hAnsi="Verdana"/>
        <w:i/>
        <w:sz w:val="14"/>
        <w:szCs w:val="14"/>
        <w:lang w:eastAsia="en-US"/>
      </w:rPr>
      <w:t>restoration</w:t>
    </w:r>
    <w:proofErr w:type="spellEnd"/>
    <w:r>
      <w:rPr>
        <w:rFonts w:ascii="Verdana" w:eastAsia="Calibri" w:hAnsi="Verdana"/>
        <w:i/>
        <w:sz w:val="14"/>
        <w:szCs w:val="14"/>
        <w:lang w:eastAsia="en-US"/>
      </w:rPr>
      <w:t xml:space="preserve">   of </w:t>
    </w:r>
    <w:proofErr w:type="spellStart"/>
    <w:r>
      <w:rPr>
        <w:rFonts w:ascii="Verdana" w:eastAsia="Calibri" w:hAnsi="Verdana"/>
        <w:i/>
        <w:sz w:val="14"/>
        <w:szCs w:val="14"/>
        <w:lang w:eastAsia="en-US"/>
      </w:rPr>
      <w:t>wildlife</w:t>
    </w:r>
    <w:proofErr w:type="spellEnd"/>
    <w:r>
      <w:rPr>
        <w:rFonts w:ascii="Verdana" w:eastAsia="Calibri" w:hAnsi="Verdana"/>
        <w:i/>
        <w:sz w:val="14"/>
        <w:szCs w:val="14"/>
        <w:lang w:eastAsia="en-US"/>
      </w:rPr>
      <w:t xml:space="preserve"> </w:t>
    </w:r>
    <w:proofErr w:type="spellStart"/>
    <w:r>
      <w:rPr>
        <w:rFonts w:ascii="Verdana" w:eastAsia="Calibri" w:hAnsi="Verdana"/>
        <w:i/>
        <w:sz w:val="14"/>
        <w:szCs w:val="14"/>
        <w:lang w:eastAsia="en-US"/>
      </w:rPr>
      <w:t>corridor</w:t>
    </w:r>
    <w:proofErr w:type="spellEnd"/>
    <w:r>
      <w:rPr>
        <w:rFonts w:ascii="Verdana" w:eastAsia="Calibri" w:hAnsi="Verdana"/>
        <w:i/>
        <w:sz w:val="14"/>
        <w:szCs w:val="14"/>
        <w:lang w:eastAsia="en-US"/>
      </w:rPr>
      <w:t xml:space="preserve"> in the River Drawa </w:t>
    </w:r>
    <w:proofErr w:type="spellStart"/>
    <w:r>
      <w:rPr>
        <w:rFonts w:ascii="Verdana" w:eastAsia="Calibri" w:hAnsi="Verdana"/>
        <w:i/>
        <w:sz w:val="14"/>
        <w:szCs w:val="14"/>
        <w:lang w:eastAsia="en-US"/>
      </w:rPr>
      <w:t>basin</w:t>
    </w:r>
    <w:proofErr w:type="spellEnd"/>
    <w:r>
      <w:rPr>
        <w:rFonts w:ascii="Verdana" w:eastAsia="Calibri" w:hAnsi="Verdana"/>
        <w:i/>
        <w:sz w:val="14"/>
        <w:szCs w:val="14"/>
        <w:lang w:eastAsia="en-US"/>
      </w:rPr>
      <w:t xml:space="preserve"> in Poland” "Czynna ochrona siedlisk </w:t>
    </w:r>
    <w:proofErr w:type="spellStart"/>
    <w:r>
      <w:rPr>
        <w:rFonts w:ascii="Verdana" w:eastAsia="Calibri" w:hAnsi="Verdana"/>
        <w:i/>
        <w:sz w:val="14"/>
        <w:szCs w:val="14"/>
        <w:lang w:eastAsia="en-US"/>
      </w:rPr>
      <w:t>włosieniczników</w:t>
    </w:r>
    <w:proofErr w:type="spellEnd"/>
    <w:r>
      <w:rPr>
        <w:rFonts w:ascii="Verdana" w:eastAsia="Calibri" w:hAnsi="Verdana"/>
        <w:i/>
        <w:sz w:val="14"/>
        <w:szCs w:val="14"/>
        <w:lang w:eastAsia="en-US"/>
      </w:rPr>
      <w:t xml:space="preserve"> i udrożnienie korytarza ekologicznego zlewni rzeki Drawy w Polsce".  Projekt jest współfinansowany przez Komisję Europejską oraz Narodowy Fundusz Ochrony Środowiska  i Gospodarki Wodnej w Warszawie (NFOŚiGW)</w:t>
    </w:r>
  </w:p>
  <w:p w14:paraId="6A769345" w14:textId="77777777" w:rsidR="00BD46CF" w:rsidRDefault="00BD46CF" w:rsidP="00486B20">
    <w:pPr>
      <w:pStyle w:val="Nagwek"/>
      <w:pBdr>
        <w:bottom w:val="single" w:sz="4" w:space="1" w:color="auto"/>
      </w:pBdr>
      <w:jc w:val="center"/>
      <w:rPr>
        <w:rFonts w:ascii="Verdana" w:hAnsi="Verdana"/>
        <w:i/>
        <w:sz w:val="16"/>
        <w:szCs w:val="16"/>
      </w:rPr>
    </w:pPr>
  </w:p>
  <w:p w14:paraId="61FCA35E" w14:textId="77777777" w:rsidR="00BD46CF" w:rsidRDefault="00BD46CF" w:rsidP="00486B20">
    <w:pPr>
      <w:pStyle w:val="Nagwek"/>
      <w:pBdr>
        <w:bottom w:val="single" w:sz="4" w:space="1" w:color="auto"/>
      </w:pBdr>
      <w:jc w:val="center"/>
      <w:rPr>
        <w:rFonts w:ascii="Verdana" w:hAnsi="Verdana"/>
        <w:i/>
        <w:sz w:val="16"/>
        <w:szCs w:val="16"/>
      </w:rPr>
    </w:pPr>
  </w:p>
  <w:p w14:paraId="34143D2B" w14:textId="77777777" w:rsidR="00BD46CF" w:rsidRPr="00486B20" w:rsidRDefault="00BD46CF" w:rsidP="00486B20">
    <w:pPr>
      <w:pStyle w:val="Nagwek"/>
      <w:pBdr>
        <w:bottom w:val="single" w:sz="4" w:space="1" w:color="auto"/>
      </w:pBdr>
      <w:jc w:val="center"/>
      <w:rPr>
        <w:rFonts w:ascii="Verdana" w:eastAsia="Calibri" w:hAnsi="Verdana"/>
        <w:i/>
        <w:sz w:val="14"/>
        <w:szCs w:val="14"/>
        <w:lang w:eastAsia="en-US"/>
      </w:rPr>
    </w:pPr>
    <w:r w:rsidRPr="00486B20">
      <w:rPr>
        <w:rFonts w:ascii="Verdana" w:eastAsia="Calibri" w:hAnsi="Verdana"/>
        <w:i/>
        <w:sz w:val="14"/>
        <w:szCs w:val="14"/>
        <w:lang w:eastAsia="en-US"/>
      </w:rPr>
      <w:t>Specyfikacja Istotnych Warunków Zamówienia – część 3 –</w:t>
    </w:r>
    <w:r w:rsidRPr="00BB6DAE">
      <w:t xml:space="preserve"> </w:t>
    </w:r>
    <w:r w:rsidRPr="00BB6DAE">
      <w:rPr>
        <w:rFonts w:ascii="Verdana" w:eastAsia="Calibri" w:hAnsi="Verdana"/>
        <w:i/>
        <w:sz w:val="14"/>
        <w:szCs w:val="14"/>
        <w:lang w:eastAsia="en-US"/>
      </w:rPr>
      <w:t>Opis Przedmiotu Zamówienia</w:t>
    </w:r>
    <w:r w:rsidRPr="00486B20">
      <w:rPr>
        <w:rFonts w:ascii="Verdana" w:eastAsia="Calibri" w:hAnsi="Verdana"/>
        <w:i/>
        <w:sz w:val="14"/>
        <w:szCs w:val="14"/>
        <w:lang w:eastAsia="en-US"/>
      </w:rPr>
      <w:tab/>
    </w:r>
  </w:p>
  <w:p w14:paraId="077B634E" w14:textId="77777777" w:rsidR="00BD46CF" w:rsidRDefault="00BD46CF" w:rsidP="00BB7712">
    <w:pPr>
      <w:pStyle w:val="Nagwek"/>
      <w:tabs>
        <w:tab w:val="clear" w:pos="4536"/>
        <w:tab w:val="clear" w:pos="9072"/>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292AE4A"/>
    <w:lvl w:ilvl="0">
      <w:start w:val="1"/>
      <w:numFmt w:val="bullet"/>
      <w:pStyle w:val="Nazwatabeli"/>
      <w:lvlText w:val=""/>
      <w:lvlJc w:val="left"/>
      <w:pPr>
        <w:tabs>
          <w:tab w:val="num" w:pos="643"/>
        </w:tabs>
        <w:ind w:left="643" w:hanging="360"/>
      </w:pPr>
      <w:rPr>
        <w:rFonts w:ascii="Symbol" w:hAnsi="Symbol" w:hint="default"/>
      </w:rPr>
    </w:lvl>
  </w:abstractNum>
  <w:abstractNum w:abstractNumId="1">
    <w:nsid w:val="00D514F4"/>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3733F"/>
    <w:multiLevelType w:val="hybridMultilevel"/>
    <w:tmpl w:val="07826B8A"/>
    <w:lvl w:ilvl="0" w:tplc="04150001">
      <w:start w:val="1"/>
      <w:numFmt w:val="bullet"/>
      <w:pStyle w:val="Listapunktowana"/>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
    <w:nsid w:val="097575C4"/>
    <w:multiLevelType w:val="hybridMultilevel"/>
    <w:tmpl w:val="6AA23D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421049"/>
    <w:multiLevelType w:val="multilevel"/>
    <w:tmpl w:val="F726F8E2"/>
    <w:styleLink w:val="WWNum52"/>
    <w:lvl w:ilvl="0">
      <w:start w:val="1"/>
      <w:numFmt w:val="decimal"/>
      <w:lvlText w:val="%1."/>
      <w:lvlJc w:val="left"/>
      <w:pPr>
        <w:ind w:left="720" w:hanging="360"/>
      </w:pPr>
    </w:lvl>
    <w:lvl w:ilvl="1">
      <w:start w:val="1"/>
      <w:numFmt w:val="decimal"/>
      <w:lvlText w:val="%2)"/>
      <w:lvlJc w:val="left"/>
      <w:pPr>
        <w:ind w:left="1080" w:hanging="360"/>
      </w:pPr>
      <w:rPr>
        <w:rFonts w:eastAsia="Calibri" w:cs="Tahom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E9A51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B30B4"/>
    <w:multiLevelType w:val="hybridMultilevel"/>
    <w:tmpl w:val="2C8C4B46"/>
    <w:lvl w:ilvl="0" w:tplc="493019A6">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
    <w:nsid w:val="1134337D"/>
    <w:multiLevelType w:val="hybridMultilevel"/>
    <w:tmpl w:val="09D22AA0"/>
    <w:lvl w:ilvl="0" w:tplc="456A5D76">
      <w:start w:val="1"/>
      <w:numFmt w:val="bullet"/>
      <w:lvlText w:val=""/>
      <w:lvlJc w:val="left"/>
      <w:pPr>
        <w:tabs>
          <w:tab w:val="num" w:pos="720"/>
        </w:tabs>
        <w:ind w:left="720" w:hanging="360"/>
      </w:pPr>
      <w:rPr>
        <w:rFonts w:ascii="Symbol" w:hAnsi="Symbol" w:hint="default"/>
      </w:rPr>
    </w:lvl>
    <w:lvl w:ilvl="1" w:tplc="00A87BD2">
      <w:start w:val="1"/>
      <w:numFmt w:val="bullet"/>
      <w:lvlText w:val="o"/>
      <w:lvlJc w:val="left"/>
      <w:pPr>
        <w:tabs>
          <w:tab w:val="num" w:pos="1440"/>
        </w:tabs>
        <w:ind w:left="1440" w:hanging="360"/>
      </w:pPr>
      <w:rPr>
        <w:rFonts w:ascii="Courier New" w:hAnsi="Courier New" w:cs="Courier New" w:hint="default"/>
      </w:rPr>
    </w:lvl>
    <w:lvl w:ilvl="2" w:tplc="96C6A720" w:tentative="1">
      <w:start w:val="1"/>
      <w:numFmt w:val="bullet"/>
      <w:lvlText w:val=""/>
      <w:lvlJc w:val="left"/>
      <w:pPr>
        <w:tabs>
          <w:tab w:val="num" w:pos="2160"/>
        </w:tabs>
        <w:ind w:left="2160" w:hanging="360"/>
      </w:pPr>
      <w:rPr>
        <w:rFonts w:ascii="Wingdings" w:hAnsi="Wingdings" w:hint="default"/>
      </w:rPr>
    </w:lvl>
    <w:lvl w:ilvl="3" w:tplc="FA22AB9E" w:tentative="1">
      <w:start w:val="1"/>
      <w:numFmt w:val="bullet"/>
      <w:lvlText w:val=""/>
      <w:lvlJc w:val="left"/>
      <w:pPr>
        <w:tabs>
          <w:tab w:val="num" w:pos="2880"/>
        </w:tabs>
        <w:ind w:left="2880" w:hanging="360"/>
      </w:pPr>
      <w:rPr>
        <w:rFonts w:ascii="Symbol" w:hAnsi="Symbol" w:hint="default"/>
      </w:rPr>
    </w:lvl>
    <w:lvl w:ilvl="4" w:tplc="7166E944" w:tentative="1">
      <w:start w:val="1"/>
      <w:numFmt w:val="bullet"/>
      <w:lvlText w:val="o"/>
      <w:lvlJc w:val="left"/>
      <w:pPr>
        <w:tabs>
          <w:tab w:val="num" w:pos="3600"/>
        </w:tabs>
        <w:ind w:left="3600" w:hanging="360"/>
      </w:pPr>
      <w:rPr>
        <w:rFonts w:ascii="Courier New" w:hAnsi="Courier New" w:cs="Courier New" w:hint="default"/>
      </w:rPr>
    </w:lvl>
    <w:lvl w:ilvl="5" w:tplc="932EF734" w:tentative="1">
      <w:start w:val="1"/>
      <w:numFmt w:val="bullet"/>
      <w:lvlText w:val=""/>
      <w:lvlJc w:val="left"/>
      <w:pPr>
        <w:tabs>
          <w:tab w:val="num" w:pos="4320"/>
        </w:tabs>
        <w:ind w:left="4320" w:hanging="360"/>
      </w:pPr>
      <w:rPr>
        <w:rFonts w:ascii="Wingdings" w:hAnsi="Wingdings" w:hint="default"/>
      </w:rPr>
    </w:lvl>
    <w:lvl w:ilvl="6" w:tplc="295AB26C" w:tentative="1">
      <w:start w:val="1"/>
      <w:numFmt w:val="bullet"/>
      <w:lvlText w:val=""/>
      <w:lvlJc w:val="left"/>
      <w:pPr>
        <w:tabs>
          <w:tab w:val="num" w:pos="5040"/>
        </w:tabs>
        <w:ind w:left="5040" w:hanging="360"/>
      </w:pPr>
      <w:rPr>
        <w:rFonts w:ascii="Symbol" w:hAnsi="Symbol" w:hint="default"/>
      </w:rPr>
    </w:lvl>
    <w:lvl w:ilvl="7" w:tplc="6818DDB6" w:tentative="1">
      <w:start w:val="1"/>
      <w:numFmt w:val="bullet"/>
      <w:lvlText w:val="o"/>
      <w:lvlJc w:val="left"/>
      <w:pPr>
        <w:tabs>
          <w:tab w:val="num" w:pos="5760"/>
        </w:tabs>
        <w:ind w:left="5760" w:hanging="360"/>
      </w:pPr>
      <w:rPr>
        <w:rFonts w:ascii="Courier New" w:hAnsi="Courier New" w:cs="Courier New" w:hint="default"/>
      </w:rPr>
    </w:lvl>
    <w:lvl w:ilvl="8" w:tplc="1A660580" w:tentative="1">
      <w:start w:val="1"/>
      <w:numFmt w:val="bullet"/>
      <w:lvlText w:val=""/>
      <w:lvlJc w:val="left"/>
      <w:pPr>
        <w:tabs>
          <w:tab w:val="num" w:pos="6480"/>
        </w:tabs>
        <w:ind w:left="6480" w:hanging="360"/>
      </w:pPr>
      <w:rPr>
        <w:rFonts w:ascii="Wingdings" w:hAnsi="Wingdings" w:hint="default"/>
      </w:rPr>
    </w:lvl>
  </w:abstractNum>
  <w:abstractNum w:abstractNumId="8">
    <w:nsid w:val="132C3D84"/>
    <w:multiLevelType w:val="hybridMultilevel"/>
    <w:tmpl w:val="9CB8E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7B4477"/>
    <w:multiLevelType w:val="hybridMultilevel"/>
    <w:tmpl w:val="C004FA7A"/>
    <w:lvl w:ilvl="0" w:tplc="04150001">
      <w:start w:val="1"/>
      <w:numFmt w:val="decimal"/>
      <w:pStyle w:val="Listanumerowana"/>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nsid w:val="24E21C83"/>
    <w:multiLevelType w:val="singleLevel"/>
    <w:tmpl w:val="79F04A52"/>
    <w:lvl w:ilvl="0">
      <w:start w:val="1"/>
      <w:numFmt w:val="lowerLetter"/>
      <w:lvlText w:val="%1)"/>
      <w:legacy w:legacy="1" w:legacySpace="0" w:legacyIndent="360"/>
      <w:lvlJc w:val="left"/>
      <w:rPr>
        <w:rFonts w:ascii="Arial" w:hAnsi="Arial" w:cs="Arial" w:hint="default"/>
      </w:rPr>
    </w:lvl>
  </w:abstractNum>
  <w:abstractNum w:abstractNumId="11">
    <w:nsid w:val="2637427B"/>
    <w:multiLevelType w:val="hybridMultilevel"/>
    <w:tmpl w:val="47A01FB4"/>
    <w:lvl w:ilvl="0" w:tplc="04150001">
      <w:start w:val="1"/>
      <w:numFmt w:val="lowerLetter"/>
      <w:lvlText w:val="%1)"/>
      <w:lvlJc w:val="left"/>
      <w:pPr>
        <w:tabs>
          <w:tab w:val="num" w:pos="1281"/>
        </w:tabs>
        <w:ind w:left="1281" w:hanging="705"/>
      </w:pPr>
      <w:rPr>
        <w:rFonts w:hint="default"/>
      </w:rPr>
    </w:lvl>
    <w:lvl w:ilvl="1" w:tplc="04150003" w:tentative="1">
      <w:start w:val="1"/>
      <w:numFmt w:val="lowerLetter"/>
      <w:lvlText w:val="%2."/>
      <w:lvlJc w:val="left"/>
      <w:pPr>
        <w:tabs>
          <w:tab w:val="num" w:pos="1013"/>
        </w:tabs>
        <w:ind w:left="1013" w:hanging="360"/>
      </w:pPr>
    </w:lvl>
    <w:lvl w:ilvl="2" w:tplc="04150005" w:tentative="1">
      <w:start w:val="1"/>
      <w:numFmt w:val="lowerRoman"/>
      <w:lvlText w:val="%3."/>
      <w:lvlJc w:val="right"/>
      <w:pPr>
        <w:tabs>
          <w:tab w:val="num" w:pos="1733"/>
        </w:tabs>
        <w:ind w:left="1733" w:hanging="180"/>
      </w:pPr>
    </w:lvl>
    <w:lvl w:ilvl="3" w:tplc="04150001" w:tentative="1">
      <w:start w:val="1"/>
      <w:numFmt w:val="decimal"/>
      <w:lvlText w:val="%4."/>
      <w:lvlJc w:val="left"/>
      <w:pPr>
        <w:tabs>
          <w:tab w:val="num" w:pos="2453"/>
        </w:tabs>
        <w:ind w:left="2453" w:hanging="360"/>
      </w:pPr>
    </w:lvl>
    <w:lvl w:ilvl="4" w:tplc="04150003" w:tentative="1">
      <w:start w:val="1"/>
      <w:numFmt w:val="lowerLetter"/>
      <w:lvlText w:val="%5."/>
      <w:lvlJc w:val="left"/>
      <w:pPr>
        <w:tabs>
          <w:tab w:val="num" w:pos="3173"/>
        </w:tabs>
        <w:ind w:left="3173" w:hanging="360"/>
      </w:pPr>
    </w:lvl>
    <w:lvl w:ilvl="5" w:tplc="04150005" w:tentative="1">
      <w:start w:val="1"/>
      <w:numFmt w:val="lowerRoman"/>
      <w:lvlText w:val="%6."/>
      <w:lvlJc w:val="right"/>
      <w:pPr>
        <w:tabs>
          <w:tab w:val="num" w:pos="3893"/>
        </w:tabs>
        <w:ind w:left="3893" w:hanging="180"/>
      </w:pPr>
    </w:lvl>
    <w:lvl w:ilvl="6" w:tplc="04150001" w:tentative="1">
      <w:start w:val="1"/>
      <w:numFmt w:val="decimal"/>
      <w:lvlText w:val="%7."/>
      <w:lvlJc w:val="left"/>
      <w:pPr>
        <w:tabs>
          <w:tab w:val="num" w:pos="4613"/>
        </w:tabs>
        <w:ind w:left="4613" w:hanging="360"/>
      </w:pPr>
    </w:lvl>
    <w:lvl w:ilvl="7" w:tplc="04150003" w:tentative="1">
      <w:start w:val="1"/>
      <w:numFmt w:val="lowerLetter"/>
      <w:lvlText w:val="%8."/>
      <w:lvlJc w:val="left"/>
      <w:pPr>
        <w:tabs>
          <w:tab w:val="num" w:pos="5333"/>
        </w:tabs>
        <w:ind w:left="5333" w:hanging="360"/>
      </w:pPr>
    </w:lvl>
    <w:lvl w:ilvl="8" w:tplc="04150005" w:tentative="1">
      <w:start w:val="1"/>
      <w:numFmt w:val="lowerRoman"/>
      <w:lvlText w:val="%9."/>
      <w:lvlJc w:val="right"/>
      <w:pPr>
        <w:tabs>
          <w:tab w:val="num" w:pos="6053"/>
        </w:tabs>
        <w:ind w:left="6053" w:hanging="180"/>
      </w:pPr>
    </w:lvl>
  </w:abstractNum>
  <w:abstractNum w:abstractNumId="12">
    <w:nsid w:val="2B2C60C9"/>
    <w:multiLevelType w:val="hybridMultilevel"/>
    <w:tmpl w:val="84E25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5A6E73"/>
    <w:multiLevelType w:val="hybridMultilevel"/>
    <w:tmpl w:val="E750979C"/>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1C46921"/>
    <w:multiLevelType w:val="hybridMultilevel"/>
    <w:tmpl w:val="FCEC8F22"/>
    <w:lvl w:ilvl="0" w:tplc="040C0017">
      <w:start w:val="1"/>
      <w:numFmt w:val="bullet"/>
      <w:pStyle w:val="rdoZnak"/>
      <w:lvlText w:val=""/>
      <w:lvlJc w:val="left"/>
      <w:pPr>
        <w:tabs>
          <w:tab w:val="num" w:pos="720"/>
        </w:tabs>
        <w:ind w:left="720" w:hanging="360"/>
      </w:pPr>
      <w:rPr>
        <w:rFonts w:ascii="Symbol" w:hAnsi="Symbol" w:hint="default"/>
      </w:rPr>
    </w:lvl>
    <w:lvl w:ilvl="1" w:tplc="AB9ADDA0">
      <w:start w:val="1"/>
      <w:numFmt w:val="bullet"/>
      <w:lvlText w:val="o"/>
      <w:lvlJc w:val="left"/>
      <w:pPr>
        <w:tabs>
          <w:tab w:val="num" w:pos="1440"/>
        </w:tabs>
        <w:ind w:left="1440" w:hanging="360"/>
      </w:pPr>
      <w:rPr>
        <w:rFonts w:ascii="Courier New" w:hAnsi="Courier New" w:cs="Courier New" w:hint="default"/>
      </w:rPr>
    </w:lvl>
    <w:lvl w:ilvl="2" w:tplc="040C0017">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5">
    <w:nsid w:val="38D90B0D"/>
    <w:multiLevelType w:val="multilevel"/>
    <w:tmpl w:val="CA34D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ahoma" w:eastAsia="Times New Roman" w:hAnsi="Tahoma" w:cs="Tahoma"/>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8568C6"/>
    <w:multiLevelType w:val="hybridMultilevel"/>
    <w:tmpl w:val="92A2F8F0"/>
    <w:lvl w:ilvl="0" w:tplc="585084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33E742B"/>
    <w:multiLevelType w:val="hybridMultilevel"/>
    <w:tmpl w:val="BE40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6660D0"/>
    <w:multiLevelType w:val="multilevel"/>
    <w:tmpl w:val="8500D1E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44007EE4"/>
    <w:multiLevelType w:val="hybridMultilevel"/>
    <w:tmpl w:val="B686B11A"/>
    <w:lvl w:ilvl="0" w:tplc="69323360">
      <w:start w:val="1"/>
      <w:numFmt w:val="bullet"/>
      <w:pStyle w:val="KRESKA"/>
      <w:lvlText w:val="–"/>
      <w:lvlJc w:val="left"/>
      <w:pPr>
        <w:tabs>
          <w:tab w:val="num" w:pos="1381"/>
        </w:tabs>
        <w:ind w:left="1361" w:hanging="340"/>
      </w:pPr>
      <w:rPr>
        <w:rFonts w:ascii="Times New Roman" w:hAnsi="Times New Roman" w:cs="Times New Roman" w:hint="default"/>
        <w:color w:val="auto"/>
        <w:sz w:val="16"/>
        <w:szCs w:val="16"/>
      </w:rPr>
    </w:lvl>
    <w:lvl w:ilvl="1" w:tplc="758A900C">
      <w:start w:val="3"/>
      <w:numFmt w:val="bullet"/>
      <w:lvlText w:val="–"/>
      <w:lvlJc w:val="left"/>
      <w:pPr>
        <w:tabs>
          <w:tab w:val="num" w:pos="1440"/>
        </w:tabs>
        <w:ind w:left="1440" w:hanging="360"/>
      </w:pPr>
      <w:rPr>
        <w:rFonts w:ascii="Times New Roman" w:eastAsia="Times New Roman" w:hAnsi="Times New Roman" w:hint="default"/>
      </w:rPr>
    </w:lvl>
    <w:lvl w:ilvl="2" w:tplc="862A8EE6">
      <w:start w:val="1"/>
      <w:numFmt w:val="lowerLetter"/>
      <w:lvlText w:val="%3)"/>
      <w:lvlJc w:val="left"/>
      <w:pPr>
        <w:tabs>
          <w:tab w:val="num" w:pos="2197"/>
        </w:tabs>
        <w:ind w:left="2197" w:hanging="397"/>
      </w:pPr>
      <w:rPr>
        <w:rFonts w:hint="default"/>
      </w:rPr>
    </w:lvl>
    <w:lvl w:ilvl="3" w:tplc="797ACFE2">
      <w:start w:val="1"/>
      <w:numFmt w:val="bullet"/>
      <w:lvlText w:val=""/>
      <w:lvlJc w:val="left"/>
      <w:pPr>
        <w:tabs>
          <w:tab w:val="num" w:pos="2880"/>
        </w:tabs>
        <w:ind w:left="2880" w:hanging="360"/>
      </w:pPr>
      <w:rPr>
        <w:rFonts w:ascii="Symbol" w:hAnsi="Symbol" w:cs="Symbol" w:hint="default"/>
      </w:rPr>
    </w:lvl>
    <w:lvl w:ilvl="4" w:tplc="CF7422F2">
      <w:start w:val="1"/>
      <w:numFmt w:val="bullet"/>
      <w:lvlText w:val="o"/>
      <w:lvlJc w:val="left"/>
      <w:pPr>
        <w:tabs>
          <w:tab w:val="num" w:pos="3600"/>
        </w:tabs>
        <w:ind w:left="3600" w:hanging="360"/>
      </w:pPr>
      <w:rPr>
        <w:rFonts w:ascii="Courier New" w:hAnsi="Courier New" w:cs="Courier New" w:hint="default"/>
      </w:rPr>
    </w:lvl>
    <w:lvl w:ilvl="5" w:tplc="06625D12">
      <w:start w:val="1"/>
      <w:numFmt w:val="bullet"/>
      <w:lvlText w:val=""/>
      <w:lvlJc w:val="left"/>
      <w:pPr>
        <w:tabs>
          <w:tab w:val="num" w:pos="4320"/>
        </w:tabs>
        <w:ind w:left="4320" w:hanging="360"/>
      </w:pPr>
      <w:rPr>
        <w:rFonts w:ascii="Wingdings" w:hAnsi="Wingdings" w:cs="Wingdings" w:hint="default"/>
      </w:rPr>
    </w:lvl>
    <w:lvl w:ilvl="6" w:tplc="DF541D56">
      <w:start w:val="1"/>
      <w:numFmt w:val="bullet"/>
      <w:lvlText w:val=""/>
      <w:lvlJc w:val="left"/>
      <w:pPr>
        <w:tabs>
          <w:tab w:val="num" w:pos="5040"/>
        </w:tabs>
        <w:ind w:left="5040" w:hanging="360"/>
      </w:pPr>
      <w:rPr>
        <w:rFonts w:ascii="Symbol" w:hAnsi="Symbol" w:cs="Symbol" w:hint="default"/>
      </w:rPr>
    </w:lvl>
    <w:lvl w:ilvl="7" w:tplc="B25ADD6E">
      <w:start w:val="1"/>
      <w:numFmt w:val="bullet"/>
      <w:lvlText w:val="o"/>
      <w:lvlJc w:val="left"/>
      <w:pPr>
        <w:tabs>
          <w:tab w:val="num" w:pos="5760"/>
        </w:tabs>
        <w:ind w:left="5760" w:hanging="360"/>
      </w:pPr>
      <w:rPr>
        <w:rFonts w:ascii="Courier New" w:hAnsi="Courier New" w:cs="Courier New" w:hint="default"/>
      </w:rPr>
    </w:lvl>
    <w:lvl w:ilvl="8" w:tplc="7A00F126">
      <w:start w:val="1"/>
      <w:numFmt w:val="bullet"/>
      <w:lvlText w:val=""/>
      <w:lvlJc w:val="left"/>
      <w:pPr>
        <w:tabs>
          <w:tab w:val="num" w:pos="6480"/>
        </w:tabs>
        <w:ind w:left="6480" w:hanging="360"/>
      </w:pPr>
      <w:rPr>
        <w:rFonts w:ascii="Wingdings" w:hAnsi="Wingdings" w:cs="Wingdings" w:hint="default"/>
      </w:rPr>
    </w:lvl>
  </w:abstractNum>
  <w:abstractNum w:abstractNumId="20">
    <w:nsid w:val="448A1625"/>
    <w:multiLevelType w:val="hybridMultilevel"/>
    <w:tmpl w:val="7C6488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653314C"/>
    <w:multiLevelType w:val="hybridMultilevel"/>
    <w:tmpl w:val="E774D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8B7733"/>
    <w:multiLevelType w:val="hybridMultilevel"/>
    <w:tmpl w:val="477CBA7C"/>
    <w:lvl w:ilvl="0" w:tplc="8AF67BF0">
      <w:start w:val="1"/>
      <w:numFmt w:val="decimal"/>
      <w:lvlText w:val="%1)"/>
      <w:lvlJc w:val="left"/>
      <w:pPr>
        <w:ind w:left="1069" w:hanging="360"/>
      </w:pPr>
      <w:rPr>
        <w:rFonts w:ascii="Tahoma" w:hAnsi="Tahoma" w:cs="Tahom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85D6687"/>
    <w:multiLevelType w:val="multilevel"/>
    <w:tmpl w:val="2130826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90C11AB"/>
    <w:multiLevelType w:val="singleLevel"/>
    <w:tmpl w:val="79F04A52"/>
    <w:lvl w:ilvl="0">
      <w:start w:val="1"/>
      <w:numFmt w:val="lowerLetter"/>
      <w:lvlText w:val="%1)"/>
      <w:legacy w:legacy="1" w:legacySpace="0" w:legacyIndent="360"/>
      <w:lvlJc w:val="left"/>
      <w:rPr>
        <w:rFonts w:ascii="Arial" w:hAnsi="Arial" w:cs="Arial" w:hint="default"/>
      </w:rPr>
    </w:lvl>
  </w:abstractNum>
  <w:abstractNum w:abstractNumId="25">
    <w:nsid w:val="4A7D540A"/>
    <w:multiLevelType w:val="multilevel"/>
    <w:tmpl w:val="8500D1E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4E392C02"/>
    <w:multiLevelType w:val="multilevel"/>
    <w:tmpl w:val="F0602E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E6243C7"/>
    <w:multiLevelType w:val="multilevel"/>
    <w:tmpl w:val="AA24A428"/>
    <w:styleLink w:val="Marek"/>
    <w:lvl w:ilvl="0">
      <w:start w:val="2"/>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28">
    <w:nsid w:val="4F1F304E"/>
    <w:multiLevelType w:val="hybridMultilevel"/>
    <w:tmpl w:val="A1D027D4"/>
    <w:lvl w:ilvl="0" w:tplc="FFFFFFFF">
      <w:start w:val="1"/>
      <w:numFmt w:val="bullet"/>
      <w:lvlText w:val=""/>
      <w:lvlJc w:val="left"/>
      <w:pPr>
        <w:tabs>
          <w:tab w:val="num" w:pos="720"/>
        </w:tabs>
        <w:ind w:left="720" w:hanging="360"/>
      </w:pPr>
      <w:rPr>
        <w:rFonts w:ascii="Symbol" w:hAnsi="Symbol" w:hint="default"/>
      </w:rPr>
    </w:lvl>
    <w:lvl w:ilvl="1" w:tplc="414EBAB0" w:tentative="1">
      <w:start w:val="1"/>
      <w:numFmt w:val="bullet"/>
      <w:lvlText w:val="o"/>
      <w:lvlJc w:val="left"/>
      <w:pPr>
        <w:tabs>
          <w:tab w:val="num" w:pos="1440"/>
        </w:tabs>
        <w:ind w:left="1440" w:hanging="360"/>
      </w:pPr>
      <w:rPr>
        <w:rFonts w:ascii="Courier New" w:hAnsi="Courier New" w:cs="Courier New" w:hint="default"/>
      </w:rPr>
    </w:lvl>
    <w:lvl w:ilvl="2" w:tplc="AACCE4EC" w:tentative="1">
      <w:start w:val="1"/>
      <w:numFmt w:val="bullet"/>
      <w:lvlText w:val=""/>
      <w:lvlJc w:val="left"/>
      <w:pPr>
        <w:tabs>
          <w:tab w:val="num" w:pos="2160"/>
        </w:tabs>
        <w:ind w:left="2160" w:hanging="360"/>
      </w:pPr>
      <w:rPr>
        <w:rFonts w:ascii="Wingdings" w:hAnsi="Wingdings" w:hint="default"/>
      </w:rPr>
    </w:lvl>
    <w:lvl w:ilvl="3" w:tplc="B1C2DC04" w:tentative="1">
      <w:start w:val="1"/>
      <w:numFmt w:val="bullet"/>
      <w:lvlText w:val=""/>
      <w:lvlJc w:val="left"/>
      <w:pPr>
        <w:tabs>
          <w:tab w:val="num" w:pos="2880"/>
        </w:tabs>
        <w:ind w:left="2880" w:hanging="360"/>
      </w:pPr>
      <w:rPr>
        <w:rFonts w:ascii="Symbol" w:hAnsi="Symbol" w:hint="default"/>
      </w:rPr>
    </w:lvl>
    <w:lvl w:ilvl="4" w:tplc="44946140" w:tentative="1">
      <w:start w:val="1"/>
      <w:numFmt w:val="bullet"/>
      <w:lvlText w:val="o"/>
      <w:lvlJc w:val="left"/>
      <w:pPr>
        <w:tabs>
          <w:tab w:val="num" w:pos="3600"/>
        </w:tabs>
        <w:ind w:left="3600" w:hanging="360"/>
      </w:pPr>
      <w:rPr>
        <w:rFonts w:ascii="Courier New" w:hAnsi="Courier New" w:cs="Courier New" w:hint="default"/>
      </w:rPr>
    </w:lvl>
    <w:lvl w:ilvl="5" w:tplc="725C8FD0" w:tentative="1">
      <w:start w:val="1"/>
      <w:numFmt w:val="bullet"/>
      <w:lvlText w:val=""/>
      <w:lvlJc w:val="left"/>
      <w:pPr>
        <w:tabs>
          <w:tab w:val="num" w:pos="4320"/>
        </w:tabs>
        <w:ind w:left="4320" w:hanging="360"/>
      </w:pPr>
      <w:rPr>
        <w:rFonts w:ascii="Wingdings" w:hAnsi="Wingdings" w:hint="default"/>
      </w:rPr>
    </w:lvl>
    <w:lvl w:ilvl="6" w:tplc="8A6EFE46" w:tentative="1">
      <w:start w:val="1"/>
      <w:numFmt w:val="bullet"/>
      <w:lvlText w:val=""/>
      <w:lvlJc w:val="left"/>
      <w:pPr>
        <w:tabs>
          <w:tab w:val="num" w:pos="5040"/>
        </w:tabs>
        <w:ind w:left="5040" w:hanging="360"/>
      </w:pPr>
      <w:rPr>
        <w:rFonts w:ascii="Symbol" w:hAnsi="Symbol" w:hint="default"/>
      </w:rPr>
    </w:lvl>
    <w:lvl w:ilvl="7" w:tplc="588A2308" w:tentative="1">
      <w:start w:val="1"/>
      <w:numFmt w:val="bullet"/>
      <w:lvlText w:val="o"/>
      <w:lvlJc w:val="left"/>
      <w:pPr>
        <w:tabs>
          <w:tab w:val="num" w:pos="5760"/>
        </w:tabs>
        <w:ind w:left="5760" w:hanging="360"/>
      </w:pPr>
      <w:rPr>
        <w:rFonts w:ascii="Courier New" w:hAnsi="Courier New" w:cs="Courier New" w:hint="default"/>
      </w:rPr>
    </w:lvl>
    <w:lvl w:ilvl="8" w:tplc="5EAA0E26" w:tentative="1">
      <w:start w:val="1"/>
      <w:numFmt w:val="bullet"/>
      <w:lvlText w:val=""/>
      <w:lvlJc w:val="left"/>
      <w:pPr>
        <w:tabs>
          <w:tab w:val="num" w:pos="6480"/>
        </w:tabs>
        <w:ind w:left="6480" w:hanging="360"/>
      </w:pPr>
      <w:rPr>
        <w:rFonts w:ascii="Wingdings" w:hAnsi="Wingdings" w:hint="default"/>
      </w:rPr>
    </w:lvl>
  </w:abstractNum>
  <w:abstractNum w:abstractNumId="29">
    <w:nsid w:val="50405DF3"/>
    <w:multiLevelType w:val="hybridMultilevel"/>
    <w:tmpl w:val="0A189B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F725C4"/>
    <w:multiLevelType w:val="hybridMultilevel"/>
    <w:tmpl w:val="06CABF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56D6DF9"/>
    <w:multiLevelType w:val="hybridMultilevel"/>
    <w:tmpl w:val="83B40C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68279AD"/>
    <w:multiLevelType w:val="hybridMultilevel"/>
    <w:tmpl w:val="9458641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5547CF"/>
    <w:multiLevelType w:val="multilevel"/>
    <w:tmpl w:val="3F90EAD4"/>
    <w:lvl w:ilvl="0">
      <w:start w:val="1"/>
      <w:numFmt w:val="bullet"/>
      <w:pStyle w:val="Punktowanie1ZnakZnakZnak"/>
      <w:lvlText w:val=""/>
      <w:lvlJc w:val="left"/>
      <w:pPr>
        <w:tabs>
          <w:tab w:val="num" w:pos="720"/>
        </w:tabs>
        <w:ind w:left="720" w:hanging="360"/>
      </w:pPr>
      <w:rPr>
        <w:rFonts w:ascii="Symbol" w:hAnsi="Symbol"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5E3A06"/>
    <w:multiLevelType w:val="multilevel"/>
    <w:tmpl w:val="B4A4998C"/>
    <w:lvl w:ilvl="0">
      <w:start w:val="3"/>
      <w:numFmt w:val="decimal"/>
      <w:lvlText w:val="%1."/>
      <w:lvlJc w:val="left"/>
      <w:pPr>
        <w:tabs>
          <w:tab w:val="num" w:pos="360"/>
        </w:tabs>
        <w:ind w:left="360" w:hanging="360"/>
      </w:pPr>
    </w:lvl>
    <w:lvl w:ilvl="1">
      <w:start w:val="1"/>
      <w:numFmt w:val="decimal"/>
      <w:pStyle w:val="AkapitNumerowany"/>
      <w:lvlText w:val="%1.%2."/>
      <w:lvlJc w:val="left"/>
      <w:pPr>
        <w:tabs>
          <w:tab w:val="num" w:pos="510"/>
        </w:tabs>
        <w:ind w:left="792" w:hanging="792"/>
      </w:pPr>
    </w:lvl>
    <w:lvl w:ilvl="2">
      <w:start w:val="1"/>
      <w:numFmt w:val="decimal"/>
      <w:pStyle w:val="Nagwek412pt"/>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5C6313E7"/>
    <w:multiLevelType w:val="multilevel"/>
    <w:tmpl w:val="8500D1E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nsid w:val="5E9A0006"/>
    <w:multiLevelType w:val="multilevel"/>
    <w:tmpl w:val="BBECD79A"/>
    <w:lvl w:ilvl="0">
      <w:start w:val="1"/>
      <w:numFmt w:val="decimal"/>
      <w:lvlText w:val="%1)"/>
      <w:lvlJc w:val="left"/>
      <w:pPr>
        <w:tabs>
          <w:tab w:val="num" w:pos="-3185"/>
        </w:tabs>
        <w:ind w:left="-3185" w:hanging="360"/>
      </w:pPr>
    </w:lvl>
    <w:lvl w:ilvl="1">
      <w:start w:val="1"/>
      <w:numFmt w:val="lowerLetter"/>
      <w:lvlText w:val="%2)"/>
      <w:lvlJc w:val="left"/>
      <w:pPr>
        <w:tabs>
          <w:tab w:val="num" w:pos="-2825"/>
        </w:tabs>
        <w:ind w:left="-2825" w:hanging="360"/>
      </w:pPr>
    </w:lvl>
    <w:lvl w:ilvl="2">
      <w:start w:val="1"/>
      <w:numFmt w:val="lowerRoman"/>
      <w:lvlText w:val="%3)"/>
      <w:lvlJc w:val="left"/>
      <w:pPr>
        <w:tabs>
          <w:tab w:val="num" w:pos="-2465"/>
        </w:tabs>
        <w:ind w:left="-2465" w:hanging="360"/>
      </w:pPr>
    </w:lvl>
    <w:lvl w:ilvl="3">
      <w:start w:val="1"/>
      <w:numFmt w:val="decimal"/>
      <w:lvlText w:val="(%4)"/>
      <w:lvlJc w:val="left"/>
      <w:pPr>
        <w:tabs>
          <w:tab w:val="num" w:pos="-2105"/>
        </w:tabs>
        <w:ind w:left="-2105" w:hanging="360"/>
      </w:pPr>
    </w:lvl>
    <w:lvl w:ilvl="4">
      <w:start w:val="1"/>
      <w:numFmt w:val="lowerLetter"/>
      <w:lvlText w:val="(%5)"/>
      <w:lvlJc w:val="left"/>
      <w:pPr>
        <w:tabs>
          <w:tab w:val="num" w:pos="-1745"/>
        </w:tabs>
        <w:ind w:left="-1745" w:hanging="360"/>
      </w:pPr>
    </w:lvl>
    <w:lvl w:ilvl="5">
      <w:start w:val="1"/>
      <w:numFmt w:val="lowerRoman"/>
      <w:lvlText w:val="(%6)"/>
      <w:lvlJc w:val="left"/>
      <w:pPr>
        <w:tabs>
          <w:tab w:val="num" w:pos="-1385"/>
        </w:tabs>
        <w:ind w:left="-1385" w:hanging="360"/>
      </w:pPr>
    </w:lvl>
    <w:lvl w:ilvl="6">
      <w:start w:val="1"/>
      <w:numFmt w:val="decimal"/>
      <w:lvlText w:val="%7."/>
      <w:lvlJc w:val="left"/>
      <w:pPr>
        <w:tabs>
          <w:tab w:val="num" w:pos="-1025"/>
        </w:tabs>
        <w:ind w:left="-1025" w:hanging="360"/>
      </w:pPr>
      <w:rPr>
        <w:b w:val="0"/>
      </w:rPr>
    </w:lvl>
    <w:lvl w:ilvl="7">
      <w:start w:val="1"/>
      <w:numFmt w:val="lowerLetter"/>
      <w:lvlText w:val="%8."/>
      <w:lvlJc w:val="left"/>
      <w:pPr>
        <w:tabs>
          <w:tab w:val="num" w:pos="-665"/>
        </w:tabs>
        <w:ind w:left="-665" w:hanging="360"/>
      </w:pPr>
    </w:lvl>
    <w:lvl w:ilvl="8">
      <w:start w:val="1"/>
      <w:numFmt w:val="lowerRoman"/>
      <w:lvlText w:val="%9."/>
      <w:lvlJc w:val="left"/>
      <w:pPr>
        <w:tabs>
          <w:tab w:val="num" w:pos="-305"/>
        </w:tabs>
        <w:ind w:left="-305" w:hanging="360"/>
      </w:pPr>
    </w:lvl>
  </w:abstractNum>
  <w:abstractNum w:abstractNumId="37">
    <w:nsid w:val="64600555"/>
    <w:multiLevelType w:val="hybridMultilevel"/>
    <w:tmpl w:val="4E36C9FE"/>
    <w:lvl w:ilvl="0" w:tplc="4426B32C">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094A0C"/>
    <w:multiLevelType w:val="multilevel"/>
    <w:tmpl w:val="CA34D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ahoma" w:eastAsia="Times New Roman" w:hAnsi="Tahoma" w:cs="Tahoma"/>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BEB67FE"/>
    <w:multiLevelType w:val="hybridMultilevel"/>
    <w:tmpl w:val="AB78CBD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520"/>
        </w:tabs>
        <w:ind w:left="2520" w:hanging="360"/>
      </w:pPr>
    </w:lvl>
    <w:lvl w:ilvl="3" w:tplc="04150001">
      <w:start w:val="1"/>
      <w:numFmt w:val="decimal"/>
      <w:lvlText w:val="%4."/>
      <w:lvlJc w:val="left"/>
      <w:pPr>
        <w:tabs>
          <w:tab w:val="num" w:pos="3240"/>
        </w:tabs>
        <w:ind w:left="3240" w:hanging="360"/>
      </w:pPr>
    </w:lvl>
    <w:lvl w:ilvl="4" w:tplc="04150003">
      <w:start w:val="1"/>
      <w:numFmt w:val="decimal"/>
      <w:lvlText w:val="%5."/>
      <w:lvlJc w:val="left"/>
      <w:pPr>
        <w:tabs>
          <w:tab w:val="num" w:pos="3960"/>
        </w:tabs>
        <w:ind w:left="3960" w:hanging="360"/>
      </w:pPr>
    </w:lvl>
    <w:lvl w:ilvl="5" w:tplc="04150005">
      <w:start w:val="1"/>
      <w:numFmt w:val="decimal"/>
      <w:lvlText w:val="%6."/>
      <w:lvlJc w:val="left"/>
      <w:pPr>
        <w:tabs>
          <w:tab w:val="num" w:pos="4680"/>
        </w:tabs>
        <w:ind w:left="4680" w:hanging="360"/>
      </w:pPr>
    </w:lvl>
    <w:lvl w:ilvl="6" w:tplc="04150001">
      <w:start w:val="1"/>
      <w:numFmt w:val="decimal"/>
      <w:lvlText w:val="%7."/>
      <w:lvlJc w:val="left"/>
      <w:pPr>
        <w:tabs>
          <w:tab w:val="num" w:pos="5400"/>
        </w:tabs>
        <w:ind w:left="5400" w:hanging="360"/>
      </w:pPr>
    </w:lvl>
    <w:lvl w:ilvl="7" w:tplc="04150003">
      <w:start w:val="1"/>
      <w:numFmt w:val="decimal"/>
      <w:lvlText w:val="%8."/>
      <w:lvlJc w:val="left"/>
      <w:pPr>
        <w:tabs>
          <w:tab w:val="num" w:pos="6120"/>
        </w:tabs>
        <w:ind w:left="6120" w:hanging="360"/>
      </w:pPr>
    </w:lvl>
    <w:lvl w:ilvl="8" w:tplc="04150005">
      <w:start w:val="1"/>
      <w:numFmt w:val="decimal"/>
      <w:lvlText w:val="%9."/>
      <w:lvlJc w:val="left"/>
      <w:pPr>
        <w:tabs>
          <w:tab w:val="num" w:pos="6840"/>
        </w:tabs>
        <w:ind w:left="6840" w:hanging="360"/>
      </w:pPr>
    </w:lvl>
  </w:abstractNum>
  <w:abstractNum w:abstractNumId="40">
    <w:nsid w:val="6C733688"/>
    <w:multiLevelType w:val="hybridMultilevel"/>
    <w:tmpl w:val="79841C20"/>
    <w:lvl w:ilvl="0" w:tplc="C0C02200">
      <w:start w:val="1"/>
      <w:numFmt w:val="bullet"/>
      <w:lvlText w:val="-"/>
      <w:lvlJc w:val="left"/>
      <w:pPr>
        <w:tabs>
          <w:tab w:val="num" w:pos="1074"/>
        </w:tabs>
        <w:ind w:left="1074" w:hanging="360"/>
      </w:pPr>
      <w:rPr>
        <w:rFonts w:hint="default"/>
      </w:rPr>
    </w:lvl>
    <w:lvl w:ilvl="1" w:tplc="04150019">
      <w:start w:val="1"/>
      <w:numFmt w:val="bullet"/>
      <w:lvlText w:val="-"/>
      <w:lvlJc w:val="left"/>
      <w:pPr>
        <w:tabs>
          <w:tab w:val="num" w:pos="1794"/>
        </w:tabs>
        <w:ind w:left="1794" w:hanging="360"/>
      </w:pPr>
      <w:rPr>
        <w:rFonts w:hint="default"/>
      </w:rPr>
    </w:lvl>
    <w:lvl w:ilvl="2" w:tplc="0415001B" w:tentative="1">
      <w:start w:val="1"/>
      <w:numFmt w:val="bullet"/>
      <w:lvlText w:val=""/>
      <w:lvlJc w:val="left"/>
      <w:pPr>
        <w:tabs>
          <w:tab w:val="num" w:pos="2514"/>
        </w:tabs>
        <w:ind w:left="2514" w:hanging="360"/>
      </w:pPr>
      <w:rPr>
        <w:rFonts w:ascii="Wingdings" w:hAnsi="Wingdings" w:hint="default"/>
      </w:rPr>
    </w:lvl>
    <w:lvl w:ilvl="3" w:tplc="0415000F" w:tentative="1">
      <w:start w:val="1"/>
      <w:numFmt w:val="bullet"/>
      <w:lvlText w:val=""/>
      <w:lvlJc w:val="left"/>
      <w:pPr>
        <w:tabs>
          <w:tab w:val="num" w:pos="3234"/>
        </w:tabs>
        <w:ind w:left="3234" w:hanging="360"/>
      </w:pPr>
      <w:rPr>
        <w:rFonts w:ascii="Symbol" w:hAnsi="Symbol" w:hint="default"/>
      </w:rPr>
    </w:lvl>
    <w:lvl w:ilvl="4" w:tplc="04150019" w:tentative="1">
      <w:start w:val="1"/>
      <w:numFmt w:val="bullet"/>
      <w:lvlText w:val="o"/>
      <w:lvlJc w:val="left"/>
      <w:pPr>
        <w:tabs>
          <w:tab w:val="num" w:pos="3954"/>
        </w:tabs>
        <w:ind w:left="3954" w:hanging="360"/>
      </w:pPr>
      <w:rPr>
        <w:rFonts w:ascii="Courier New" w:hAnsi="Courier New" w:cs="Courier New" w:hint="default"/>
      </w:rPr>
    </w:lvl>
    <w:lvl w:ilvl="5" w:tplc="0415001B" w:tentative="1">
      <w:start w:val="1"/>
      <w:numFmt w:val="bullet"/>
      <w:lvlText w:val=""/>
      <w:lvlJc w:val="left"/>
      <w:pPr>
        <w:tabs>
          <w:tab w:val="num" w:pos="4674"/>
        </w:tabs>
        <w:ind w:left="4674" w:hanging="360"/>
      </w:pPr>
      <w:rPr>
        <w:rFonts w:ascii="Wingdings" w:hAnsi="Wingdings" w:hint="default"/>
      </w:rPr>
    </w:lvl>
    <w:lvl w:ilvl="6" w:tplc="0415000F" w:tentative="1">
      <w:start w:val="1"/>
      <w:numFmt w:val="bullet"/>
      <w:lvlText w:val=""/>
      <w:lvlJc w:val="left"/>
      <w:pPr>
        <w:tabs>
          <w:tab w:val="num" w:pos="5394"/>
        </w:tabs>
        <w:ind w:left="5394" w:hanging="360"/>
      </w:pPr>
      <w:rPr>
        <w:rFonts w:ascii="Symbol" w:hAnsi="Symbol" w:hint="default"/>
      </w:rPr>
    </w:lvl>
    <w:lvl w:ilvl="7" w:tplc="04150019" w:tentative="1">
      <w:start w:val="1"/>
      <w:numFmt w:val="bullet"/>
      <w:lvlText w:val="o"/>
      <w:lvlJc w:val="left"/>
      <w:pPr>
        <w:tabs>
          <w:tab w:val="num" w:pos="6114"/>
        </w:tabs>
        <w:ind w:left="6114" w:hanging="360"/>
      </w:pPr>
      <w:rPr>
        <w:rFonts w:ascii="Courier New" w:hAnsi="Courier New" w:cs="Courier New" w:hint="default"/>
      </w:rPr>
    </w:lvl>
    <w:lvl w:ilvl="8" w:tplc="0415001B" w:tentative="1">
      <w:start w:val="1"/>
      <w:numFmt w:val="bullet"/>
      <w:lvlText w:val=""/>
      <w:lvlJc w:val="left"/>
      <w:pPr>
        <w:tabs>
          <w:tab w:val="num" w:pos="6834"/>
        </w:tabs>
        <w:ind w:left="6834" w:hanging="360"/>
      </w:pPr>
      <w:rPr>
        <w:rFonts w:ascii="Wingdings" w:hAnsi="Wingdings" w:hint="default"/>
      </w:rPr>
    </w:lvl>
  </w:abstractNum>
  <w:abstractNum w:abstractNumId="41">
    <w:nsid w:val="72446895"/>
    <w:multiLevelType w:val="hybridMultilevel"/>
    <w:tmpl w:val="F49EF4C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340"/>
        </w:tabs>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nsid w:val="742B6ABE"/>
    <w:multiLevelType w:val="hybridMultilevel"/>
    <w:tmpl w:val="6B866F00"/>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8791783"/>
    <w:multiLevelType w:val="singleLevel"/>
    <w:tmpl w:val="4ED254CE"/>
    <w:lvl w:ilvl="0">
      <w:start w:val="1"/>
      <w:numFmt w:val="decimal"/>
      <w:pStyle w:val="WW-ListBullet3"/>
      <w:lvlText w:val="%1."/>
      <w:legacy w:legacy="1" w:legacySpace="0" w:legacyIndent="418"/>
      <w:lvlJc w:val="left"/>
      <w:rPr>
        <w:rFonts w:ascii="Arial" w:hAnsi="Arial" w:cs="Arial" w:hint="default"/>
      </w:rPr>
    </w:lvl>
  </w:abstractNum>
  <w:abstractNum w:abstractNumId="44">
    <w:nsid w:val="7BA25AF4"/>
    <w:multiLevelType w:val="hybridMultilevel"/>
    <w:tmpl w:val="DF30F952"/>
    <w:lvl w:ilvl="0" w:tplc="04150001">
      <w:start w:val="1"/>
      <w:numFmt w:val="decimal"/>
      <w:pStyle w:val="n22"/>
      <w:lvlText w:val="1-%1."/>
      <w:lvlJc w:val="left"/>
      <w:pPr>
        <w:tabs>
          <w:tab w:val="num" w:pos="1440"/>
        </w:tabs>
        <w:ind w:left="1080" w:hanging="360"/>
      </w:pPr>
      <w:rPr>
        <w:rFonts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24"/>
  </w:num>
  <w:num w:numId="2">
    <w:abstractNumId w:val="43"/>
  </w:num>
  <w:num w:numId="3">
    <w:abstractNumId w:val="19"/>
  </w:num>
  <w:num w:numId="4">
    <w:abstractNumId w:val="44"/>
  </w:num>
  <w:num w:numId="5">
    <w:abstractNumId w:val="6"/>
  </w:num>
  <w:num w:numId="6">
    <w:abstractNumId w:val="36"/>
  </w:num>
  <w:num w:numId="7">
    <w:abstractNumId w:val="9"/>
  </w:num>
  <w:num w:numId="8">
    <w:abstractNumId w:val="2"/>
  </w:num>
  <w:num w:numId="9">
    <w:abstractNumId w:val="11"/>
  </w:num>
  <w:num w:numId="10">
    <w:abstractNumId w:val="33"/>
  </w:num>
  <w:num w:numId="11">
    <w:abstractNumId w:val="31"/>
  </w:num>
  <w:num w:numId="12">
    <w:abstractNumId w:val="7"/>
  </w:num>
  <w:num w:numId="1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6"/>
  </w:num>
  <w:num w:numId="16">
    <w:abstractNumId w:val="28"/>
  </w:num>
  <w:num w:numId="17">
    <w:abstractNumId w:val="34"/>
  </w:num>
  <w:num w:numId="18">
    <w:abstractNumId w:val="40"/>
  </w:num>
  <w:num w:numId="19">
    <w:abstractNumId w:val="41"/>
  </w:num>
  <w:num w:numId="20">
    <w:abstractNumId w:val="0"/>
  </w:num>
  <w:num w:numId="21">
    <w:abstractNumId w:val="14"/>
  </w:num>
  <w:num w:numId="22">
    <w:abstractNumId w:val="20"/>
  </w:num>
  <w:num w:numId="23">
    <w:abstractNumId w:val="3"/>
  </w:num>
  <w:num w:numId="24">
    <w:abstractNumId w:val="12"/>
  </w:num>
  <w:num w:numId="25">
    <w:abstractNumId w:val="17"/>
  </w:num>
  <w:num w:numId="26">
    <w:abstractNumId w:val="27"/>
  </w:num>
  <w:num w:numId="27">
    <w:abstractNumId w:val="1"/>
  </w:num>
  <w:num w:numId="28">
    <w:abstractNumId w:val="29"/>
  </w:num>
  <w:num w:numId="29">
    <w:abstractNumId w:val="8"/>
  </w:num>
  <w:num w:numId="30">
    <w:abstractNumId w:val="37"/>
  </w:num>
  <w:num w:numId="31">
    <w:abstractNumId w:val="13"/>
  </w:num>
  <w:num w:numId="32">
    <w:abstractNumId w:val="23"/>
  </w:num>
  <w:num w:numId="33">
    <w:abstractNumId w:val="5"/>
  </w:num>
  <w:num w:numId="34">
    <w:abstractNumId w:val="15"/>
  </w:num>
  <w:num w:numId="35">
    <w:abstractNumId w:val="25"/>
  </w:num>
  <w:num w:numId="36">
    <w:abstractNumId w:val="26"/>
  </w:num>
  <w:num w:numId="37">
    <w:abstractNumId w:val="38"/>
  </w:num>
  <w:num w:numId="38">
    <w:abstractNumId w:val="22"/>
  </w:num>
  <w:num w:numId="39">
    <w:abstractNumId w:val="43"/>
    <w:lvlOverride w:ilvl="0">
      <w:startOverride w:val="1"/>
    </w:lvlOverride>
  </w:num>
  <w:num w:numId="40">
    <w:abstractNumId w:val="43"/>
    <w:lvlOverride w:ilvl="0">
      <w:startOverride w:val="1"/>
    </w:lvlOverride>
  </w:num>
  <w:num w:numId="41">
    <w:abstractNumId w:val="43"/>
  </w:num>
  <w:num w:numId="42">
    <w:abstractNumId w:val="4"/>
  </w:num>
  <w:num w:numId="43">
    <w:abstractNumId w:val="18"/>
  </w:num>
  <w:num w:numId="44">
    <w:abstractNumId w:val="10"/>
  </w:num>
  <w:num w:numId="45">
    <w:abstractNumId w:val="42"/>
  </w:num>
  <w:num w:numId="46">
    <w:abstractNumId w:val="32"/>
  </w:num>
  <w:num w:numId="47">
    <w:abstractNumId w:val="35"/>
  </w:num>
  <w:num w:numId="48">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78"/>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8F"/>
    <w:rsid w:val="000000E9"/>
    <w:rsid w:val="00000595"/>
    <w:rsid w:val="000020EC"/>
    <w:rsid w:val="00002638"/>
    <w:rsid w:val="000037C7"/>
    <w:rsid w:val="000044E7"/>
    <w:rsid w:val="00004AE1"/>
    <w:rsid w:val="00004D00"/>
    <w:rsid w:val="00004F8C"/>
    <w:rsid w:val="00005778"/>
    <w:rsid w:val="00006ABF"/>
    <w:rsid w:val="000073FF"/>
    <w:rsid w:val="00007983"/>
    <w:rsid w:val="00010202"/>
    <w:rsid w:val="00013BA1"/>
    <w:rsid w:val="00014871"/>
    <w:rsid w:val="00015091"/>
    <w:rsid w:val="000170D4"/>
    <w:rsid w:val="000170F3"/>
    <w:rsid w:val="00022493"/>
    <w:rsid w:val="000228D4"/>
    <w:rsid w:val="0002292A"/>
    <w:rsid w:val="00022EE9"/>
    <w:rsid w:val="00023576"/>
    <w:rsid w:val="000247E0"/>
    <w:rsid w:val="000255C4"/>
    <w:rsid w:val="000300CF"/>
    <w:rsid w:val="00031451"/>
    <w:rsid w:val="00032D8D"/>
    <w:rsid w:val="00033893"/>
    <w:rsid w:val="0003435B"/>
    <w:rsid w:val="000354C3"/>
    <w:rsid w:val="00037522"/>
    <w:rsid w:val="000403E0"/>
    <w:rsid w:val="00041D67"/>
    <w:rsid w:val="000431FE"/>
    <w:rsid w:val="00043E50"/>
    <w:rsid w:val="000441E5"/>
    <w:rsid w:val="0004423C"/>
    <w:rsid w:val="00045208"/>
    <w:rsid w:val="000469C7"/>
    <w:rsid w:val="00047C47"/>
    <w:rsid w:val="00050D95"/>
    <w:rsid w:val="00051C34"/>
    <w:rsid w:val="00051D80"/>
    <w:rsid w:val="00052314"/>
    <w:rsid w:val="000529D9"/>
    <w:rsid w:val="00054832"/>
    <w:rsid w:val="00057210"/>
    <w:rsid w:val="00057E4D"/>
    <w:rsid w:val="00060292"/>
    <w:rsid w:val="00062A4F"/>
    <w:rsid w:val="00064F2E"/>
    <w:rsid w:val="00064F30"/>
    <w:rsid w:val="00065EFD"/>
    <w:rsid w:val="0006661C"/>
    <w:rsid w:val="00066C03"/>
    <w:rsid w:val="00067ED6"/>
    <w:rsid w:val="00070BE3"/>
    <w:rsid w:val="000739F1"/>
    <w:rsid w:val="000740C2"/>
    <w:rsid w:val="000743CB"/>
    <w:rsid w:val="000746DF"/>
    <w:rsid w:val="0007496D"/>
    <w:rsid w:val="00074F81"/>
    <w:rsid w:val="00075522"/>
    <w:rsid w:val="0007591E"/>
    <w:rsid w:val="0007606C"/>
    <w:rsid w:val="00076386"/>
    <w:rsid w:val="000766E8"/>
    <w:rsid w:val="0007718F"/>
    <w:rsid w:val="000772F8"/>
    <w:rsid w:val="00077664"/>
    <w:rsid w:val="00080EE6"/>
    <w:rsid w:val="00080F39"/>
    <w:rsid w:val="000835FD"/>
    <w:rsid w:val="00083857"/>
    <w:rsid w:val="000918E4"/>
    <w:rsid w:val="00091B38"/>
    <w:rsid w:val="00092931"/>
    <w:rsid w:val="00093991"/>
    <w:rsid w:val="00093C47"/>
    <w:rsid w:val="00093C9B"/>
    <w:rsid w:val="00093D87"/>
    <w:rsid w:val="00094D3C"/>
    <w:rsid w:val="00095494"/>
    <w:rsid w:val="000967A3"/>
    <w:rsid w:val="000967AA"/>
    <w:rsid w:val="00096D5A"/>
    <w:rsid w:val="000972ED"/>
    <w:rsid w:val="0009784A"/>
    <w:rsid w:val="000A15EC"/>
    <w:rsid w:val="000A18D2"/>
    <w:rsid w:val="000A1C0C"/>
    <w:rsid w:val="000A1D1A"/>
    <w:rsid w:val="000A26C6"/>
    <w:rsid w:val="000A27DD"/>
    <w:rsid w:val="000A2BAC"/>
    <w:rsid w:val="000A37B3"/>
    <w:rsid w:val="000A482F"/>
    <w:rsid w:val="000A573E"/>
    <w:rsid w:val="000A685F"/>
    <w:rsid w:val="000A7304"/>
    <w:rsid w:val="000B06C3"/>
    <w:rsid w:val="000B1BFC"/>
    <w:rsid w:val="000B24E9"/>
    <w:rsid w:val="000B289F"/>
    <w:rsid w:val="000B3EC4"/>
    <w:rsid w:val="000B44E2"/>
    <w:rsid w:val="000B450B"/>
    <w:rsid w:val="000B580B"/>
    <w:rsid w:val="000B7736"/>
    <w:rsid w:val="000B79EA"/>
    <w:rsid w:val="000C35C3"/>
    <w:rsid w:val="000C5C4D"/>
    <w:rsid w:val="000C6125"/>
    <w:rsid w:val="000C69A2"/>
    <w:rsid w:val="000C6C95"/>
    <w:rsid w:val="000D05AD"/>
    <w:rsid w:val="000D3C83"/>
    <w:rsid w:val="000D5473"/>
    <w:rsid w:val="000E0AD6"/>
    <w:rsid w:val="000E0F3E"/>
    <w:rsid w:val="000E3744"/>
    <w:rsid w:val="000E4CAB"/>
    <w:rsid w:val="000E5120"/>
    <w:rsid w:val="000E5BCC"/>
    <w:rsid w:val="000E5DB8"/>
    <w:rsid w:val="000E7425"/>
    <w:rsid w:val="000F01AC"/>
    <w:rsid w:val="000F10F9"/>
    <w:rsid w:val="000F1278"/>
    <w:rsid w:val="000F1665"/>
    <w:rsid w:val="000F1E48"/>
    <w:rsid w:val="000F3975"/>
    <w:rsid w:val="000F39A6"/>
    <w:rsid w:val="000F414C"/>
    <w:rsid w:val="000F4A4F"/>
    <w:rsid w:val="000F69DB"/>
    <w:rsid w:val="000F6E42"/>
    <w:rsid w:val="000F7F8F"/>
    <w:rsid w:val="00106306"/>
    <w:rsid w:val="00107508"/>
    <w:rsid w:val="00112775"/>
    <w:rsid w:val="00113E46"/>
    <w:rsid w:val="0011434D"/>
    <w:rsid w:val="001158E4"/>
    <w:rsid w:val="001159B0"/>
    <w:rsid w:val="00121D79"/>
    <w:rsid w:val="00122253"/>
    <w:rsid w:val="00123292"/>
    <w:rsid w:val="001242DB"/>
    <w:rsid w:val="001257F6"/>
    <w:rsid w:val="00126287"/>
    <w:rsid w:val="0012656B"/>
    <w:rsid w:val="001275A5"/>
    <w:rsid w:val="00127EBD"/>
    <w:rsid w:val="00130080"/>
    <w:rsid w:val="001304F5"/>
    <w:rsid w:val="001326C1"/>
    <w:rsid w:val="0013574B"/>
    <w:rsid w:val="00135E1B"/>
    <w:rsid w:val="0013659E"/>
    <w:rsid w:val="00136DFC"/>
    <w:rsid w:val="00137CA2"/>
    <w:rsid w:val="00137E62"/>
    <w:rsid w:val="001402DF"/>
    <w:rsid w:val="00141CE1"/>
    <w:rsid w:val="001423AA"/>
    <w:rsid w:val="00143044"/>
    <w:rsid w:val="001470DA"/>
    <w:rsid w:val="00147E43"/>
    <w:rsid w:val="00153548"/>
    <w:rsid w:val="0015535B"/>
    <w:rsid w:val="00156BAE"/>
    <w:rsid w:val="00160852"/>
    <w:rsid w:val="0016129D"/>
    <w:rsid w:val="001640A7"/>
    <w:rsid w:val="001642E3"/>
    <w:rsid w:val="00164C9A"/>
    <w:rsid w:val="00165F10"/>
    <w:rsid w:val="00166309"/>
    <w:rsid w:val="00166C80"/>
    <w:rsid w:val="00167921"/>
    <w:rsid w:val="001711A7"/>
    <w:rsid w:val="001737CE"/>
    <w:rsid w:val="001758EB"/>
    <w:rsid w:val="001810A7"/>
    <w:rsid w:val="00181BEA"/>
    <w:rsid w:val="00181D49"/>
    <w:rsid w:val="00181E32"/>
    <w:rsid w:val="00182FEE"/>
    <w:rsid w:val="00183070"/>
    <w:rsid w:val="001830D0"/>
    <w:rsid w:val="00183565"/>
    <w:rsid w:val="001844FE"/>
    <w:rsid w:val="00185181"/>
    <w:rsid w:val="00186272"/>
    <w:rsid w:val="001865D9"/>
    <w:rsid w:val="00187BC5"/>
    <w:rsid w:val="00187BDA"/>
    <w:rsid w:val="001911F7"/>
    <w:rsid w:val="00191E2B"/>
    <w:rsid w:val="0019258D"/>
    <w:rsid w:val="001930B2"/>
    <w:rsid w:val="0019417D"/>
    <w:rsid w:val="001955FC"/>
    <w:rsid w:val="00195E17"/>
    <w:rsid w:val="00196416"/>
    <w:rsid w:val="00197C1B"/>
    <w:rsid w:val="00197E24"/>
    <w:rsid w:val="00197ED5"/>
    <w:rsid w:val="001A1B1E"/>
    <w:rsid w:val="001A6865"/>
    <w:rsid w:val="001A7776"/>
    <w:rsid w:val="001A7846"/>
    <w:rsid w:val="001B1255"/>
    <w:rsid w:val="001B338B"/>
    <w:rsid w:val="001B3E13"/>
    <w:rsid w:val="001B4AC2"/>
    <w:rsid w:val="001B5C03"/>
    <w:rsid w:val="001B7604"/>
    <w:rsid w:val="001B767D"/>
    <w:rsid w:val="001C0DAA"/>
    <w:rsid w:val="001C159A"/>
    <w:rsid w:val="001C1934"/>
    <w:rsid w:val="001C32B9"/>
    <w:rsid w:val="001C408F"/>
    <w:rsid w:val="001C4DA8"/>
    <w:rsid w:val="001C5A5B"/>
    <w:rsid w:val="001C5F8D"/>
    <w:rsid w:val="001C65E7"/>
    <w:rsid w:val="001C7B55"/>
    <w:rsid w:val="001C7EBF"/>
    <w:rsid w:val="001D16AD"/>
    <w:rsid w:val="001D1EEE"/>
    <w:rsid w:val="001D2ABE"/>
    <w:rsid w:val="001D2B44"/>
    <w:rsid w:val="001D2DBB"/>
    <w:rsid w:val="001D3D63"/>
    <w:rsid w:val="001D3F86"/>
    <w:rsid w:val="001D57EB"/>
    <w:rsid w:val="001E0197"/>
    <w:rsid w:val="001E2407"/>
    <w:rsid w:val="001E3A69"/>
    <w:rsid w:val="001E3C86"/>
    <w:rsid w:val="001E4630"/>
    <w:rsid w:val="001E564C"/>
    <w:rsid w:val="001E620A"/>
    <w:rsid w:val="001E6271"/>
    <w:rsid w:val="001F22D3"/>
    <w:rsid w:val="001F4179"/>
    <w:rsid w:val="001F6A24"/>
    <w:rsid w:val="001F6B63"/>
    <w:rsid w:val="001F6FDF"/>
    <w:rsid w:val="001F72E8"/>
    <w:rsid w:val="00200161"/>
    <w:rsid w:val="002019C4"/>
    <w:rsid w:val="00202EE1"/>
    <w:rsid w:val="0020365A"/>
    <w:rsid w:val="0020458D"/>
    <w:rsid w:val="00205460"/>
    <w:rsid w:val="002067B0"/>
    <w:rsid w:val="00206D2D"/>
    <w:rsid w:val="002124A4"/>
    <w:rsid w:val="0021404A"/>
    <w:rsid w:val="00215216"/>
    <w:rsid w:val="00215DCA"/>
    <w:rsid w:val="002160E7"/>
    <w:rsid w:val="0021677A"/>
    <w:rsid w:val="00216868"/>
    <w:rsid w:val="00217A94"/>
    <w:rsid w:val="00217B9F"/>
    <w:rsid w:val="00217EF2"/>
    <w:rsid w:val="00220987"/>
    <w:rsid w:val="00220A41"/>
    <w:rsid w:val="00220CF6"/>
    <w:rsid w:val="00222AFA"/>
    <w:rsid w:val="00223993"/>
    <w:rsid w:val="00223BAF"/>
    <w:rsid w:val="00224F9C"/>
    <w:rsid w:val="00231189"/>
    <w:rsid w:val="0023309A"/>
    <w:rsid w:val="002356BE"/>
    <w:rsid w:val="00235A52"/>
    <w:rsid w:val="00235CFA"/>
    <w:rsid w:val="00236AC3"/>
    <w:rsid w:val="0024012B"/>
    <w:rsid w:val="0024023B"/>
    <w:rsid w:val="00240691"/>
    <w:rsid w:val="00240D59"/>
    <w:rsid w:val="00240E51"/>
    <w:rsid w:val="00240F2F"/>
    <w:rsid w:val="002411C6"/>
    <w:rsid w:val="002420D6"/>
    <w:rsid w:val="002425FB"/>
    <w:rsid w:val="00242991"/>
    <w:rsid w:val="002442D6"/>
    <w:rsid w:val="00245505"/>
    <w:rsid w:val="002463FC"/>
    <w:rsid w:val="00247725"/>
    <w:rsid w:val="00251059"/>
    <w:rsid w:val="002520B8"/>
    <w:rsid w:val="00252335"/>
    <w:rsid w:val="00252D14"/>
    <w:rsid w:val="00253D2C"/>
    <w:rsid w:val="00254327"/>
    <w:rsid w:val="00255B0E"/>
    <w:rsid w:val="00255D44"/>
    <w:rsid w:val="00256A90"/>
    <w:rsid w:val="00256E75"/>
    <w:rsid w:val="00257048"/>
    <w:rsid w:val="002572BA"/>
    <w:rsid w:val="00257F02"/>
    <w:rsid w:val="00260C81"/>
    <w:rsid w:val="00260F93"/>
    <w:rsid w:val="0026252C"/>
    <w:rsid w:val="00263501"/>
    <w:rsid w:val="00263B78"/>
    <w:rsid w:val="00263C77"/>
    <w:rsid w:val="00264D96"/>
    <w:rsid w:val="00264E87"/>
    <w:rsid w:val="0026627E"/>
    <w:rsid w:val="00266A97"/>
    <w:rsid w:val="00266AFB"/>
    <w:rsid w:val="00267EF1"/>
    <w:rsid w:val="00270748"/>
    <w:rsid w:val="00270DD9"/>
    <w:rsid w:val="00271A04"/>
    <w:rsid w:val="002721C0"/>
    <w:rsid w:val="00272ACC"/>
    <w:rsid w:val="00277853"/>
    <w:rsid w:val="00277F4D"/>
    <w:rsid w:val="002806D6"/>
    <w:rsid w:val="00281116"/>
    <w:rsid w:val="002823B5"/>
    <w:rsid w:val="002860C1"/>
    <w:rsid w:val="00286714"/>
    <w:rsid w:val="00286A38"/>
    <w:rsid w:val="00287423"/>
    <w:rsid w:val="00287EAD"/>
    <w:rsid w:val="00290479"/>
    <w:rsid w:val="0029197D"/>
    <w:rsid w:val="00291A82"/>
    <w:rsid w:val="00291F7F"/>
    <w:rsid w:val="00292CB8"/>
    <w:rsid w:val="00293FF9"/>
    <w:rsid w:val="00294808"/>
    <w:rsid w:val="00294E36"/>
    <w:rsid w:val="002957FA"/>
    <w:rsid w:val="00296792"/>
    <w:rsid w:val="002A329D"/>
    <w:rsid w:val="002A4338"/>
    <w:rsid w:val="002A514B"/>
    <w:rsid w:val="002A664F"/>
    <w:rsid w:val="002A7A27"/>
    <w:rsid w:val="002B2592"/>
    <w:rsid w:val="002B2B5E"/>
    <w:rsid w:val="002B3911"/>
    <w:rsid w:val="002B398D"/>
    <w:rsid w:val="002B3B07"/>
    <w:rsid w:val="002B4922"/>
    <w:rsid w:val="002B66D3"/>
    <w:rsid w:val="002B7070"/>
    <w:rsid w:val="002C0A09"/>
    <w:rsid w:val="002C0CC7"/>
    <w:rsid w:val="002C19C8"/>
    <w:rsid w:val="002C1CDF"/>
    <w:rsid w:val="002C25A0"/>
    <w:rsid w:val="002C2A83"/>
    <w:rsid w:val="002C3913"/>
    <w:rsid w:val="002C4F90"/>
    <w:rsid w:val="002C5ACE"/>
    <w:rsid w:val="002C665A"/>
    <w:rsid w:val="002D0D98"/>
    <w:rsid w:val="002D0ED8"/>
    <w:rsid w:val="002D17AF"/>
    <w:rsid w:val="002D5EAD"/>
    <w:rsid w:val="002D6831"/>
    <w:rsid w:val="002D7001"/>
    <w:rsid w:val="002D7B5A"/>
    <w:rsid w:val="002E1B6F"/>
    <w:rsid w:val="002E1F13"/>
    <w:rsid w:val="002E34A4"/>
    <w:rsid w:val="002E3A6F"/>
    <w:rsid w:val="002E3DE1"/>
    <w:rsid w:val="002E3E6C"/>
    <w:rsid w:val="002E4605"/>
    <w:rsid w:val="002E4730"/>
    <w:rsid w:val="002E4ED6"/>
    <w:rsid w:val="002E5505"/>
    <w:rsid w:val="002E779A"/>
    <w:rsid w:val="002E77E8"/>
    <w:rsid w:val="002E7904"/>
    <w:rsid w:val="002F0D3A"/>
    <w:rsid w:val="002F1175"/>
    <w:rsid w:val="002F181C"/>
    <w:rsid w:val="002F2004"/>
    <w:rsid w:val="002F24D5"/>
    <w:rsid w:val="002F28DA"/>
    <w:rsid w:val="002F2979"/>
    <w:rsid w:val="002F2F66"/>
    <w:rsid w:val="002F3A12"/>
    <w:rsid w:val="002F40FA"/>
    <w:rsid w:val="002F41A3"/>
    <w:rsid w:val="002F47D5"/>
    <w:rsid w:val="002F565E"/>
    <w:rsid w:val="002F60F1"/>
    <w:rsid w:val="002F7724"/>
    <w:rsid w:val="00302A72"/>
    <w:rsid w:val="00303A07"/>
    <w:rsid w:val="00304303"/>
    <w:rsid w:val="003072AF"/>
    <w:rsid w:val="00307DC7"/>
    <w:rsid w:val="003106F3"/>
    <w:rsid w:val="00311448"/>
    <w:rsid w:val="0031282B"/>
    <w:rsid w:val="003140A0"/>
    <w:rsid w:val="003150DD"/>
    <w:rsid w:val="00315E8F"/>
    <w:rsid w:val="003163D4"/>
    <w:rsid w:val="00316EB8"/>
    <w:rsid w:val="003171BA"/>
    <w:rsid w:val="00320182"/>
    <w:rsid w:val="003204DD"/>
    <w:rsid w:val="00320757"/>
    <w:rsid w:val="00321F2B"/>
    <w:rsid w:val="003232EE"/>
    <w:rsid w:val="0032488C"/>
    <w:rsid w:val="00327405"/>
    <w:rsid w:val="003279E9"/>
    <w:rsid w:val="003303B8"/>
    <w:rsid w:val="00332104"/>
    <w:rsid w:val="00332629"/>
    <w:rsid w:val="00333EB7"/>
    <w:rsid w:val="00333F0F"/>
    <w:rsid w:val="00334880"/>
    <w:rsid w:val="00334CF5"/>
    <w:rsid w:val="0033518C"/>
    <w:rsid w:val="00335DEB"/>
    <w:rsid w:val="003362DA"/>
    <w:rsid w:val="00336B25"/>
    <w:rsid w:val="00340CAF"/>
    <w:rsid w:val="00341481"/>
    <w:rsid w:val="0034160B"/>
    <w:rsid w:val="003419E9"/>
    <w:rsid w:val="00344183"/>
    <w:rsid w:val="0034564B"/>
    <w:rsid w:val="00345B6A"/>
    <w:rsid w:val="00346055"/>
    <w:rsid w:val="003464D2"/>
    <w:rsid w:val="00347AF6"/>
    <w:rsid w:val="00352BAE"/>
    <w:rsid w:val="003539CA"/>
    <w:rsid w:val="003543EE"/>
    <w:rsid w:val="00354512"/>
    <w:rsid w:val="00355390"/>
    <w:rsid w:val="00357A00"/>
    <w:rsid w:val="00360C10"/>
    <w:rsid w:val="0036470D"/>
    <w:rsid w:val="00365C3E"/>
    <w:rsid w:val="00365FED"/>
    <w:rsid w:val="00366656"/>
    <w:rsid w:val="003667DA"/>
    <w:rsid w:val="00367788"/>
    <w:rsid w:val="00371E0F"/>
    <w:rsid w:val="00372346"/>
    <w:rsid w:val="00373661"/>
    <w:rsid w:val="00373B37"/>
    <w:rsid w:val="00374C34"/>
    <w:rsid w:val="003774D1"/>
    <w:rsid w:val="0038044B"/>
    <w:rsid w:val="00381206"/>
    <w:rsid w:val="00381E08"/>
    <w:rsid w:val="00381FDF"/>
    <w:rsid w:val="00382485"/>
    <w:rsid w:val="003824CA"/>
    <w:rsid w:val="0038263C"/>
    <w:rsid w:val="003829DB"/>
    <w:rsid w:val="00385EBE"/>
    <w:rsid w:val="00385F42"/>
    <w:rsid w:val="00386971"/>
    <w:rsid w:val="00390CE9"/>
    <w:rsid w:val="00391D4A"/>
    <w:rsid w:val="00392922"/>
    <w:rsid w:val="003A1E2D"/>
    <w:rsid w:val="003A3A32"/>
    <w:rsid w:val="003A46D1"/>
    <w:rsid w:val="003A75F6"/>
    <w:rsid w:val="003B0187"/>
    <w:rsid w:val="003B021B"/>
    <w:rsid w:val="003B0E43"/>
    <w:rsid w:val="003B0F84"/>
    <w:rsid w:val="003B168A"/>
    <w:rsid w:val="003B49A4"/>
    <w:rsid w:val="003B544E"/>
    <w:rsid w:val="003B71F0"/>
    <w:rsid w:val="003C0B72"/>
    <w:rsid w:val="003C209D"/>
    <w:rsid w:val="003C42D3"/>
    <w:rsid w:val="003C5EA7"/>
    <w:rsid w:val="003C6221"/>
    <w:rsid w:val="003C63E0"/>
    <w:rsid w:val="003D1BEE"/>
    <w:rsid w:val="003D4DEF"/>
    <w:rsid w:val="003D4E7C"/>
    <w:rsid w:val="003D4F1C"/>
    <w:rsid w:val="003D5A0C"/>
    <w:rsid w:val="003D791F"/>
    <w:rsid w:val="003E00BF"/>
    <w:rsid w:val="003E0997"/>
    <w:rsid w:val="003E1105"/>
    <w:rsid w:val="003E14B2"/>
    <w:rsid w:val="003E176A"/>
    <w:rsid w:val="003E34DD"/>
    <w:rsid w:val="003E3798"/>
    <w:rsid w:val="003E446E"/>
    <w:rsid w:val="003E729C"/>
    <w:rsid w:val="003E7B67"/>
    <w:rsid w:val="003E7C99"/>
    <w:rsid w:val="003F0A73"/>
    <w:rsid w:val="003F2994"/>
    <w:rsid w:val="003F2C51"/>
    <w:rsid w:val="003F2D9F"/>
    <w:rsid w:val="003F51E2"/>
    <w:rsid w:val="003F638D"/>
    <w:rsid w:val="00403497"/>
    <w:rsid w:val="00403C18"/>
    <w:rsid w:val="00403CAF"/>
    <w:rsid w:val="004077FB"/>
    <w:rsid w:val="00410413"/>
    <w:rsid w:val="004105C8"/>
    <w:rsid w:val="00410BB3"/>
    <w:rsid w:val="00412728"/>
    <w:rsid w:val="0041272B"/>
    <w:rsid w:val="004127A6"/>
    <w:rsid w:val="004127D4"/>
    <w:rsid w:val="00412855"/>
    <w:rsid w:val="00412E7A"/>
    <w:rsid w:val="0041322E"/>
    <w:rsid w:val="0041464E"/>
    <w:rsid w:val="0041542F"/>
    <w:rsid w:val="004156CC"/>
    <w:rsid w:val="0041677D"/>
    <w:rsid w:val="00417136"/>
    <w:rsid w:val="00420338"/>
    <w:rsid w:val="00420627"/>
    <w:rsid w:val="00420A16"/>
    <w:rsid w:val="00422B6D"/>
    <w:rsid w:val="00422DDD"/>
    <w:rsid w:val="00423831"/>
    <w:rsid w:val="004268EC"/>
    <w:rsid w:val="00426E98"/>
    <w:rsid w:val="00427A85"/>
    <w:rsid w:val="00427C77"/>
    <w:rsid w:val="0043000B"/>
    <w:rsid w:val="00434136"/>
    <w:rsid w:val="00434DE5"/>
    <w:rsid w:val="0043579A"/>
    <w:rsid w:val="00435B72"/>
    <w:rsid w:val="0043651A"/>
    <w:rsid w:val="004368EB"/>
    <w:rsid w:val="00436B08"/>
    <w:rsid w:val="00440695"/>
    <w:rsid w:val="004409D5"/>
    <w:rsid w:val="00441158"/>
    <w:rsid w:val="00441791"/>
    <w:rsid w:val="00442A58"/>
    <w:rsid w:val="00442A91"/>
    <w:rsid w:val="00442B1D"/>
    <w:rsid w:val="00443F9B"/>
    <w:rsid w:val="00444263"/>
    <w:rsid w:val="004452D7"/>
    <w:rsid w:val="00445ACE"/>
    <w:rsid w:val="00446C22"/>
    <w:rsid w:val="00450068"/>
    <w:rsid w:val="0045138A"/>
    <w:rsid w:val="00451B7F"/>
    <w:rsid w:val="004520C4"/>
    <w:rsid w:val="00452FE8"/>
    <w:rsid w:val="004540C0"/>
    <w:rsid w:val="00454BFA"/>
    <w:rsid w:val="00454C6B"/>
    <w:rsid w:val="00455206"/>
    <w:rsid w:val="0045623C"/>
    <w:rsid w:val="00460D60"/>
    <w:rsid w:val="00460DD9"/>
    <w:rsid w:val="00463D6D"/>
    <w:rsid w:val="00463FE3"/>
    <w:rsid w:val="00464838"/>
    <w:rsid w:val="004655E6"/>
    <w:rsid w:val="004671A2"/>
    <w:rsid w:val="00470F7F"/>
    <w:rsid w:val="0047285D"/>
    <w:rsid w:val="00472B26"/>
    <w:rsid w:val="004741E0"/>
    <w:rsid w:val="0047457C"/>
    <w:rsid w:val="004747F7"/>
    <w:rsid w:val="00476C3B"/>
    <w:rsid w:val="004817A7"/>
    <w:rsid w:val="004828BA"/>
    <w:rsid w:val="0048291D"/>
    <w:rsid w:val="00482B01"/>
    <w:rsid w:val="00484899"/>
    <w:rsid w:val="00484DD6"/>
    <w:rsid w:val="00486B20"/>
    <w:rsid w:val="0048715E"/>
    <w:rsid w:val="004876D0"/>
    <w:rsid w:val="00487B6B"/>
    <w:rsid w:val="00490A38"/>
    <w:rsid w:val="00490ADC"/>
    <w:rsid w:val="004916B1"/>
    <w:rsid w:val="00491DF0"/>
    <w:rsid w:val="004923C9"/>
    <w:rsid w:val="00492456"/>
    <w:rsid w:val="00493B02"/>
    <w:rsid w:val="00493B3F"/>
    <w:rsid w:val="00494C9A"/>
    <w:rsid w:val="004953DE"/>
    <w:rsid w:val="004953E1"/>
    <w:rsid w:val="0049546B"/>
    <w:rsid w:val="00495E24"/>
    <w:rsid w:val="004961F3"/>
    <w:rsid w:val="00496444"/>
    <w:rsid w:val="004A18E4"/>
    <w:rsid w:val="004A2AB8"/>
    <w:rsid w:val="004A4247"/>
    <w:rsid w:val="004A4FF8"/>
    <w:rsid w:val="004A5101"/>
    <w:rsid w:val="004A565B"/>
    <w:rsid w:val="004A6456"/>
    <w:rsid w:val="004A6A8F"/>
    <w:rsid w:val="004B0B4C"/>
    <w:rsid w:val="004B0EE9"/>
    <w:rsid w:val="004B16DA"/>
    <w:rsid w:val="004B1E8C"/>
    <w:rsid w:val="004B4CF4"/>
    <w:rsid w:val="004B6037"/>
    <w:rsid w:val="004B6186"/>
    <w:rsid w:val="004B7DB0"/>
    <w:rsid w:val="004C07C7"/>
    <w:rsid w:val="004C1571"/>
    <w:rsid w:val="004C1BED"/>
    <w:rsid w:val="004C1DCE"/>
    <w:rsid w:val="004C3202"/>
    <w:rsid w:val="004C4E54"/>
    <w:rsid w:val="004C7213"/>
    <w:rsid w:val="004D06A8"/>
    <w:rsid w:val="004D06B6"/>
    <w:rsid w:val="004D0B0C"/>
    <w:rsid w:val="004D0C4C"/>
    <w:rsid w:val="004D2022"/>
    <w:rsid w:val="004D3AC8"/>
    <w:rsid w:val="004D3B8E"/>
    <w:rsid w:val="004D3E3F"/>
    <w:rsid w:val="004D4007"/>
    <w:rsid w:val="004D512F"/>
    <w:rsid w:val="004D5AAF"/>
    <w:rsid w:val="004E0334"/>
    <w:rsid w:val="004E2E2A"/>
    <w:rsid w:val="004E3DFB"/>
    <w:rsid w:val="004E4946"/>
    <w:rsid w:val="004E5438"/>
    <w:rsid w:val="004E59B4"/>
    <w:rsid w:val="004E71A1"/>
    <w:rsid w:val="004F080A"/>
    <w:rsid w:val="004F1E3B"/>
    <w:rsid w:val="004F2C52"/>
    <w:rsid w:val="004F331E"/>
    <w:rsid w:val="004F3DDD"/>
    <w:rsid w:val="004F41F9"/>
    <w:rsid w:val="004F6603"/>
    <w:rsid w:val="005017E9"/>
    <w:rsid w:val="00502484"/>
    <w:rsid w:val="00504B98"/>
    <w:rsid w:val="0050522E"/>
    <w:rsid w:val="00507006"/>
    <w:rsid w:val="00507D51"/>
    <w:rsid w:val="00510262"/>
    <w:rsid w:val="00510CAB"/>
    <w:rsid w:val="0051121A"/>
    <w:rsid w:val="0051296E"/>
    <w:rsid w:val="00513828"/>
    <w:rsid w:val="005138B9"/>
    <w:rsid w:val="00514A1A"/>
    <w:rsid w:val="00515735"/>
    <w:rsid w:val="00515E23"/>
    <w:rsid w:val="00515E5D"/>
    <w:rsid w:val="0051619F"/>
    <w:rsid w:val="00517888"/>
    <w:rsid w:val="005223B5"/>
    <w:rsid w:val="005229BB"/>
    <w:rsid w:val="00523C7A"/>
    <w:rsid w:val="00524D11"/>
    <w:rsid w:val="00524E27"/>
    <w:rsid w:val="00525BBC"/>
    <w:rsid w:val="00525D68"/>
    <w:rsid w:val="00527516"/>
    <w:rsid w:val="00527EBF"/>
    <w:rsid w:val="005302FF"/>
    <w:rsid w:val="00530ED0"/>
    <w:rsid w:val="00531098"/>
    <w:rsid w:val="00531BBF"/>
    <w:rsid w:val="0053225F"/>
    <w:rsid w:val="005339C4"/>
    <w:rsid w:val="00533C07"/>
    <w:rsid w:val="00534295"/>
    <w:rsid w:val="005345A3"/>
    <w:rsid w:val="00534B36"/>
    <w:rsid w:val="00534CC1"/>
    <w:rsid w:val="00536736"/>
    <w:rsid w:val="00537CE4"/>
    <w:rsid w:val="005427E4"/>
    <w:rsid w:val="0054311A"/>
    <w:rsid w:val="00543370"/>
    <w:rsid w:val="0054351E"/>
    <w:rsid w:val="005443B2"/>
    <w:rsid w:val="005443FD"/>
    <w:rsid w:val="005454AE"/>
    <w:rsid w:val="005463CB"/>
    <w:rsid w:val="005479F6"/>
    <w:rsid w:val="00550A96"/>
    <w:rsid w:val="00550CC4"/>
    <w:rsid w:val="00551409"/>
    <w:rsid w:val="005522D5"/>
    <w:rsid w:val="0055273D"/>
    <w:rsid w:val="0055283C"/>
    <w:rsid w:val="00553075"/>
    <w:rsid w:val="00553C15"/>
    <w:rsid w:val="0055796A"/>
    <w:rsid w:val="00560011"/>
    <w:rsid w:val="00562CA7"/>
    <w:rsid w:val="005649B9"/>
    <w:rsid w:val="0056603E"/>
    <w:rsid w:val="0056732D"/>
    <w:rsid w:val="00570266"/>
    <w:rsid w:val="005704C8"/>
    <w:rsid w:val="005706AA"/>
    <w:rsid w:val="00570701"/>
    <w:rsid w:val="00571704"/>
    <w:rsid w:val="00571760"/>
    <w:rsid w:val="005724E3"/>
    <w:rsid w:val="00572E4F"/>
    <w:rsid w:val="0057313D"/>
    <w:rsid w:val="0057333B"/>
    <w:rsid w:val="00574A9B"/>
    <w:rsid w:val="00575D01"/>
    <w:rsid w:val="00576FB6"/>
    <w:rsid w:val="00577035"/>
    <w:rsid w:val="00577C40"/>
    <w:rsid w:val="0058180C"/>
    <w:rsid w:val="00582711"/>
    <w:rsid w:val="00582D7B"/>
    <w:rsid w:val="00582FB1"/>
    <w:rsid w:val="00586C0A"/>
    <w:rsid w:val="00590250"/>
    <w:rsid w:val="00593845"/>
    <w:rsid w:val="00593941"/>
    <w:rsid w:val="00594752"/>
    <w:rsid w:val="00596014"/>
    <w:rsid w:val="005961CF"/>
    <w:rsid w:val="0059642C"/>
    <w:rsid w:val="00597C03"/>
    <w:rsid w:val="005A2B1F"/>
    <w:rsid w:val="005A2BA2"/>
    <w:rsid w:val="005A2DFE"/>
    <w:rsid w:val="005A3165"/>
    <w:rsid w:val="005A6271"/>
    <w:rsid w:val="005A6571"/>
    <w:rsid w:val="005A6578"/>
    <w:rsid w:val="005A723D"/>
    <w:rsid w:val="005A7F2F"/>
    <w:rsid w:val="005B29D3"/>
    <w:rsid w:val="005B2A46"/>
    <w:rsid w:val="005B3AB7"/>
    <w:rsid w:val="005B3CCC"/>
    <w:rsid w:val="005B4461"/>
    <w:rsid w:val="005C042C"/>
    <w:rsid w:val="005C0472"/>
    <w:rsid w:val="005C3CC9"/>
    <w:rsid w:val="005C4191"/>
    <w:rsid w:val="005C4379"/>
    <w:rsid w:val="005C549C"/>
    <w:rsid w:val="005C77EE"/>
    <w:rsid w:val="005D1551"/>
    <w:rsid w:val="005D211C"/>
    <w:rsid w:val="005D30FD"/>
    <w:rsid w:val="005D389C"/>
    <w:rsid w:val="005D3E99"/>
    <w:rsid w:val="005D5CE9"/>
    <w:rsid w:val="005D5FEB"/>
    <w:rsid w:val="005D696F"/>
    <w:rsid w:val="005E12C6"/>
    <w:rsid w:val="005E1A6A"/>
    <w:rsid w:val="005E3A6D"/>
    <w:rsid w:val="005E3E18"/>
    <w:rsid w:val="005E4955"/>
    <w:rsid w:val="005F0B78"/>
    <w:rsid w:val="005F188E"/>
    <w:rsid w:val="005F19DC"/>
    <w:rsid w:val="005F2750"/>
    <w:rsid w:val="005F38C9"/>
    <w:rsid w:val="005F4CA2"/>
    <w:rsid w:val="005F5941"/>
    <w:rsid w:val="005F598A"/>
    <w:rsid w:val="005F620E"/>
    <w:rsid w:val="005F6920"/>
    <w:rsid w:val="005F697B"/>
    <w:rsid w:val="005F6DA8"/>
    <w:rsid w:val="005F753B"/>
    <w:rsid w:val="005F7E94"/>
    <w:rsid w:val="00600F7D"/>
    <w:rsid w:val="00601D16"/>
    <w:rsid w:val="00602108"/>
    <w:rsid w:val="00602FD6"/>
    <w:rsid w:val="00603A52"/>
    <w:rsid w:val="00603B20"/>
    <w:rsid w:val="00604256"/>
    <w:rsid w:val="00604540"/>
    <w:rsid w:val="00605DB1"/>
    <w:rsid w:val="00606901"/>
    <w:rsid w:val="0060694C"/>
    <w:rsid w:val="0060700E"/>
    <w:rsid w:val="006100DC"/>
    <w:rsid w:val="00611FF4"/>
    <w:rsid w:val="0061393B"/>
    <w:rsid w:val="00616370"/>
    <w:rsid w:val="0061736D"/>
    <w:rsid w:val="006206C2"/>
    <w:rsid w:val="00620FD8"/>
    <w:rsid w:val="0062175C"/>
    <w:rsid w:val="00621D3F"/>
    <w:rsid w:val="006230BE"/>
    <w:rsid w:val="006252FD"/>
    <w:rsid w:val="00625DCE"/>
    <w:rsid w:val="006261AD"/>
    <w:rsid w:val="006266DB"/>
    <w:rsid w:val="00627ECE"/>
    <w:rsid w:val="00627F4F"/>
    <w:rsid w:val="00630772"/>
    <w:rsid w:val="006315D9"/>
    <w:rsid w:val="0063264D"/>
    <w:rsid w:val="00632DAC"/>
    <w:rsid w:val="006332CB"/>
    <w:rsid w:val="00633B3D"/>
    <w:rsid w:val="00634613"/>
    <w:rsid w:val="00637211"/>
    <w:rsid w:val="00640194"/>
    <w:rsid w:val="00640946"/>
    <w:rsid w:val="006410A3"/>
    <w:rsid w:val="0064137C"/>
    <w:rsid w:val="006416B6"/>
    <w:rsid w:val="006417C7"/>
    <w:rsid w:val="0064238B"/>
    <w:rsid w:val="00644184"/>
    <w:rsid w:val="0064425C"/>
    <w:rsid w:val="00646510"/>
    <w:rsid w:val="00647E25"/>
    <w:rsid w:val="00653105"/>
    <w:rsid w:val="00656465"/>
    <w:rsid w:val="00660982"/>
    <w:rsid w:val="00662E57"/>
    <w:rsid w:val="00663DCF"/>
    <w:rsid w:val="00664924"/>
    <w:rsid w:val="00664B6E"/>
    <w:rsid w:val="00666B29"/>
    <w:rsid w:val="00667525"/>
    <w:rsid w:val="00670991"/>
    <w:rsid w:val="006709FD"/>
    <w:rsid w:val="00671435"/>
    <w:rsid w:val="00671470"/>
    <w:rsid w:val="00671ED4"/>
    <w:rsid w:val="0067300F"/>
    <w:rsid w:val="006738DD"/>
    <w:rsid w:val="00673B0C"/>
    <w:rsid w:val="00673DC8"/>
    <w:rsid w:val="00674330"/>
    <w:rsid w:val="00676391"/>
    <w:rsid w:val="00676A9B"/>
    <w:rsid w:val="00677771"/>
    <w:rsid w:val="00677B2B"/>
    <w:rsid w:val="006812A8"/>
    <w:rsid w:val="00681621"/>
    <w:rsid w:val="006841B3"/>
    <w:rsid w:val="006862D2"/>
    <w:rsid w:val="0068670D"/>
    <w:rsid w:val="006900FB"/>
    <w:rsid w:val="00690362"/>
    <w:rsid w:val="00690AC4"/>
    <w:rsid w:val="00691283"/>
    <w:rsid w:val="00691706"/>
    <w:rsid w:val="00691899"/>
    <w:rsid w:val="00692444"/>
    <w:rsid w:val="0069253F"/>
    <w:rsid w:val="00692C5B"/>
    <w:rsid w:val="00693DD1"/>
    <w:rsid w:val="0069408B"/>
    <w:rsid w:val="00694C08"/>
    <w:rsid w:val="00694C47"/>
    <w:rsid w:val="006952A1"/>
    <w:rsid w:val="00697895"/>
    <w:rsid w:val="006A02D8"/>
    <w:rsid w:val="006A22D5"/>
    <w:rsid w:val="006A2A2B"/>
    <w:rsid w:val="006A2CD4"/>
    <w:rsid w:val="006A3ADA"/>
    <w:rsid w:val="006A44E5"/>
    <w:rsid w:val="006A591A"/>
    <w:rsid w:val="006A6EEE"/>
    <w:rsid w:val="006A6FC7"/>
    <w:rsid w:val="006B0396"/>
    <w:rsid w:val="006B14ED"/>
    <w:rsid w:val="006B2409"/>
    <w:rsid w:val="006B4140"/>
    <w:rsid w:val="006B71E9"/>
    <w:rsid w:val="006B73AF"/>
    <w:rsid w:val="006B7801"/>
    <w:rsid w:val="006C40AD"/>
    <w:rsid w:val="006C5315"/>
    <w:rsid w:val="006C5705"/>
    <w:rsid w:val="006C649E"/>
    <w:rsid w:val="006D04BE"/>
    <w:rsid w:val="006D25B9"/>
    <w:rsid w:val="006D4B53"/>
    <w:rsid w:val="006D6370"/>
    <w:rsid w:val="006E0004"/>
    <w:rsid w:val="006E0AE5"/>
    <w:rsid w:val="006E205E"/>
    <w:rsid w:val="006E20FA"/>
    <w:rsid w:val="006E2DF6"/>
    <w:rsid w:val="006E3559"/>
    <w:rsid w:val="006E4267"/>
    <w:rsid w:val="006E5A92"/>
    <w:rsid w:val="006E6A0E"/>
    <w:rsid w:val="006E6C5E"/>
    <w:rsid w:val="006F061B"/>
    <w:rsid w:val="006F101C"/>
    <w:rsid w:val="006F111E"/>
    <w:rsid w:val="006F178C"/>
    <w:rsid w:val="006F18F2"/>
    <w:rsid w:val="006F2155"/>
    <w:rsid w:val="006F34ED"/>
    <w:rsid w:val="006F3E05"/>
    <w:rsid w:val="006F5695"/>
    <w:rsid w:val="00700A67"/>
    <w:rsid w:val="007015FC"/>
    <w:rsid w:val="00701B35"/>
    <w:rsid w:val="00701B9E"/>
    <w:rsid w:val="007037AB"/>
    <w:rsid w:val="00704428"/>
    <w:rsid w:val="00704E57"/>
    <w:rsid w:val="00705782"/>
    <w:rsid w:val="0071289D"/>
    <w:rsid w:val="007139DE"/>
    <w:rsid w:val="00713FE6"/>
    <w:rsid w:val="007149CF"/>
    <w:rsid w:val="00714CA5"/>
    <w:rsid w:val="00714F84"/>
    <w:rsid w:val="00716AB8"/>
    <w:rsid w:val="00721394"/>
    <w:rsid w:val="00721479"/>
    <w:rsid w:val="00721B44"/>
    <w:rsid w:val="00721BAE"/>
    <w:rsid w:val="00721BB7"/>
    <w:rsid w:val="0072211B"/>
    <w:rsid w:val="00722FBE"/>
    <w:rsid w:val="00723D98"/>
    <w:rsid w:val="0072423B"/>
    <w:rsid w:val="00724497"/>
    <w:rsid w:val="00724B8D"/>
    <w:rsid w:val="0072596E"/>
    <w:rsid w:val="00725BC3"/>
    <w:rsid w:val="00725D8C"/>
    <w:rsid w:val="007273E4"/>
    <w:rsid w:val="007308F4"/>
    <w:rsid w:val="00731B71"/>
    <w:rsid w:val="00732A24"/>
    <w:rsid w:val="0073404F"/>
    <w:rsid w:val="007362A6"/>
    <w:rsid w:val="00736B18"/>
    <w:rsid w:val="00741460"/>
    <w:rsid w:val="00741995"/>
    <w:rsid w:val="00747680"/>
    <w:rsid w:val="00751A44"/>
    <w:rsid w:val="00751EC1"/>
    <w:rsid w:val="007529FF"/>
    <w:rsid w:val="00752F44"/>
    <w:rsid w:val="007530FD"/>
    <w:rsid w:val="00754340"/>
    <w:rsid w:val="00755881"/>
    <w:rsid w:val="00755BA6"/>
    <w:rsid w:val="00755E6F"/>
    <w:rsid w:val="00756772"/>
    <w:rsid w:val="00756E6C"/>
    <w:rsid w:val="007574DB"/>
    <w:rsid w:val="0076069B"/>
    <w:rsid w:val="007616F7"/>
    <w:rsid w:val="00762B15"/>
    <w:rsid w:val="007630DA"/>
    <w:rsid w:val="00763D2B"/>
    <w:rsid w:val="00767D33"/>
    <w:rsid w:val="00770D21"/>
    <w:rsid w:val="00772F64"/>
    <w:rsid w:val="007735E6"/>
    <w:rsid w:val="0077509E"/>
    <w:rsid w:val="0077537E"/>
    <w:rsid w:val="00776C80"/>
    <w:rsid w:val="007779D4"/>
    <w:rsid w:val="00780420"/>
    <w:rsid w:val="00780E7D"/>
    <w:rsid w:val="00781A7E"/>
    <w:rsid w:val="0078343B"/>
    <w:rsid w:val="0078515D"/>
    <w:rsid w:val="007855AD"/>
    <w:rsid w:val="00785EE5"/>
    <w:rsid w:val="007879C6"/>
    <w:rsid w:val="00787FBA"/>
    <w:rsid w:val="0079007E"/>
    <w:rsid w:val="0079163C"/>
    <w:rsid w:val="00792194"/>
    <w:rsid w:val="00793957"/>
    <w:rsid w:val="007954DB"/>
    <w:rsid w:val="00795A20"/>
    <w:rsid w:val="00797284"/>
    <w:rsid w:val="007A042B"/>
    <w:rsid w:val="007A04BB"/>
    <w:rsid w:val="007A0C7A"/>
    <w:rsid w:val="007A0E39"/>
    <w:rsid w:val="007A288D"/>
    <w:rsid w:val="007A35DB"/>
    <w:rsid w:val="007A360C"/>
    <w:rsid w:val="007A4796"/>
    <w:rsid w:val="007B0AC6"/>
    <w:rsid w:val="007B13BD"/>
    <w:rsid w:val="007B38D4"/>
    <w:rsid w:val="007B40FE"/>
    <w:rsid w:val="007B44D1"/>
    <w:rsid w:val="007B4B16"/>
    <w:rsid w:val="007B5951"/>
    <w:rsid w:val="007B6902"/>
    <w:rsid w:val="007B73AB"/>
    <w:rsid w:val="007B7BA8"/>
    <w:rsid w:val="007C082E"/>
    <w:rsid w:val="007C0A54"/>
    <w:rsid w:val="007C0B98"/>
    <w:rsid w:val="007C162C"/>
    <w:rsid w:val="007C2264"/>
    <w:rsid w:val="007C3E9D"/>
    <w:rsid w:val="007C7634"/>
    <w:rsid w:val="007D079F"/>
    <w:rsid w:val="007D1EC9"/>
    <w:rsid w:val="007D48E6"/>
    <w:rsid w:val="007D5E6D"/>
    <w:rsid w:val="007D6043"/>
    <w:rsid w:val="007D6696"/>
    <w:rsid w:val="007D68A9"/>
    <w:rsid w:val="007D6980"/>
    <w:rsid w:val="007D6A72"/>
    <w:rsid w:val="007D73AC"/>
    <w:rsid w:val="007D7543"/>
    <w:rsid w:val="007E14DC"/>
    <w:rsid w:val="007E2F79"/>
    <w:rsid w:val="007E4484"/>
    <w:rsid w:val="007E4C03"/>
    <w:rsid w:val="007E4DF7"/>
    <w:rsid w:val="007E5926"/>
    <w:rsid w:val="007E5CCD"/>
    <w:rsid w:val="007E6E44"/>
    <w:rsid w:val="007F2304"/>
    <w:rsid w:val="007F239B"/>
    <w:rsid w:val="007F6D71"/>
    <w:rsid w:val="007F735E"/>
    <w:rsid w:val="00800D96"/>
    <w:rsid w:val="00801A34"/>
    <w:rsid w:val="00805BCC"/>
    <w:rsid w:val="00806006"/>
    <w:rsid w:val="008065F0"/>
    <w:rsid w:val="00807011"/>
    <w:rsid w:val="00810165"/>
    <w:rsid w:val="00811F69"/>
    <w:rsid w:val="008125BD"/>
    <w:rsid w:val="00812794"/>
    <w:rsid w:val="008157E7"/>
    <w:rsid w:val="00815DC2"/>
    <w:rsid w:val="00815EA3"/>
    <w:rsid w:val="008167C2"/>
    <w:rsid w:val="00817957"/>
    <w:rsid w:val="00821E15"/>
    <w:rsid w:val="00824211"/>
    <w:rsid w:val="0082579B"/>
    <w:rsid w:val="00827ACE"/>
    <w:rsid w:val="00827B45"/>
    <w:rsid w:val="00827E99"/>
    <w:rsid w:val="008305E6"/>
    <w:rsid w:val="00831B35"/>
    <w:rsid w:val="00831EAA"/>
    <w:rsid w:val="00833CCD"/>
    <w:rsid w:val="0083475E"/>
    <w:rsid w:val="00835024"/>
    <w:rsid w:val="008358AF"/>
    <w:rsid w:val="00835B09"/>
    <w:rsid w:val="0083685D"/>
    <w:rsid w:val="008371DE"/>
    <w:rsid w:val="008409D0"/>
    <w:rsid w:val="00840C62"/>
    <w:rsid w:val="00841931"/>
    <w:rsid w:val="00842D89"/>
    <w:rsid w:val="0084714F"/>
    <w:rsid w:val="00847A7B"/>
    <w:rsid w:val="00852008"/>
    <w:rsid w:val="0085218E"/>
    <w:rsid w:val="008532D5"/>
    <w:rsid w:val="00853AAF"/>
    <w:rsid w:val="00855104"/>
    <w:rsid w:val="00856251"/>
    <w:rsid w:val="008607EC"/>
    <w:rsid w:val="00861AD7"/>
    <w:rsid w:val="00861FA5"/>
    <w:rsid w:val="00863103"/>
    <w:rsid w:val="00863943"/>
    <w:rsid w:val="00866E8C"/>
    <w:rsid w:val="0086780B"/>
    <w:rsid w:val="00867C55"/>
    <w:rsid w:val="00867FD6"/>
    <w:rsid w:val="00870C49"/>
    <w:rsid w:val="00874B5B"/>
    <w:rsid w:val="00875536"/>
    <w:rsid w:val="00875A41"/>
    <w:rsid w:val="00875D7B"/>
    <w:rsid w:val="00880688"/>
    <w:rsid w:val="00882F2D"/>
    <w:rsid w:val="00885AA7"/>
    <w:rsid w:val="00890C41"/>
    <w:rsid w:val="00890EBA"/>
    <w:rsid w:val="008930AF"/>
    <w:rsid w:val="00893272"/>
    <w:rsid w:val="008939B3"/>
    <w:rsid w:val="00895EAC"/>
    <w:rsid w:val="008971BA"/>
    <w:rsid w:val="008976EF"/>
    <w:rsid w:val="00897AB8"/>
    <w:rsid w:val="008A077B"/>
    <w:rsid w:val="008A10D2"/>
    <w:rsid w:val="008A1134"/>
    <w:rsid w:val="008A17EC"/>
    <w:rsid w:val="008A587E"/>
    <w:rsid w:val="008A658D"/>
    <w:rsid w:val="008A69A8"/>
    <w:rsid w:val="008A7A44"/>
    <w:rsid w:val="008B04FA"/>
    <w:rsid w:val="008B0F03"/>
    <w:rsid w:val="008B0FA9"/>
    <w:rsid w:val="008B1CC2"/>
    <w:rsid w:val="008B219E"/>
    <w:rsid w:val="008B3AB7"/>
    <w:rsid w:val="008B3DD0"/>
    <w:rsid w:val="008B4ECD"/>
    <w:rsid w:val="008B5A64"/>
    <w:rsid w:val="008B74F9"/>
    <w:rsid w:val="008B7F5B"/>
    <w:rsid w:val="008C1BA1"/>
    <w:rsid w:val="008C1E79"/>
    <w:rsid w:val="008C291C"/>
    <w:rsid w:val="008C2AE9"/>
    <w:rsid w:val="008C40D3"/>
    <w:rsid w:val="008C5409"/>
    <w:rsid w:val="008C782B"/>
    <w:rsid w:val="008D11C6"/>
    <w:rsid w:val="008D1C4F"/>
    <w:rsid w:val="008D22F1"/>
    <w:rsid w:val="008D6339"/>
    <w:rsid w:val="008E0318"/>
    <w:rsid w:val="008E082E"/>
    <w:rsid w:val="008E1246"/>
    <w:rsid w:val="008E132B"/>
    <w:rsid w:val="008E2701"/>
    <w:rsid w:val="008E629E"/>
    <w:rsid w:val="008E64A8"/>
    <w:rsid w:val="008E6E7F"/>
    <w:rsid w:val="008F2944"/>
    <w:rsid w:val="008F2B18"/>
    <w:rsid w:val="008F3493"/>
    <w:rsid w:val="008F45BD"/>
    <w:rsid w:val="008F4C1A"/>
    <w:rsid w:val="008F5684"/>
    <w:rsid w:val="008F64BF"/>
    <w:rsid w:val="008F6848"/>
    <w:rsid w:val="00900867"/>
    <w:rsid w:val="0090108F"/>
    <w:rsid w:val="00901225"/>
    <w:rsid w:val="00901AA4"/>
    <w:rsid w:val="00901F08"/>
    <w:rsid w:val="009028F8"/>
    <w:rsid w:val="00902DBA"/>
    <w:rsid w:val="0090363C"/>
    <w:rsid w:val="00903CFD"/>
    <w:rsid w:val="0090496A"/>
    <w:rsid w:val="00904A75"/>
    <w:rsid w:val="009061B0"/>
    <w:rsid w:val="0090712C"/>
    <w:rsid w:val="00912BB2"/>
    <w:rsid w:val="00912D9F"/>
    <w:rsid w:val="00912E74"/>
    <w:rsid w:val="00913E88"/>
    <w:rsid w:val="00914870"/>
    <w:rsid w:val="00916AD6"/>
    <w:rsid w:val="009178DD"/>
    <w:rsid w:val="00921A0D"/>
    <w:rsid w:val="00923123"/>
    <w:rsid w:val="009232DA"/>
    <w:rsid w:val="00924497"/>
    <w:rsid w:val="0092552C"/>
    <w:rsid w:val="0092780F"/>
    <w:rsid w:val="00934362"/>
    <w:rsid w:val="00934E7F"/>
    <w:rsid w:val="00935807"/>
    <w:rsid w:val="00935BE8"/>
    <w:rsid w:val="009375C0"/>
    <w:rsid w:val="00943C74"/>
    <w:rsid w:val="00944FEB"/>
    <w:rsid w:val="00946339"/>
    <w:rsid w:val="009475CB"/>
    <w:rsid w:val="0095152D"/>
    <w:rsid w:val="0095207A"/>
    <w:rsid w:val="009539A1"/>
    <w:rsid w:val="0095403F"/>
    <w:rsid w:val="00954D0C"/>
    <w:rsid w:val="009552B6"/>
    <w:rsid w:val="00956FE6"/>
    <w:rsid w:val="0095750C"/>
    <w:rsid w:val="0096141D"/>
    <w:rsid w:val="00964CEF"/>
    <w:rsid w:val="00965784"/>
    <w:rsid w:val="00965CF9"/>
    <w:rsid w:val="009666FE"/>
    <w:rsid w:val="009674D6"/>
    <w:rsid w:val="00967813"/>
    <w:rsid w:val="00967DC1"/>
    <w:rsid w:val="00972CCB"/>
    <w:rsid w:val="00973AF0"/>
    <w:rsid w:val="0097425B"/>
    <w:rsid w:val="0097475A"/>
    <w:rsid w:val="0097646F"/>
    <w:rsid w:val="009778B8"/>
    <w:rsid w:val="00977C17"/>
    <w:rsid w:val="00980047"/>
    <w:rsid w:val="009822FE"/>
    <w:rsid w:val="009833FC"/>
    <w:rsid w:val="00983EB8"/>
    <w:rsid w:val="009845A3"/>
    <w:rsid w:val="00987335"/>
    <w:rsid w:val="00987D8F"/>
    <w:rsid w:val="009902FE"/>
    <w:rsid w:val="009920B3"/>
    <w:rsid w:val="00992387"/>
    <w:rsid w:val="0099264F"/>
    <w:rsid w:val="0099382D"/>
    <w:rsid w:val="00993FB2"/>
    <w:rsid w:val="00994118"/>
    <w:rsid w:val="009960B6"/>
    <w:rsid w:val="00996475"/>
    <w:rsid w:val="0099660D"/>
    <w:rsid w:val="00997415"/>
    <w:rsid w:val="009A1003"/>
    <w:rsid w:val="009A216F"/>
    <w:rsid w:val="009A2DBE"/>
    <w:rsid w:val="009A3B37"/>
    <w:rsid w:val="009A4286"/>
    <w:rsid w:val="009A42AE"/>
    <w:rsid w:val="009A4BDE"/>
    <w:rsid w:val="009A5068"/>
    <w:rsid w:val="009A524B"/>
    <w:rsid w:val="009A598E"/>
    <w:rsid w:val="009A5E4E"/>
    <w:rsid w:val="009A5F9C"/>
    <w:rsid w:val="009B030D"/>
    <w:rsid w:val="009B2326"/>
    <w:rsid w:val="009B2B5D"/>
    <w:rsid w:val="009B3F51"/>
    <w:rsid w:val="009B65F4"/>
    <w:rsid w:val="009B73AF"/>
    <w:rsid w:val="009C0534"/>
    <w:rsid w:val="009C0711"/>
    <w:rsid w:val="009C079E"/>
    <w:rsid w:val="009C13D3"/>
    <w:rsid w:val="009C1E68"/>
    <w:rsid w:val="009C22E2"/>
    <w:rsid w:val="009C39EC"/>
    <w:rsid w:val="009C48FD"/>
    <w:rsid w:val="009C4A8B"/>
    <w:rsid w:val="009C4B3E"/>
    <w:rsid w:val="009C5197"/>
    <w:rsid w:val="009C564A"/>
    <w:rsid w:val="009C5A46"/>
    <w:rsid w:val="009C5AF9"/>
    <w:rsid w:val="009C5DA8"/>
    <w:rsid w:val="009C6AD0"/>
    <w:rsid w:val="009C7125"/>
    <w:rsid w:val="009C74A4"/>
    <w:rsid w:val="009C7B04"/>
    <w:rsid w:val="009C7F8B"/>
    <w:rsid w:val="009D2172"/>
    <w:rsid w:val="009D3732"/>
    <w:rsid w:val="009D49DB"/>
    <w:rsid w:val="009D6419"/>
    <w:rsid w:val="009D6936"/>
    <w:rsid w:val="009D6994"/>
    <w:rsid w:val="009D7D2C"/>
    <w:rsid w:val="009E11DE"/>
    <w:rsid w:val="009E3FC5"/>
    <w:rsid w:val="009E4746"/>
    <w:rsid w:val="009E5D89"/>
    <w:rsid w:val="009E677B"/>
    <w:rsid w:val="009E73CF"/>
    <w:rsid w:val="009F0703"/>
    <w:rsid w:val="009F0CA5"/>
    <w:rsid w:val="009F2187"/>
    <w:rsid w:val="009F263F"/>
    <w:rsid w:val="009F2F46"/>
    <w:rsid w:val="009F5E3D"/>
    <w:rsid w:val="009F6735"/>
    <w:rsid w:val="00A010D1"/>
    <w:rsid w:val="00A01E92"/>
    <w:rsid w:val="00A0385E"/>
    <w:rsid w:val="00A05D9B"/>
    <w:rsid w:val="00A05E2F"/>
    <w:rsid w:val="00A06608"/>
    <w:rsid w:val="00A067C1"/>
    <w:rsid w:val="00A10124"/>
    <w:rsid w:val="00A133B8"/>
    <w:rsid w:val="00A142F1"/>
    <w:rsid w:val="00A1613E"/>
    <w:rsid w:val="00A1625F"/>
    <w:rsid w:val="00A17EB1"/>
    <w:rsid w:val="00A20836"/>
    <w:rsid w:val="00A20A46"/>
    <w:rsid w:val="00A20F62"/>
    <w:rsid w:val="00A21315"/>
    <w:rsid w:val="00A221B1"/>
    <w:rsid w:val="00A22B61"/>
    <w:rsid w:val="00A23A01"/>
    <w:rsid w:val="00A274B0"/>
    <w:rsid w:val="00A30426"/>
    <w:rsid w:val="00A30B81"/>
    <w:rsid w:val="00A30F6B"/>
    <w:rsid w:val="00A3102F"/>
    <w:rsid w:val="00A32FAE"/>
    <w:rsid w:val="00A33E8C"/>
    <w:rsid w:val="00A3421C"/>
    <w:rsid w:val="00A3708F"/>
    <w:rsid w:val="00A3792A"/>
    <w:rsid w:val="00A37DF6"/>
    <w:rsid w:val="00A37E18"/>
    <w:rsid w:val="00A4240C"/>
    <w:rsid w:val="00A42D57"/>
    <w:rsid w:val="00A43930"/>
    <w:rsid w:val="00A442BC"/>
    <w:rsid w:val="00A46B25"/>
    <w:rsid w:val="00A503DA"/>
    <w:rsid w:val="00A50E66"/>
    <w:rsid w:val="00A51FC8"/>
    <w:rsid w:val="00A534D2"/>
    <w:rsid w:val="00A535A4"/>
    <w:rsid w:val="00A538A9"/>
    <w:rsid w:val="00A53A0F"/>
    <w:rsid w:val="00A543D4"/>
    <w:rsid w:val="00A54789"/>
    <w:rsid w:val="00A54832"/>
    <w:rsid w:val="00A56588"/>
    <w:rsid w:val="00A57B16"/>
    <w:rsid w:val="00A61463"/>
    <w:rsid w:val="00A61481"/>
    <w:rsid w:val="00A61806"/>
    <w:rsid w:val="00A63776"/>
    <w:rsid w:val="00A63B31"/>
    <w:rsid w:val="00A64733"/>
    <w:rsid w:val="00A64CBF"/>
    <w:rsid w:val="00A65976"/>
    <w:rsid w:val="00A719D2"/>
    <w:rsid w:val="00A71CA2"/>
    <w:rsid w:val="00A73435"/>
    <w:rsid w:val="00A734DE"/>
    <w:rsid w:val="00A73665"/>
    <w:rsid w:val="00A73C6F"/>
    <w:rsid w:val="00A76FE2"/>
    <w:rsid w:val="00A7702F"/>
    <w:rsid w:val="00A7715D"/>
    <w:rsid w:val="00A778D3"/>
    <w:rsid w:val="00A77A9C"/>
    <w:rsid w:val="00A77F95"/>
    <w:rsid w:val="00A802E3"/>
    <w:rsid w:val="00A810D1"/>
    <w:rsid w:val="00A812CD"/>
    <w:rsid w:val="00A81516"/>
    <w:rsid w:val="00A82BC9"/>
    <w:rsid w:val="00A843CA"/>
    <w:rsid w:val="00A843EA"/>
    <w:rsid w:val="00A865B9"/>
    <w:rsid w:val="00A8673F"/>
    <w:rsid w:val="00A914A5"/>
    <w:rsid w:val="00A930F4"/>
    <w:rsid w:val="00A935F7"/>
    <w:rsid w:val="00A9406C"/>
    <w:rsid w:val="00A95268"/>
    <w:rsid w:val="00A9533F"/>
    <w:rsid w:val="00A9594B"/>
    <w:rsid w:val="00A962AD"/>
    <w:rsid w:val="00A96F07"/>
    <w:rsid w:val="00A96FE7"/>
    <w:rsid w:val="00A9724F"/>
    <w:rsid w:val="00A976AB"/>
    <w:rsid w:val="00AA028B"/>
    <w:rsid w:val="00AA29DD"/>
    <w:rsid w:val="00AA3E24"/>
    <w:rsid w:val="00AA529F"/>
    <w:rsid w:val="00AA62EB"/>
    <w:rsid w:val="00AA6EF1"/>
    <w:rsid w:val="00AB202F"/>
    <w:rsid w:val="00AB40CD"/>
    <w:rsid w:val="00AB4266"/>
    <w:rsid w:val="00AB529F"/>
    <w:rsid w:val="00AB6818"/>
    <w:rsid w:val="00AB7E44"/>
    <w:rsid w:val="00AC013F"/>
    <w:rsid w:val="00AC0F4A"/>
    <w:rsid w:val="00AC26CA"/>
    <w:rsid w:val="00AC32F0"/>
    <w:rsid w:val="00AC3FCB"/>
    <w:rsid w:val="00AC4C7F"/>
    <w:rsid w:val="00AC5259"/>
    <w:rsid w:val="00AD0028"/>
    <w:rsid w:val="00AD12B6"/>
    <w:rsid w:val="00AD34FF"/>
    <w:rsid w:val="00AD369C"/>
    <w:rsid w:val="00AD50CA"/>
    <w:rsid w:val="00AD583C"/>
    <w:rsid w:val="00AD6845"/>
    <w:rsid w:val="00AD7640"/>
    <w:rsid w:val="00AD7BA3"/>
    <w:rsid w:val="00AD7ECB"/>
    <w:rsid w:val="00AE1ABF"/>
    <w:rsid w:val="00AE32B1"/>
    <w:rsid w:val="00AE3D1F"/>
    <w:rsid w:val="00AE67D6"/>
    <w:rsid w:val="00AE6A13"/>
    <w:rsid w:val="00AE7D68"/>
    <w:rsid w:val="00AF1BC7"/>
    <w:rsid w:val="00AF20FD"/>
    <w:rsid w:val="00AF2558"/>
    <w:rsid w:val="00AF289C"/>
    <w:rsid w:val="00AF3830"/>
    <w:rsid w:val="00AF38F5"/>
    <w:rsid w:val="00AF48D9"/>
    <w:rsid w:val="00AF5442"/>
    <w:rsid w:val="00AF767A"/>
    <w:rsid w:val="00AF7B4D"/>
    <w:rsid w:val="00B0039E"/>
    <w:rsid w:val="00B0211A"/>
    <w:rsid w:val="00B02509"/>
    <w:rsid w:val="00B02AEB"/>
    <w:rsid w:val="00B047E5"/>
    <w:rsid w:val="00B04941"/>
    <w:rsid w:val="00B07AA7"/>
    <w:rsid w:val="00B07AB9"/>
    <w:rsid w:val="00B11ACA"/>
    <w:rsid w:val="00B11DA6"/>
    <w:rsid w:val="00B12739"/>
    <w:rsid w:val="00B13729"/>
    <w:rsid w:val="00B14C98"/>
    <w:rsid w:val="00B1509B"/>
    <w:rsid w:val="00B15FBA"/>
    <w:rsid w:val="00B17792"/>
    <w:rsid w:val="00B17BA2"/>
    <w:rsid w:val="00B20F96"/>
    <w:rsid w:val="00B23CBE"/>
    <w:rsid w:val="00B24A0D"/>
    <w:rsid w:val="00B260E4"/>
    <w:rsid w:val="00B26456"/>
    <w:rsid w:val="00B269E7"/>
    <w:rsid w:val="00B26B33"/>
    <w:rsid w:val="00B27AE4"/>
    <w:rsid w:val="00B310DB"/>
    <w:rsid w:val="00B31698"/>
    <w:rsid w:val="00B3224B"/>
    <w:rsid w:val="00B33A99"/>
    <w:rsid w:val="00B352D7"/>
    <w:rsid w:val="00B363CF"/>
    <w:rsid w:val="00B36673"/>
    <w:rsid w:val="00B37403"/>
    <w:rsid w:val="00B4247A"/>
    <w:rsid w:val="00B46C6E"/>
    <w:rsid w:val="00B50233"/>
    <w:rsid w:val="00B506D0"/>
    <w:rsid w:val="00B50FA6"/>
    <w:rsid w:val="00B51C5F"/>
    <w:rsid w:val="00B54137"/>
    <w:rsid w:val="00B5420E"/>
    <w:rsid w:val="00B5652D"/>
    <w:rsid w:val="00B578A3"/>
    <w:rsid w:val="00B6020C"/>
    <w:rsid w:val="00B6059C"/>
    <w:rsid w:val="00B61B4E"/>
    <w:rsid w:val="00B666D5"/>
    <w:rsid w:val="00B67B55"/>
    <w:rsid w:val="00B67FD4"/>
    <w:rsid w:val="00B708A2"/>
    <w:rsid w:val="00B7132E"/>
    <w:rsid w:val="00B72912"/>
    <w:rsid w:val="00B74C96"/>
    <w:rsid w:val="00B76AB3"/>
    <w:rsid w:val="00B76D4E"/>
    <w:rsid w:val="00B77193"/>
    <w:rsid w:val="00B837A1"/>
    <w:rsid w:val="00B83D7A"/>
    <w:rsid w:val="00B84D4B"/>
    <w:rsid w:val="00B86407"/>
    <w:rsid w:val="00B869BA"/>
    <w:rsid w:val="00B903AE"/>
    <w:rsid w:val="00B91584"/>
    <w:rsid w:val="00B91E85"/>
    <w:rsid w:val="00B925DA"/>
    <w:rsid w:val="00B9396B"/>
    <w:rsid w:val="00B93F49"/>
    <w:rsid w:val="00B945BB"/>
    <w:rsid w:val="00B945E5"/>
    <w:rsid w:val="00B96B1E"/>
    <w:rsid w:val="00BA1C8B"/>
    <w:rsid w:val="00BA2B4C"/>
    <w:rsid w:val="00BA303F"/>
    <w:rsid w:val="00BA50FC"/>
    <w:rsid w:val="00BA62B9"/>
    <w:rsid w:val="00BA7B62"/>
    <w:rsid w:val="00BB0E35"/>
    <w:rsid w:val="00BB1534"/>
    <w:rsid w:val="00BB1E14"/>
    <w:rsid w:val="00BB3C28"/>
    <w:rsid w:val="00BB6DAE"/>
    <w:rsid w:val="00BB7712"/>
    <w:rsid w:val="00BC1200"/>
    <w:rsid w:val="00BC2A15"/>
    <w:rsid w:val="00BC3631"/>
    <w:rsid w:val="00BC45AF"/>
    <w:rsid w:val="00BC5EB4"/>
    <w:rsid w:val="00BC629C"/>
    <w:rsid w:val="00BC6607"/>
    <w:rsid w:val="00BC7171"/>
    <w:rsid w:val="00BD1B5B"/>
    <w:rsid w:val="00BD46CF"/>
    <w:rsid w:val="00BD5B81"/>
    <w:rsid w:val="00BD5E20"/>
    <w:rsid w:val="00BD5FB1"/>
    <w:rsid w:val="00BD67FB"/>
    <w:rsid w:val="00BE6181"/>
    <w:rsid w:val="00BE68E0"/>
    <w:rsid w:val="00BE6924"/>
    <w:rsid w:val="00BE719C"/>
    <w:rsid w:val="00BE7545"/>
    <w:rsid w:val="00BE754D"/>
    <w:rsid w:val="00BE7BD4"/>
    <w:rsid w:val="00BF033D"/>
    <w:rsid w:val="00BF094C"/>
    <w:rsid w:val="00BF0ECE"/>
    <w:rsid w:val="00BF11CD"/>
    <w:rsid w:val="00BF2F9C"/>
    <w:rsid w:val="00BF36CD"/>
    <w:rsid w:val="00BF569E"/>
    <w:rsid w:val="00BF5DCE"/>
    <w:rsid w:val="00BF6863"/>
    <w:rsid w:val="00C00238"/>
    <w:rsid w:val="00C016D1"/>
    <w:rsid w:val="00C03D38"/>
    <w:rsid w:val="00C04165"/>
    <w:rsid w:val="00C04B47"/>
    <w:rsid w:val="00C065A3"/>
    <w:rsid w:val="00C077B2"/>
    <w:rsid w:val="00C1274B"/>
    <w:rsid w:val="00C12A20"/>
    <w:rsid w:val="00C146DF"/>
    <w:rsid w:val="00C160BB"/>
    <w:rsid w:val="00C169C6"/>
    <w:rsid w:val="00C17E82"/>
    <w:rsid w:val="00C21B05"/>
    <w:rsid w:val="00C22750"/>
    <w:rsid w:val="00C23579"/>
    <w:rsid w:val="00C23E3F"/>
    <w:rsid w:val="00C256E2"/>
    <w:rsid w:val="00C26A74"/>
    <w:rsid w:val="00C31E13"/>
    <w:rsid w:val="00C34EC4"/>
    <w:rsid w:val="00C3514C"/>
    <w:rsid w:val="00C354EC"/>
    <w:rsid w:val="00C35AEA"/>
    <w:rsid w:val="00C36134"/>
    <w:rsid w:val="00C37A45"/>
    <w:rsid w:val="00C404D7"/>
    <w:rsid w:val="00C40D18"/>
    <w:rsid w:val="00C4156E"/>
    <w:rsid w:val="00C42719"/>
    <w:rsid w:val="00C45197"/>
    <w:rsid w:val="00C451B2"/>
    <w:rsid w:val="00C45CE0"/>
    <w:rsid w:val="00C5054A"/>
    <w:rsid w:val="00C50A60"/>
    <w:rsid w:val="00C515EF"/>
    <w:rsid w:val="00C51A78"/>
    <w:rsid w:val="00C51E0F"/>
    <w:rsid w:val="00C529EF"/>
    <w:rsid w:val="00C53169"/>
    <w:rsid w:val="00C5398E"/>
    <w:rsid w:val="00C53A3E"/>
    <w:rsid w:val="00C541C3"/>
    <w:rsid w:val="00C54288"/>
    <w:rsid w:val="00C54853"/>
    <w:rsid w:val="00C55BB8"/>
    <w:rsid w:val="00C55D1A"/>
    <w:rsid w:val="00C55DF2"/>
    <w:rsid w:val="00C55E67"/>
    <w:rsid w:val="00C57454"/>
    <w:rsid w:val="00C57485"/>
    <w:rsid w:val="00C61EAC"/>
    <w:rsid w:val="00C62A01"/>
    <w:rsid w:val="00C632B2"/>
    <w:rsid w:val="00C63871"/>
    <w:rsid w:val="00C64FF9"/>
    <w:rsid w:val="00C6575F"/>
    <w:rsid w:val="00C65903"/>
    <w:rsid w:val="00C660DD"/>
    <w:rsid w:val="00C66963"/>
    <w:rsid w:val="00C674E6"/>
    <w:rsid w:val="00C6796A"/>
    <w:rsid w:val="00C67D72"/>
    <w:rsid w:val="00C70096"/>
    <w:rsid w:val="00C71649"/>
    <w:rsid w:val="00C72015"/>
    <w:rsid w:val="00C80C40"/>
    <w:rsid w:val="00C82961"/>
    <w:rsid w:val="00C84274"/>
    <w:rsid w:val="00C85AB9"/>
    <w:rsid w:val="00C85FEB"/>
    <w:rsid w:val="00C9039E"/>
    <w:rsid w:val="00C9180A"/>
    <w:rsid w:val="00C91A5A"/>
    <w:rsid w:val="00C928D1"/>
    <w:rsid w:val="00C94957"/>
    <w:rsid w:val="00C951AD"/>
    <w:rsid w:val="00C95558"/>
    <w:rsid w:val="00C978C0"/>
    <w:rsid w:val="00C97C7E"/>
    <w:rsid w:val="00CA2005"/>
    <w:rsid w:val="00CA24B0"/>
    <w:rsid w:val="00CA3A98"/>
    <w:rsid w:val="00CA4696"/>
    <w:rsid w:val="00CA56F1"/>
    <w:rsid w:val="00CA667B"/>
    <w:rsid w:val="00CA7075"/>
    <w:rsid w:val="00CB1299"/>
    <w:rsid w:val="00CB1539"/>
    <w:rsid w:val="00CB18A0"/>
    <w:rsid w:val="00CB1A4C"/>
    <w:rsid w:val="00CB1B2B"/>
    <w:rsid w:val="00CB1C03"/>
    <w:rsid w:val="00CB2199"/>
    <w:rsid w:val="00CB2A8B"/>
    <w:rsid w:val="00CB4ABD"/>
    <w:rsid w:val="00CB688A"/>
    <w:rsid w:val="00CB69DB"/>
    <w:rsid w:val="00CB7F8A"/>
    <w:rsid w:val="00CC00DA"/>
    <w:rsid w:val="00CC054C"/>
    <w:rsid w:val="00CC1378"/>
    <w:rsid w:val="00CC2500"/>
    <w:rsid w:val="00CC28E0"/>
    <w:rsid w:val="00CC2D3E"/>
    <w:rsid w:val="00CC3484"/>
    <w:rsid w:val="00CC402D"/>
    <w:rsid w:val="00CC522F"/>
    <w:rsid w:val="00CC6AE3"/>
    <w:rsid w:val="00CC6FCA"/>
    <w:rsid w:val="00CC6FCD"/>
    <w:rsid w:val="00CC7734"/>
    <w:rsid w:val="00CC77F1"/>
    <w:rsid w:val="00CC7DE1"/>
    <w:rsid w:val="00CD1EB7"/>
    <w:rsid w:val="00CD25DC"/>
    <w:rsid w:val="00CD369F"/>
    <w:rsid w:val="00CD42C4"/>
    <w:rsid w:val="00CD4BA1"/>
    <w:rsid w:val="00CD4CF6"/>
    <w:rsid w:val="00CD4E37"/>
    <w:rsid w:val="00CD6732"/>
    <w:rsid w:val="00CD7197"/>
    <w:rsid w:val="00CE072B"/>
    <w:rsid w:val="00CE289D"/>
    <w:rsid w:val="00CE2A27"/>
    <w:rsid w:val="00CE2AA7"/>
    <w:rsid w:val="00CE3409"/>
    <w:rsid w:val="00CE435D"/>
    <w:rsid w:val="00CE58CA"/>
    <w:rsid w:val="00CE6F09"/>
    <w:rsid w:val="00CE7A2F"/>
    <w:rsid w:val="00CF0E8A"/>
    <w:rsid w:val="00CF1372"/>
    <w:rsid w:val="00CF1DEE"/>
    <w:rsid w:val="00CF2E66"/>
    <w:rsid w:val="00CF4051"/>
    <w:rsid w:val="00CF56DC"/>
    <w:rsid w:val="00CF6816"/>
    <w:rsid w:val="00CF6E56"/>
    <w:rsid w:val="00CF7E55"/>
    <w:rsid w:val="00D0101D"/>
    <w:rsid w:val="00D01745"/>
    <w:rsid w:val="00D01D00"/>
    <w:rsid w:val="00D02836"/>
    <w:rsid w:val="00D02C41"/>
    <w:rsid w:val="00D030D6"/>
    <w:rsid w:val="00D04C2F"/>
    <w:rsid w:val="00D05CBB"/>
    <w:rsid w:val="00D06571"/>
    <w:rsid w:val="00D0758D"/>
    <w:rsid w:val="00D119A9"/>
    <w:rsid w:val="00D12DAE"/>
    <w:rsid w:val="00D14A38"/>
    <w:rsid w:val="00D1546B"/>
    <w:rsid w:val="00D1796F"/>
    <w:rsid w:val="00D17C4A"/>
    <w:rsid w:val="00D2117A"/>
    <w:rsid w:val="00D211F4"/>
    <w:rsid w:val="00D2142B"/>
    <w:rsid w:val="00D22149"/>
    <w:rsid w:val="00D231A5"/>
    <w:rsid w:val="00D24CD2"/>
    <w:rsid w:val="00D24F56"/>
    <w:rsid w:val="00D25E07"/>
    <w:rsid w:val="00D26BA9"/>
    <w:rsid w:val="00D326EF"/>
    <w:rsid w:val="00D33A81"/>
    <w:rsid w:val="00D3481A"/>
    <w:rsid w:val="00D3492F"/>
    <w:rsid w:val="00D362C1"/>
    <w:rsid w:val="00D363E5"/>
    <w:rsid w:val="00D379B6"/>
    <w:rsid w:val="00D37E38"/>
    <w:rsid w:val="00D4022F"/>
    <w:rsid w:val="00D41DE9"/>
    <w:rsid w:val="00D42408"/>
    <w:rsid w:val="00D42A77"/>
    <w:rsid w:val="00D42AD4"/>
    <w:rsid w:val="00D44FF5"/>
    <w:rsid w:val="00D45E73"/>
    <w:rsid w:val="00D472EC"/>
    <w:rsid w:val="00D4741D"/>
    <w:rsid w:val="00D5045B"/>
    <w:rsid w:val="00D509E0"/>
    <w:rsid w:val="00D5148F"/>
    <w:rsid w:val="00D51A34"/>
    <w:rsid w:val="00D52665"/>
    <w:rsid w:val="00D52B33"/>
    <w:rsid w:val="00D54DAD"/>
    <w:rsid w:val="00D560E3"/>
    <w:rsid w:val="00D5644C"/>
    <w:rsid w:val="00D57A2C"/>
    <w:rsid w:val="00D60649"/>
    <w:rsid w:val="00D61B13"/>
    <w:rsid w:val="00D62E50"/>
    <w:rsid w:val="00D63A8F"/>
    <w:rsid w:val="00D63C8D"/>
    <w:rsid w:val="00D648FC"/>
    <w:rsid w:val="00D64B1C"/>
    <w:rsid w:val="00D65108"/>
    <w:rsid w:val="00D655D2"/>
    <w:rsid w:val="00D6592B"/>
    <w:rsid w:val="00D6722D"/>
    <w:rsid w:val="00D675D3"/>
    <w:rsid w:val="00D725BE"/>
    <w:rsid w:val="00D739B2"/>
    <w:rsid w:val="00D74B85"/>
    <w:rsid w:val="00D80DA6"/>
    <w:rsid w:val="00D81361"/>
    <w:rsid w:val="00D819FB"/>
    <w:rsid w:val="00D81B5C"/>
    <w:rsid w:val="00D83D70"/>
    <w:rsid w:val="00D84A7E"/>
    <w:rsid w:val="00D85EAD"/>
    <w:rsid w:val="00D87CA0"/>
    <w:rsid w:val="00D91607"/>
    <w:rsid w:val="00D91F9C"/>
    <w:rsid w:val="00D9270D"/>
    <w:rsid w:val="00D93364"/>
    <w:rsid w:val="00D957F6"/>
    <w:rsid w:val="00D958E2"/>
    <w:rsid w:val="00D96131"/>
    <w:rsid w:val="00D96888"/>
    <w:rsid w:val="00D975C3"/>
    <w:rsid w:val="00DA131C"/>
    <w:rsid w:val="00DA1711"/>
    <w:rsid w:val="00DA1935"/>
    <w:rsid w:val="00DA1C6C"/>
    <w:rsid w:val="00DA2132"/>
    <w:rsid w:val="00DA2A03"/>
    <w:rsid w:val="00DA39FC"/>
    <w:rsid w:val="00DA4B45"/>
    <w:rsid w:val="00DA6FA8"/>
    <w:rsid w:val="00DB3344"/>
    <w:rsid w:val="00DB3513"/>
    <w:rsid w:val="00DB4018"/>
    <w:rsid w:val="00DB42B5"/>
    <w:rsid w:val="00DB4732"/>
    <w:rsid w:val="00DB4A57"/>
    <w:rsid w:val="00DB500E"/>
    <w:rsid w:val="00DB6078"/>
    <w:rsid w:val="00DB768A"/>
    <w:rsid w:val="00DB76C3"/>
    <w:rsid w:val="00DB7936"/>
    <w:rsid w:val="00DB7C5E"/>
    <w:rsid w:val="00DC39D4"/>
    <w:rsid w:val="00DC3EE0"/>
    <w:rsid w:val="00DC5841"/>
    <w:rsid w:val="00DC667A"/>
    <w:rsid w:val="00DC69BB"/>
    <w:rsid w:val="00DC6B79"/>
    <w:rsid w:val="00DD1193"/>
    <w:rsid w:val="00DD1E63"/>
    <w:rsid w:val="00DD2B4E"/>
    <w:rsid w:val="00DD5204"/>
    <w:rsid w:val="00DE05B5"/>
    <w:rsid w:val="00DE12F5"/>
    <w:rsid w:val="00DE1BF3"/>
    <w:rsid w:val="00DE21E0"/>
    <w:rsid w:val="00DE432C"/>
    <w:rsid w:val="00DE4CE3"/>
    <w:rsid w:val="00DE69C2"/>
    <w:rsid w:val="00DE6DC5"/>
    <w:rsid w:val="00DE6E6A"/>
    <w:rsid w:val="00DE72D2"/>
    <w:rsid w:val="00DE7C05"/>
    <w:rsid w:val="00DF1B4C"/>
    <w:rsid w:val="00DF215C"/>
    <w:rsid w:val="00DF4510"/>
    <w:rsid w:val="00DF66C2"/>
    <w:rsid w:val="00DF7BEE"/>
    <w:rsid w:val="00E0128A"/>
    <w:rsid w:val="00E029E4"/>
    <w:rsid w:val="00E044E9"/>
    <w:rsid w:val="00E06C1E"/>
    <w:rsid w:val="00E0721F"/>
    <w:rsid w:val="00E1053D"/>
    <w:rsid w:val="00E10CE1"/>
    <w:rsid w:val="00E12C94"/>
    <w:rsid w:val="00E1390E"/>
    <w:rsid w:val="00E14A72"/>
    <w:rsid w:val="00E150CF"/>
    <w:rsid w:val="00E16831"/>
    <w:rsid w:val="00E16A11"/>
    <w:rsid w:val="00E17705"/>
    <w:rsid w:val="00E2070C"/>
    <w:rsid w:val="00E215CE"/>
    <w:rsid w:val="00E24891"/>
    <w:rsid w:val="00E2739D"/>
    <w:rsid w:val="00E27EDA"/>
    <w:rsid w:val="00E30229"/>
    <w:rsid w:val="00E33C4E"/>
    <w:rsid w:val="00E33EAB"/>
    <w:rsid w:val="00E34473"/>
    <w:rsid w:val="00E344BE"/>
    <w:rsid w:val="00E34525"/>
    <w:rsid w:val="00E37E86"/>
    <w:rsid w:val="00E4036A"/>
    <w:rsid w:val="00E409A5"/>
    <w:rsid w:val="00E40A42"/>
    <w:rsid w:val="00E41F88"/>
    <w:rsid w:val="00E4288A"/>
    <w:rsid w:val="00E43DE8"/>
    <w:rsid w:val="00E449BB"/>
    <w:rsid w:val="00E44A7C"/>
    <w:rsid w:val="00E470B5"/>
    <w:rsid w:val="00E47A1A"/>
    <w:rsid w:val="00E501C4"/>
    <w:rsid w:val="00E50589"/>
    <w:rsid w:val="00E51D19"/>
    <w:rsid w:val="00E52333"/>
    <w:rsid w:val="00E52AFD"/>
    <w:rsid w:val="00E52E60"/>
    <w:rsid w:val="00E530D1"/>
    <w:rsid w:val="00E53B05"/>
    <w:rsid w:val="00E53F4B"/>
    <w:rsid w:val="00E57877"/>
    <w:rsid w:val="00E6155B"/>
    <w:rsid w:val="00E61643"/>
    <w:rsid w:val="00E61B6D"/>
    <w:rsid w:val="00E62EE1"/>
    <w:rsid w:val="00E63204"/>
    <w:rsid w:val="00E63522"/>
    <w:rsid w:val="00E6557E"/>
    <w:rsid w:val="00E66F25"/>
    <w:rsid w:val="00E679B7"/>
    <w:rsid w:val="00E67BDB"/>
    <w:rsid w:val="00E71DEC"/>
    <w:rsid w:val="00E73768"/>
    <w:rsid w:val="00E742D3"/>
    <w:rsid w:val="00E75369"/>
    <w:rsid w:val="00E76266"/>
    <w:rsid w:val="00E765F8"/>
    <w:rsid w:val="00E7737C"/>
    <w:rsid w:val="00E8060C"/>
    <w:rsid w:val="00E80CC7"/>
    <w:rsid w:val="00E813B3"/>
    <w:rsid w:val="00E8241D"/>
    <w:rsid w:val="00E82857"/>
    <w:rsid w:val="00E849ED"/>
    <w:rsid w:val="00E85AE8"/>
    <w:rsid w:val="00E85E7C"/>
    <w:rsid w:val="00E872C6"/>
    <w:rsid w:val="00E902DC"/>
    <w:rsid w:val="00E90A9C"/>
    <w:rsid w:val="00E911B1"/>
    <w:rsid w:val="00E94A08"/>
    <w:rsid w:val="00E96676"/>
    <w:rsid w:val="00E97427"/>
    <w:rsid w:val="00EA0DAC"/>
    <w:rsid w:val="00EA1FAD"/>
    <w:rsid w:val="00EA5657"/>
    <w:rsid w:val="00EA79EF"/>
    <w:rsid w:val="00EB08FA"/>
    <w:rsid w:val="00EB0EF8"/>
    <w:rsid w:val="00EB0F6E"/>
    <w:rsid w:val="00EB1AED"/>
    <w:rsid w:val="00EB1EB3"/>
    <w:rsid w:val="00EB780F"/>
    <w:rsid w:val="00EB7EBE"/>
    <w:rsid w:val="00EC091B"/>
    <w:rsid w:val="00EC2223"/>
    <w:rsid w:val="00EC2BDE"/>
    <w:rsid w:val="00EC6105"/>
    <w:rsid w:val="00ED1398"/>
    <w:rsid w:val="00ED38D9"/>
    <w:rsid w:val="00ED4403"/>
    <w:rsid w:val="00ED5670"/>
    <w:rsid w:val="00ED5A8B"/>
    <w:rsid w:val="00ED61ED"/>
    <w:rsid w:val="00EE0101"/>
    <w:rsid w:val="00EE308A"/>
    <w:rsid w:val="00EE5A37"/>
    <w:rsid w:val="00EF14A6"/>
    <w:rsid w:val="00EF2C25"/>
    <w:rsid w:val="00EF385F"/>
    <w:rsid w:val="00EF445E"/>
    <w:rsid w:val="00EF450F"/>
    <w:rsid w:val="00EF48F2"/>
    <w:rsid w:val="00EF4DE3"/>
    <w:rsid w:val="00EF69B5"/>
    <w:rsid w:val="00EF6A6B"/>
    <w:rsid w:val="00EF6B3B"/>
    <w:rsid w:val="00EF7520"/>
    <w:rsid w:val="00EF7583"/>
    <w:rsid w:val="00F02B52"/>
    <w:rsid w:val="00F03CEB"/>
    <w:rsid w:val="00F05CD3"/>
    <w:rsid w:val="00F05DDD"/>
    <w:rsid w:val="00F077BE"/>
    <w:rsid w:val="00F113E8"/>
    <w:rsid w:val="00F11789"/>
    <w:rsid w:val="00F12931"/>
    <w:rsid w:val="00F12F55"/>
    <w:rsid w:val="00F145F9"/>
    <w:rsid w:val="00F14AD5"/>
    <w:rsid w:val="00F155D3"/>
    <w:rsid w:val="00F16057"/>
    <w:rsid w:val="00F16185"/>
    <w:rsid w:val="00F16374"/>
    <w:rsid w:val="00F179CF"/>
    <w:rsid w:val="00F21050"/>
    <w:rsid w:val="00F21742"/>
    <w:rsid w:val="00F2353A"/>
    <w:rsid w:val="00F23B44"/>
    <w:rsid w:val="00F248CF"/>
    <w:rsid w:val="00F26AC1"/>
    <w:rsid w:val="00F27742"/>
    <w:rsid w:val="00F301EB"/>
    <w:rsid w:val="00F3062E"/>
    <w:rsid w:val="00F30DA9"/>
    <w:rsid w:val="00F31245"/>
    <w:rsid w:val="00F31D84"/>
    <w:rsid w:val="00F3219B"/>
    <w:rsid w:val="00F3387A"/>
    <w:rsid w:val="00F33F04"/>
    <w:rsid w:val="00F34C96"/>
    <w:rsid w:val="00F36020"/>
    <w:rsid w:val="00F3717F"/>
    <w:rsid w:val="00F37C93"/>
    <w:rsid w:val="00F37D78"/>
    <w:rsid w:val="00F4044A"/>
    <w:rsid w:val="00F407F7"/>
    <w:rsid w:val="00F411A9"/>
    <w:rsid w:val="00F433C0"/>
    <w:rsid w:val="00F43591"/>
    <w:rsid w:val="00F43884"/>
    <w:rsid w:val="00F45B5B"/>
    <w:rsid w:val="00F46A8A"/>
    <w:rsid w:val="00F4778E"/>
    <w:rsid w:val="00F5048B"/>
    <w:rsid w:val="00F52301"/>
    <w:rsid w:val="00F53DBF"/>
    <w:rsid w:val="00F53F13"/>
    <w:rsid w:val="00F54F95"/>
    <w:rsid w:val="00F55833"/>
    <w:rsid w:val="00F55EBA"/>
    <w:rsid w:val="00F57AC4"/>
    <w:rsid w:val="00F57D21"/>
    <w:rsid w:val="00F61400"/>
    <w:rsid w:val="00F61589"/>
    <w:rsid w:val="00F6222F"/>
    <w:rsid w:val="00F63714"/>
    <w:rsid w:val="00F6409D"/>
    <w:rsid w:val="00F641CF"/>
    <w:rsid w:val="00F65056"/>
    <w:rsid w:val="00F65BC4"/>
    <w:rsid w:val="00F66EA3"/>
    <w:rsid w:val="00F67FAF"/>
    <w:rsid w:val="00F70598"/>
    <w:rsid w:val="00F70A78"/>
    <w:rsid w:val="00F7163F"/>
    <w:rsid w:val="00F72083"/>
    <w:rsid w:val="00F72141"/>
    <w:rsid w:val="00F72370"/>
    <w:rsid w:val="00F73C32"/>
    <w:rsid w:val="00F74CD0"/>
    <w:rsid w:val="00F75C3C"/>
    <w:rsid w:val="00F76218"/>
    <w:rsid w:val="00F80482"/>
    <w:rsid w:val="00F87C17"/>
    <w:rsid w:val="00F91088"/>
    <w:rsid w:val="00F91130"/>
    <w:rsid w:val="00F94D30"/>
    <w:rsid w:val="00F94DDD"/>
    <w:rsid w:val="00F96D36"/>
    <w:rsid w:val="00F97071"/>
    <w:rsid w:val="00FA0B80"/>
    <w:rsid w:val="00FA31C8"/>
    <w:rsid w:val="00FA47CA"/>
    <w:rsid w:val="00FA4F20"/>
    <w:rsid w:val="00FA5502"/>
    <w:rsid w:val="00FA55C5"/>
    <w:rsid w:val="00FA6434"/>
    <w:rsid w:val="00FA6465"/>
    <w:rsid w:val="00FA707D"/>
    <w:rsid w:val="00FB0C98"/>
    <w:rsid w:val="00FB0E06"/>
    <w:rsid w:val="00FB117C"/>
    <w:rsid w:val="00FB11C9"/>
    <w:rsid w:val="00FB12A0"/>
    <w:rsid w:val="00FB1746"/>
    <w:rsid w:val="00FB1C5F"/>
    <w:rsid w:val="00FB3C5E"/>
    <w:rsid w:val="00FB4EFF"/>
    <w:rsid w:val="00FB612E"/>
    <w:rsid w:val="00FB71D8"/>
    <w:rsid w:val="00FC01A6"/>
    <w:rsid w:val="00FC0A49"/>
    <w:rsid w:val="00FC13F2"/>
    <w:rsid w:val="00FC21E2"/>
    <w:rsid w:val="00FC2E98"/>
    <w:rsid w:val="00FC2EB1"/>
    <w:rsid w:val="00FC3313"/>
    <w:rsid w:val="00FC4991"/>
    <w:rsid w:val="00FC4A93"/>
    <w:rsid w:val="00FC5C3F"/>
    <w:rsid w:val="00FC7224"/>
    <w:rsid w:val="00FC7382"/>
    <w:rsid w:val="00FC7448"/>
    <w:rsid w:val="00FD0674"/>
    <w:rsid w:val="00FD3F3E"/>
    <w:rsid w:val="00FD5078"/>
    <w:rsid w:val="00FD639C"/>
    <w:rsid w:val="00FD6428"/>
    <w:rsid w:val="00FD6F83"/>
    <w:rsid w:val="00FD78A1"/>
    <w:rsid w:val="00FE0033"/>
    <w:rsid w:val="00FE0605"/>
    <w:rsid w:val="00FE0AB4"/>
    <w:rsid w:val="00FE0BAD"/>
    <w:rsid w:val="00FE2DF0"/>
    <w:rsid w:val="00FE30E0"/>
    <w:rsid w:val="00FE42D5"/>
    <w:rsid w:val="00FE56D7"/>
    <w:rsid w:val="00FE5DDC"/>
    <w:rsid w:val="00FE6540"/>
    <w:rsid w:val="00FE7436"/>
    <w:rsid w:val="00FF016F"/>
    <w:rsid w:val="00FF0729"/>
    <w:rsid w:val="00FF1FB0"/>
    <w:rsid w:val="00FF26F1"/>
    <w:rsid w:val="00FF3458"/>
    <w:rsid w:val="00FF632E"/>
    <w:rsid w:val="00FF6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486B20"/>
    <w:pPr>
      <w:widowControl w:val="0"/>
      <w:autoSpaceDE w:val="0"/>
      <w:autoSpaceDN w:val="0"/>
      <w:adjustRightInd w:val="0"/>
      <w:jc w:val="both"/>
    </w:pPr>
    <w:rPr>
      <w:rFonts w:ascii="Arial" w:hAnsi="Arial" w:cs="Arial"/>
    </w:rPr>
  </w:style>
  <w:style w:type="paragraph" w:styleId="Nagwek1">
    <w:name w:val="heading 1"/>
    <w:aliases w:val="Tytuł1,Tytuł 1 st.,Tytu31"/>
    <w:basedOn w:val="Normalny"/>
    <w:next w:val="Normalny"/>
    <w:qFormat/>
    <w:rsid w:val="00E501C4"/>
    <w:pPr>
      <w:keepNext/>
      <w:spacing w:before="240" w:after="60"/>
      <w:outlineLvl w:val="0"/>
    </w:pPr>
    <w:rPr>
      <w:b/>
      <w:bCs/>
      <w:kern w:val="32"/>
      <w:sz w:val="32"/>
      <w:szCs w:val="32"/>
    </w:rPr>
  </w:style>
  <w:style w:type="paragraph" w:styleId="Nagwek2">
    <w:name w:val="heading 2"/>
    <w:aliases w:val="Podtytuł1,Podtytu31"/>
    <w:basedOn w:val="Normalny"/>
    <w:next w:val="Normalny"/>
    <w:link w:val="Nagwek2Znak"/>
    <w:qFormat/>
    <w:rsid w:val="00582D7B"/>
    <w:pPr>
      <w:keepNext/>
      <w:widowControl/>
      <w:spacing w:before="360" w:after="120"/>
      <w:ind w:left="709" w:hanging="709"/>
      <w:jc w:val="left"/>
      <w:outlineLvl w:val="1"/>
    </w:pPr>
    <w:rPr>
      <w:b/>
      <w:bCs/>
      <w:iCs/>
      <w:sz w:val="32"/>
      <w:szCs w:val="32"/>
    </w:rPr>
  </w:style>
  <w:style w:type="paragraph" w:styleId="Nagwek3">
    <w:name w:val="heading 3"/>
    <w:aliases w:val="Podtytuł2,Podtytu32"/>
    <w:basedOn w:val="Normalny"/>
    <w:next w:val="Normalny"/>
    <w:link w:val="Nagwek3Znak"/>
    <w:qFormat/>
    <w:rsid w:val="00A20A46"/>
    <w:pPr>
      <w:keepNext/>
      <w:widowControl/>
      <w:spacing w:before="360" w:after="120"/>
      <w:ind w:left="703" w:hanging="703"/>
      <w:jc w:val="left"/>
      <w:outlineLvl w:val="2"/>
    </w:pPr>
    <w:rPr>
      <w:rFonts w:cs="Times New Roman"/>
      <w:b/>
      <w:bCs/>
      <w:i/>
      <w:sz w:val="28"/>
      <w:szCs w:val="28"/>
    </w:rPr>
  </w:style>
  <w:style w:type="paragraph" w:styleId="Nagwek4">
    <w:name w:val="heading 4"/>
    <w:basedOn w:val="Normalny"/>
    <w:next w:val="Normalny"/>
    <w:qFormat/>
    <w:rsid w:val="00E501C4"/>
    <w:pPr>
      <w:keepNext/>
      <w:spacing w:before="240" w:after="60"/>
      <w:outlineLvl w:val="3"/>
    </w:pPr>
    <w:rPr>
      <w:b/>
      <w:bCs/>
      <w:sz w:val="28"/>
      <w:szCs w:val="28"/>
    </w:rPr>
  </w:style>
  <w:style w:type="paragraph" w:styleId="Nagwek5">
    <w:name w:val="heading 5"/>
    <w:basedOn w:val="Normalny"/>
    <w:next w:val="Normalny"/>
    <w:qFormat/>
    <w:rsid w:val="00E501C4"/>
    <w:pPr>
      <w:keepNext/>
      <w:widowControl/>
      <w:suppressAutoHyphens/>
      <w:autoSpaceDE/>
      <w:autoSpaceDN/>
      <w:adjustRightInd/>
      <w:outlineLvl w:val="4"/>
    </w:pPr>
    <w:rPr>
      <w:sz w:val="24"/>
      <w:szCs w:val="24"/>
      <w:u w:val="double"/>
    </w:rPr>
  </w:style>
  <w:style w:type="paragraph" w:styleId="Nagwek6">
    <w:name w:val="heading 6"/>
    <w:basedOn w:val="Normalny"/>
    <w:next w:val="Normalny"/>
    <w:qFormat/>
    <w:rsid w:val="00E501C4"/>
    <w:pPr>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rsid w:val="00E501C4"/>
    <w:pPr>
      <w:keepNext/>
      <w:widowControl/>
      <w:suppressAutoHyphens/>
      <w:autoSpaceDE/>
      <w:autoSpaceDN/>
      <w:adjustRightInd/>
      <w:outlineLvl w:val="6"/>
    </w:pPr>
    <w:rPr>
      <w:color w:val="000000"/>
      <w:sz w:val="28"/>
      <w:szCs w:val="28"/>
    </w:rPr>
  </w:style>
  <w:style w:type="paragraph" w:styleId="Nagwek8">
    <w:name w:val="heading 8"/>
    <w:basedOn w:val="Normalny"/>
    <w:next w:val="Normalny"/>
    <w:qFormat/>
    <w:rsid w:val="00E501C4"/>
    <w:pPr>
      <w:keepNext/>
      <w:widowControl/>
      <w:suppressAutoHyphens/>
      <w:autoSpaceDE/>
      <w:autoSpaceDN/>
      <w:adjustRightInd/>
      <w:outlineLvl w:val="7"/>
    </w:pPr>
    <w:rPr>
      <w:b/>
      <w:bCs/>
      <w:sz w:val="24"/>
      <w:szCs w:val="24"/>
      <w:u w:val="single"/>
    </w:rPr>
  </w:style>
  <w:style w:type="paragraph" w:styleId="Nagwek9">
    <w:name w:val="heading 9"/>
    <w:basedOn w:val="Normalny"/>
    <w:next w:val="Normalny"/>
    <w:qFormat/>
    <w:rsid w:val="00E501C4"/>
    <w:pPr>
      <w:keepNext/>
      <w:widowControl/>
      <w:suppressAutoHyphens/>
      <w:autoSpaceDE/>
      <w:autoSpaceDN/>
      <w:adjustRightInd/>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Podtytuł2 Znak,Podtytu32 Znak"/>
    <w:link w:val="Nagwek3"/>
    <w:rsid w:val="00A20A46"/>
    <w:rPr>
      <w:rFonts w:ascii="Arial" w:hAnsi="Arial" w:cs="Arial"/>
      <w:b/>
      <w:bCs/>
      <w:i/>
      <w:sz w:val="28"/>
      <w:szCs w:val="28"/>
    </w:rPr>
  </w:style>
  <w:style w:type="paragraph" w:customStyle="1" w:styleId="Plandokumentu1">
    <w:name w:val="Plan dokumentu1"/>
    <w:basedOn w:val="Normalny"/>
    <w:semiHidden/>
    <w:rsid w:val="00E501C4"/>
    <w:pPr>
      <w:shd w:val="clear" w:color="auto" w:fill="000080"/>
    </w:pPr>
    <w:rPr>
      <w:rFonts w:ascii="Tahoma" w:hAnsi="Tahoma" w:cs="Tahoma"/>
    </w:rPr>
  </w:style>
  <w:style w:type="paragraph" w:styleId="Spistreci1">
    <w:name w:val="toc 1"/>
    <w:basedOn w:val="Normalny"/>
    <w:next w:val="Normalny"/>
    <w:autoRedefine/>
    <w:uiPriority w:val="39"/>
    <w:rsid w:val="00755BA6"/>
    <w:pPr>
      <w:tabs>
        <w:tab w:val="left" w:pos="851"/>
        <w:tab w:val="right" w:leader="dot" w:pos="9204"/>
      </w:tabs>
      <w:spacing w:before="120"/>
      <w:ind w:left="851" w:hanging="851"/>
    </w:pPr>
    <w:rPr>
      <w:bCs/>
      <w:noProof/>
      <w:spacing w:val="-1"/>
      <w:sz w:val="18"/>
    </w:rPr>
  </w:style>
  <w:style w:type="character" w:styleId="Hipercze">
    <w:name w:val="Hyperlink"/>
    <w:uiPriority w:val="99"/>
    <w:rsid w:val="00E501C4"/>
    <w:rPr>
      <w:color w:val="0000FF"/>
      <w:u w:val="single"/>
    </w:rPr>
  </w:style>
  <w:style w:type="paragraph" w:styleId="Spistreci2">
    <w:name w:val="toc 2"/>
    <w:basedOn w:val="Normalny"/>
    <w:next w:val="Normalny"/>
    <w:autoRedefine/>
    <w:uiPriority w:val="39"/>
    <w:rsid w:val="007A4796"/>
    <w:pPr>
      <w:tabs>
        <w:tab w:val="left" w:pos="780"/>
        <w:tab w:val="right" w:leader="dot" w:pos="9204"/>
      </w:tabs>
      <w:ind w:left="780" w:hanging="780"/>
    </w:pPr>
    <w:rPr>
      <w:noProof/>
      <w:spacing w:val="-9"/>
    </w:rPr>
  </w:style>
  <w:style w:type="paragraph" w:styleId="Spistreci3">
    <w:name w:val="toc 3"/>
    <w:basedOn w:val="Normalny"/>
    <w:next w:val="Normalny"/>
    <w:autoRedefine/>
    <w:uiPriority w:val="39"/>
    <w:rsid w:val="00B74C96"/>
    <w:pPr>
      <w:tabs>
        <w:tab w:val="left" w:pos="780"/>
        <w:tab w:val="right" w:leader="dot" w:pos="9205"/>
      </w:tabs>
    </w:pPr>
    <w:rPr>
      <w:i/>
      <w:noProof/>
      <w:spacing w:val="-1"/>
    </w:rPr>
  </w:style>
  <w:style w:type="paragraph" w:styleId="Tekstpodstawowy">
    <w:name w:val="Body Text"/>
    <w:basedOn w:val="Normalny"/>
    <w:rsid w:val="00E501C4"/>
    <w:pPr>
      <w:widowControl/>
      <w:autoSpaceDE/>
      <w:autoSpaceDN/>
      <w:adjustRightInd/>
    </w:pPr>
    <w:rPr>
      <w:sz w:val="24"/>
      <w:szCs w:val="24"/>
    </w:rPr>
  </w:style>
  <w:style w:type="paragraph" w:customStyle="1" w:styleId="Sous-titreobjet">
    <w:name w:val="Sous-titre objet"/>
    <w:basedOn w:val="Normalny"/>
    <w:rsid w:val="00E501C4"/>
    <w:pPr>
      <w:widowControl/>
      <w:autoSpaceDE/>
      <w:autoSpaceDN/>
      <w:adjustRightInd/>
      <w:jc w:val="center"/>
    </w:pPr>
    <w:rPr>
      <w:b/>
      <w:bCs/>
      <w:sz w:val="24"/>
      <w:szCs w:val="24"/>
      <w:lang w:val="en-GB" w:eastAsia="en-US"/>
    </w:rPr>
  </w:style>
  <w:style w:type="paragraph" w:styleId="Nagwek">
    <w:name w:val="header"/>
    <w:aliases w:val="Nagłówek strony"/>
    <w:basedOn w:val="Normalny"/>
    <w:link w:val="NagwekZnak"/>
    <w:uiPriority w:val="99"/>
    <w:rsid w:val="00E501C4"/>
    <w:pPr>
      <w:tabs>
        <w:tab w:val="center" w:pos="4536"/>
        <w:tab w:val="right" w:pos="9072"/>
      </w:tabs>
    </w:pPr>
  </w:style>
  <w:style w:type="paragraph" w:styleId="Stopka">
    <w:name w:val="footer"/>
    <w:basedOn w:val="Normalny"/>
    <w:link w:val="StopkaZnak"/>
    <w:uiPriority w:val="99"/>
    <w:rsid w:val="00E501C4"/>
    <w:pPr>
      <w:tabs>
        <w:tab w:val="center" w:pos="4536"/>
        <w:tab w:val="right" w:pos="9072"/>
      </w:tabs>
    </w:pPr>
  </w:style>
  <w:style w:type="character" w:customStyle="1" w:styleId="parjust">
    <w:name w:val="par_just"/>
    <w:basedOn w:val="Domylnaczcionkaakapitu"/>
    <w:rsid w:val="00E501C4"/>
  </w:style>
  <w:style w:type="paragraph" w:customStyle="1" w:styleId="z2">
    <w:name w:val="z2"/>
    <w:rsid w:val="00E501C4"/>
    <w:pPr>
      <w:keepNext/>
      <w:widowControl w:val="0"/>
      <w:autoSpaceDE w:val="0"/>
      <w:autoSpaceDN w:val="0"/>
      <w:adjustRightInd w:val="0"/>
      <w:spacing w:before="57" w:line="360" w:lineRule="auto"/>
      <w:jc w:val="both"/>
    </w:pPr>
    <w:rPr>
      <w:rFonts w:ascii="Arial" w:hAnsi="Arial" w:cs="Arial"/>
      <w:color w:val="000000"/>
      <w:sz w:val="22"/>
      <w:szCs w:val="22"/>
      <w:u w:val="single"/>
    </w:rPr>
  </w:style>
  <w:style w:type="paragraph" w:customStyle="1" w:styleId="znormal">
    <w:name w:val="z_normal"/>
    <w:rsid w:val="00E501C4"/>
    <w:pPr>
      <w:autoSpaceDE w:val="0"/>
      <w:autoSpaceDN w:val="0"/>
      <w:adjustRightInd w:val="0"/>
      <w:spacing w:line="360" w:lineRule="auto"/>
      <w:ind w:left="397"/>
      <w:jc w:val="both"/>
    </w:pPr>
    <w:rPr>
      <w:rFonts w:ascii="Arial" w:hAnsi="Arial" w:cs="Arial"/>
      <w:color w:val="000000"/>
      <w:sz w:val="22"/>
      <w:szCs w:val="22"/>
    </w:rPr>
  </w:style>
  <w:style w:type="paragraph" w:styleId="Tekstpodstawowywcity2">
    <w:name w:val="Body Text Indent 2"/>
    <w:basedOn w:val="Normalny"/>
    <w:rsid w:val="00E501C4"/>
    <w:pPr>
      <w:spacing w:after="120" w:line="480" w:lineRule="auto"/>
      <w:ind w:left="283"/>
    </w:pPr>
  </w:style>
  <w:style w:type="paragraph" w:customStyle="1" w:styleId="Tekstpodstawowywcity31">
    <w:name w:val="Tekst podstawowy wcięty 31"/>
    <w:basedOn w:val="Normalny"/>
    <w:rsid w:val="00E501C4"/>
    <w:pPr>
      <w:widowControl/>
      <w:autoSpaceDE/>
      <w:autoSpaceDN/>
      <w:adjustRightInd/>
      <w:ind w:firstLine="360"/>
    </w:pPr>
    <w:rPr>
      <w:rFonts w:ascii="Times New Roman" w:hAnsi="Times New Roman" w:cs="Times New Roman"/>
      <w:sz w:val="24"/>
    </w:rPr>
  </w:style>
  <w:style w:type="paragraph" w:styleId="Tekstpodstawowywcity">
    <w:name w:val="Body Text Indent"/>
    <w:basedOn w:val="Normalny"/>
    <w:rsid w:val="00E501C4"/>
    <w:pPr>
      <w:spacing w:after="120"/>
      <w:ind w:left="283"/>
    </w:pPr>
  </w:style>
  <w:style w:type="paragraph" w:styleId="Tekstpodstawowy2">
    <w:name w:val="Body Text 2"/>
    <w:basedOn w:val="Normalny"/>
    <w:rsid w:val="00E501C4"/>
    <w:pPr>
      <w:spacing w:after="120" w:line="480" w:lineRule="auto"/>
    </w:pPr>
  </w:style>
  <w:style w:type="character" w:styleId="Pogrubienie">
    <w:name w:val="Strong"/>
    <w:uiPriority w:val="22"/>
    <w:qFormat/>
    <w:rsid w:val="00E501C4"/>
    <w:rPr>
      <w:b/>
      <w:bCs/>
    </w:rPr>
  </w:style>
  <w:style w:type="paragraph" w:styleId="NormalnyWeb">
    <w:name w:val="Normal (Web)"/>
    <w:basedOn w:val="Normalny"/>
    <w:rsid w:val="00E501C4"/>
    <w:pPr>
      <w:widowControl/>
      <w:autoSpaceDE/>
      <w:autoSpaceDN/>
      <w:adjustRightInd/>
      <w:spacing w:before="100" w:beforeAutospacing="1"/>
    </w:pPr>
    <w:rPr>
      <w:rFonts w:ascii="Verdana" w:hAnsi="Verdana" w:cs="Verdana"/>
      <w:color w:val="000000"/>
      <w:sz w:val="18"/>
      <w:szCs w:val="18"/>
    </w:rPr>
  </w:style>
  <w:style w:type="paragraph" w:customStyle="1" w:styleId="znormalefekt">
    <w:name w:val="z_normal_efekt"/>
    <w:rsid w:val="00E501C4"/>
    <w:pPr>
      <w:autoSpaceDE w:val="0"/>
      <w:autoSpaceDN w:val="0"/>
      <w:adjustRightInd w:val="0"/>
      <w:spacing w:line="360" w:lineRule="auto"/>
      <w:ind w:left="681" w:hanging="284"/>
      <w:jc w:val="both"/>
    </w:pPr>
    <w:rPr>
      <w:rFonts w:ascii="Arial" w:hAnsi="Arial" w:cs="Arial"/>
      <w:color w:val="000000"/>
      <w:sz w:val="22"/>
      <w:szCs w:val="22"/>
    </w:rPr>
  </w:style>
  <w:style w:type="paragraph" w:customStyle="1" w:styleId="z4">
    <w:name w:val="z4"/>
    <w:rsid w:val="00E501C4"/>
    <w:pPr>
      <w:widowControl w:val="0"/>
      <w:tabs>
        <w:tab w:val="left" w:pos="939"/>
      </w:tabs>
      <w:autoSpaceDE w:val="0"/>
      <w:autoSpaceDN w:val="0"/>
      <w:adjustRightInd w:val="0"/>
      <w:spacing w:before="57" w:line="360" w:lineRule="auto"/>
      <w:ind w:firstLine="397"/>
      <w:jc w:val="both"/>
    </w:pPr>
    <w:rPr>
      <w:rFonts w:ascii="Arial" w:hAnsi="Arial" w:cs="Arial"/>
      <w:color w:val="000000"/>
      <w:sz w:val="22"/>
      <w:szCs w:val="22"/>
    </w:rPr>
  </w:style>
  <w:style w:type="paragraph" w:customStyle="1" w:styleId="z3">
    <w:name w:val="z3"/>
    <w:rsid w:val="00E501C4"/>
    <w:pPr>
      <w:keepNext/>
      <w:widowControl w:val="0"/>
      <w:autoSpaceDE w:val="0"/>
      <w:autoSpaceDN w:val="0"/>
      <w:adjustRightInd w:val="0"/>
      <w:spacing w:before="57" w:line="360" w:lineRule="auto"/>
      <w:ind w:left="397"/>
      <w:jc w:val="both"/>
    </w:pPr>
    <w:rPr>
      <w:rFonts w:ascii="Arial" w:hAnsi="Arial" w:cs="Arial"/>
      <w:color w:val="000000"/>
      <w:sz w:val="22"/>
      <w:szCs w:val="22"/>
    </w:rPr>
  </w:style>
  <w:style w:type="paragraph" w:customStyle="1" w:styleId="BOMBA">
    <w:name w:val="BOMBA"/>
    <w:basedOn w:val="Normalny"/>
    <w:rsid w:val="00E501C4"/>
    <w:pPr>
      <w:tabs>
        <w:tab w:val="num" w:pos="851"/>
      </w:tabs>
      <w:spacing w:line="360" w:lineRule="auto"/>
      <w:ind w:left="851" w:hanging="425"/>
    </w:pPr>
    <w:rPr>
      <w:color w:val="000000"/>
      <w:sz w:val="22"/>
      <w:szCs w:val="22"/>
    </w:rPr>
  </w:style>
  <w:style w:type="paragraph" w:customStyle="1" w:styleId="z11">
    <w:name w:val="z11"/>
    <w:rsid w:val="00E501C4"/>
    <w:pPr>
      <w:widowControl w:val="0"/>
      <w:autoSpaceDE w:val="0"/>
      <w:autoSpaceDN w:val="0"/>
      <w:adjustRightInd w:val="0"/>
      <w:spacing w:before="57" w:line="224" w:lineRule="exact"/>
      <w:jc w:val="both"/>
    </w:pPr>
    <w:rPr>
      <w:rFonts w:ascii="Arial" w:hAnsi="Arial" w:cs="Arial"/>
      <w:color w:val="000000"/>
      <w:sz w:val="19"/>
      <w:szCs w:val="19"/>
      <w:u w:val="single"/>
    </w:rPr>
  </w:style>
  <w:style w:type="paragraph" w:customStyle="1" w:styleId="KRESKA">
    <w:name w:val="KRESKA"/>
    <w:basedOn w:val="znormal"/>
    <w:rsid w:val="00E501C4"/>
    <w:pPr>
      <w:widowControl w:val="0"/>
      <w:numPr>
        <w:numId w:val="3"/>
      </w:numPr>
      <w:tabs>
        <w:tab w:val="num" w:pos="851"/>
      </w:tabs>
      <w:ind w:left="851" w:hanging="425"/>
    </w:pPr>
  </w:style>
  <w:style w:type="character" w:customStyle="1" w:styleId="goohl0">
    <w:name w:val="goohl0"/>
    <w:basedOn w:val="Domylnaczcionkaakapitu"/>
    <w:rsid w:val="00E501C4"/>
  </w:style>
  <w:style w:type="paragraph" w:styleId="Wcicienormalne">
    <w:name w:val="Normal Indent"/>
    <w:aliases w:val="Standardowe wcięcie, Znak"/>
    <w:basedOn w:val="Normalny"/>
    <w:rsid w:val="00E501C4"/>
    <w:pPr>
      <w:widowControl/>
      <w:adjustRightInd/>
      <w:ind w:left="708"/>
    </w:pPr>
    <w:rPr>
      <w:szCs w:val="22"/>
      <w:lang w:eastAsia="en-US"/>
    </w:rPr>
  </w:style>
  <w:style w:type="character" w:customStyle="1" w:styleId="goohl2">
    <w:name w:val="goohl2"/>
    <w:basedOn w:val="Domylnaczcionkaakapitu"/>
    <w:rsid w:val="00E501C4"/>
  </w:style>
  <w:style w:type="paragraph" w:customStyle="1" w:styleId="StylIwony">
    <w:name w:val="Styl Iwony"/>
    <w:basedOn w:val="Normalny"/>
    <w:rsid w:val="00E501C4"/>
    <w:pPr>
      <w:widowControl/>
      <w:autoSpaceDE/>
      <w:autoSpaceDN/>
      <w:adjustRightInd/>
      <w:spacing w:before="120" w:after="120"/>
    </w:pPr>
    <w:rPr>
      <w:rFonts w:ascii="Bookman Old Style" w:hAnsi="Bookman Old Style" w:cs="Times New Roman"/>
      <w:sz w:val="24"/>
    </w:rPr>
  </w:style>
  <w:style w:type="paragraph" w:customStyle="1" w:styleId="abc">
    <w:name w:val="a b c"/>
    <w:basedOn w:val="znormal"/>
    <w:rsid w:val="00E501C4"/>
    <w:pPr>
      <w:widowControl w:val="0"/>
      <w:ind w:left="0"/>
    </w:pPr>
  </w:style>
  <w:style w:type="character" w:customStyle="1" w:styleId="txt1">
    <w:name w:val="txt1"/>
    <w:basedOn w:val="Domylnaczcionkaakapitu"/>
    <w:rsid w:val="00E501C4"/>
  </w:style>
  <w:style w:type="paragraph" w:customStyle="1" w:styleId="z1">
    <w:name w:val="z1"/>
    <w:rsid w:val="00E501C4"/>
    <w:pPr>
      <w:keepNext/>
      <w:widowControl w:val="0"/>
      <w:tabs>
        <w:tab w:val="left" w:pos="397"/>
      </w:tabs>
      <w:autoSpaceDE w:val="0"/>
      <w:autoSpaceDN w:val="0"/>
      <w:adjustRightInd w:val="0"/>
      <w:spacing w:before="170" w:line="360" w:lineRule="auto"/>
      <w:jc w:val="both"/>
    </w:pPr>
    <w:rPr>
      <w:rFonts w:ascii="Arial" w:hAnsi="Arial" w:cs="Arial"/>
      <w:b/>
      <w:bCs/>
      <w:color w:val="000000"/>
      <w:sz w:val="28"/>
      <w:szCs w:val="28"/>
    </w:rPr>
  </w:style>
  <w:style w:type="character" w:customStyle="1" w:styleId="normalzal91">
    <w:name w:val="normal_zal91"/>
    <w:rsid w:val="00E501C4"/>
    <w:rPr>
      <w:rFonts w:ascii="Times New Roman" w:hAnsi="Times New Roman" w:cs="Times New Roman"/>
      <w:color w:val="000000"/>
      <w:spacing w:val="0"/>
      <w:sz w:val="14"/>
      <w:szCs w:val="14"/>
    </w:rPr>
  </w:style>
  <w:style w:type="paragraph" w:customStyle="1" w:styleId="oddl-nadpis">
    <w:name w:val="oddíl-nadpis"/>
    <w:basedOn w:val="Normalny"/>
    <w:rsid w:val="00E501C4"/>
    <w:pPr>
      <w:keepNext/>
      <w:tabs>
        <w:tab w:val="left" w:pos="567"/>
      </w:tabs>
      <w:autoSpaceDE/>
      <w:autoSpaceDN/>
      <w:adjustRightInd/>
      <w:spacing w:before="240" w:line="240" w:lineRule="exact"/>
    </w:pPr>
    <w:rPr>
      <w:rFonts w:cs="Times New Roman"/>
      <w:b/>
      <w:sz w:val="24"/>
      <w:lang w:val="cs-CZ"/>
    </w:rPr>
  </w:style>
  <w:style w:type="character" w:styleId="Numerstrony">
    <w:name w:val="page number"/>
    <w:basedOn w:val="Domylnaczcionkaakapitu"/>
    <w:rsid w:val="00E501C4"/>
  </w:style>
  <w:style w:type="paragraph" w:styleId="Tytu">
    <w:name w:val="Title"/>
    <w:basedOn w:val="Normalny"/>
    <w:qFormat/>
    <w:rsid w:val="00E501C4"/>
    <w:pPr>
      <w:widowControl/>
      <w:tabs>
        <w:tab w:val="center" w:pos="4986"/>
      </w:tabs>
      <w:suppressAutoHyphens/>
      <w:autoSpaceDE/>
      <w:autoSpaceDN/>
      <w:adjustRightInd/>
      <w:spacing w:before="2160"/>
      <w:ind w:right="902"/>
      <w:jc w:val="center"/>
    </w:pPr>
    <w:rPr>
      <w:rFonts w:cs="Times New Roman"/>
      <w:b/>
      <w:spacing w:val="-2"/>
      <w:sz w:val="40"/>
    </w:rPr>
  </w:style>
  <w:style w:type="paragraph" w:styleId="Tekstpodstawowy3">
    <w:name w:val="Body Text 3"/>
    <w:basedOn w:val="Normalny"/>
    <w:rsid w:val="00E501C4"/>
    <w:pPr>
      <w:spacing w:after="120"/>
    </w:pPr>
    <w:rPr>
      <w:sz w:val="16"/>
      <w:szCs w:val="16"/>
    </w:rPr>
  </w:style>
  <w:style w:type="paragraph" w:customStyle="1" w:styleId="n1">
    <w:name w:val="n1"/>
    <w:basedOn w:val="Normalny"/>
    <w:rsid w:val="00E501C4"/>
    <w:pPr>
      <w:widowControl/>
      <w:autoSpaceDE/>
      <w:autoSpaceDN/>
      <w:adjustRightInd/>
    </w:pPr>
    <w:rPr>
      <w:rFonts w:ascii="Times New Roman" w:hAnsi="Times New Roman" w:cs="Times New Roman"/>
      <w:b/>
      <w:bCs/>
      <w:sz w:val="28"/>
    </w:rPr>
  </w:style>
  <w:style w:type="paragraph" w:customStyle="1" w:styleId="n2">
    <w:name w:val="n2"/>
    <w:basedOn w:val="Normalny"/>
    <w:rsid w:val="00E501C4"/>
    <w:pPr>
      <w:widowControl/>
      <w:tabs>
        <w:tab w:val="num" w:pos="360"/>
      </w:tabs>
      <w:autoSpaceDE/>
      <w:autoSpaceDN/>
      <w:adjustRightInd/>
      <w:spacing w:line="360" w:lineRule="auto"/>
      <w:ind w:left="360" w:hanging="360"/>
    </w:pPr>
    <w:rPr>
      <w:rFonts w:ascii="Times New Roman" w:hAnsi="Times New Roman" w:cs="Times New Roman"/>
      <w:sz w:val="24"/>
      <w:u w:val="single"/>
    </w:rPr>
  </w:style>
  <w:style w:type="paragraph" w:customStyle="1" w:styleId="n3">
    <w:name w:val="n3"/>
    <w:basedOn w:val="Normalny"/>
    <w:rsid w:val="00E501C4"/>
    <w:pPr>
      <w:widowControl/>
      <w:autoSpaceDE/>
      <w:autoSpaceDN/>
      <w:adjustRightInd/>
    </w:pPr>
    <w:rPr>
      <w:rFonts w:ascii="Times New Roman" w:hAnsi="Times New Roman" w:cs="Times New Roman"/>
      <w:sz w:val="24"/>
    </w:rPr>
  </w:style>
  <w:style w:type="paragraph" w:customStyle="1" w:styleId="n22">
    <w:name w:val="n22"/>
    <w:basedOn w:val="n2"/>
    <w:rsid w:val="00E501C4"/>
    <w:pPr>
      <w:numPr>
        <w:numId w:val="4"/>
      </w:numPr>
    </w:pPr>
  </w:style>
  <w:style w:type="character" w:customStyle="1" w:styleId="znormal1">
    <w:name w:val="z_normal1"/>
    <w:rsid w:val="00E501C4"/>
    <w:rPr>
      <w:rFonts w:ascii="Times New Roman" w:hAnsi="Times New Roman"/>
      <w:color w:val="000000"/>
      <w:spacing w:val="0"/>
      <w:sz w:val="22"/>
      <w:szCs w:val="14"/>
    </w:rPr>
  </w:style>
  <w:style w:type="character" w:customStyle="1" w:styleId="z21">
    <w:name w:val="z21"/>
    <w:rsid w:val="00E501C4"/>
    <w:rPr>
      <w:rFonts w:ascii="Times New Roman" w:hAnsi="Times New Roman"/>
      <w:color w:val="000000"/>
      <w:spacing w:val="0"/>
      <w:sz w:val="22"/>
      <w:szCs w:val="14"/>
      <w:u w:val="single"/>
    </w:rPr>
  </w:style>
  <w:style w:type="character" w:customStyle="1" w:styleId="z31">
    <w:name w:val="z31"/>
    <w:rsid w:val="00E501C4"/>
    <w:rPr>
      <w:rFonts w:ascii="Times New Roman" w:hAnsi="Times New Roman"/>
      <w:color w:val="000000"/>
      <w:spacing w:val="0"/>
      <w:sz w:val="22"/>
      <w:szCs w:val="14"/>
    </w:rPr>
  </w:style>
  <w:style w:type="paragraph" w:styleId="Tekstprzypisudolnego">
    <w:name w:val="footnote text"/>
    <w:aliases w:val="Tekst przypisu"/>
    <w:basedOn w:val="Normalny"/>
    <w:semiHidden/>
    <w:rsid w:val="00E501C4"/>
    <w:pPr>
      <w:widowControl/>
      <w:overflowPunct w:val="0"/>
      <w:textAlignment w:val="baseline"/>
    </w:pPr>
    <w:rPr>
      <w:rFonts w:ascii="Times New Roman" w:hAnsi="Times New Roman" w:cs="Times New Roman"/>
    </w:rPr>
  </w:style>
  <w:style w:type="paragraph" w:customStyle="1" w:styleId="BodyTextIndent1">
    <w:name w:val="Body Text Indent1"/>
    <w:basedOn w:val="Normalny"/>
    <w:rsid w:val="00E501C4"/>
    <w:pPr>
      <w:tabs>
        <w:tab w:val="left" w:pos="1418"/>
      </w:tabs>
      <w:spacing w:line="360" w:lineRule="auto"/>
      <w:ind w:left="1418" w:hanging="1418"/>
    </w:pPr>
    <w:rPr>
      <w:b/>
      <w:bCs/>
      <w:color w:val="000000"/>
      <w:sz w:val="32"/>
      <w:szCs w:val="32"/>
    </w:rPr>
  </w:style>
  <w:style w:type="paragraph" w:styleId="Legenda">
    <w:name w:val="caption"/>
    <w:aliases w:val="Legenda Znak2,Legenda Znak Znak1,Legenda Znak2 Znak Znak,Legenda Znak Znak1 Znak Znak1,Legenda Znak1 Znak Znak Znak2 Znak,Legenda Znak Znak1 Znak Znak1 Znak Znak,Legenda Znak1 Znak Znak Znak2 Znak Znak Znak,Legenda Znak1 Znak2 Znak Znak1"/>
    <w:basedOn w:val="Normalny"/>
    <w:next w:val="Normalny"/>
    <w:link w:val="LegendaZnak"/>
    <w:qFormat/>
    <w:rsid w:val="00E501C4"/>
    <w:pPr>
      <w:widowControl/>
      <w:autoSpaceDE/>
      <w:autoSpaceDN/>
      <w:adjustRightInd/>
      <w:spacing w:before="120" w:after="120"/>
    </w:pPr>
    <w:rPr>
      <w:b/>
      <w:bCs/>
    </w:rPr>
  </w:style>
  <w:style w:type="character" w:customStyle="1" w:styleId="LegendaZnak">
    <w:name w:val="Legenda Znak"/>
    <w:aliases w:val="Legenda Znak2 Znak,Legenda Znak Znak1 Znak,Legenda Znak2 Znak Znak Znak,Legenda Znak Znak1 Znak Znak1 Znak,Legenda Znak1 Znak Znak Znak2 Znak Znak,Legenda Znak Znak1 Znak Znak1 Znak Znak Znak,Legenda Znak1 Znak2 Znak Znak1 Znak"/>
    <w:link w:val="Legenda"/>
    <w:rsid w:val="00332104"/>
    <w:rPr>
      <w:rFonts w:ascii="Arial" w:hAnsi="Arial" w:cs="Arial"/>
      <w:b/>
      <w:bCs/>
      <w:lang w:val="pl-PL" w:eastAsia="pl-PL" w:bidi="ar-SA"/>
    </w:rPr>
  </w:style>
  <w:style w:type="paragraph" w:styleId="Tekstpodstawowywcity3">
    <w:name w:val="Body Text Indent 3"/>
    <w:basedOn w:val="Normalny"/>
    <w:rsid w:val="00E501C4"/>
    <w:pPr>
      <w:widowControl/>
      <w:autoSpaceDE/>
      <w:autoSpaceDN/>
      <w:adjustRightInd/>
      <w:ind w:firstLine="360"/>
    </w:pPr>
    <w:rPr>
      <w:sz w:val="24"/>
      <w:szCs w:val="24"/>
    </w:rPr>
  </w:style>
  <w:style w:type="paragraph" w:styleId="Spistreci4">
    <w:name w:val="toc 4"/>
    <w:basedOn w:val="Normalny"/>
    <w:next w:val="Normalny"/>
    <w:autoRedefine/>
    <w:uiPriority w:val="39"/>
    <w:rsid w:val="00E501C4"/>
    <w:pPr>
      <w:widowControl/>
      <w:suppressAutoHyphens/>
      <w:autoSpaceDE/>
      <w:autoSpaceDN/>
      <w:adjustRightInd/>
      <w:ind w:left="720"/>
    </w:pPr>
    <w:rPr>
      <w:sz w:val="18"/>
      <w:szCs w:val="18"/>
    </w:rPr>
  </w:style>
  <w:style w:type="paragraph" w:styleId="Spistreci5">
    <w:name w:val="toc 5"/>
    <w:basedOn w:val="Normalny"/>
    <w:next w:val="Normalny"/>
    <w:autoRedefine/>
    <w:uiPriority w:val="39"/>
    <w:rsid w:val="00E501C4"/>
    <w:pPr>
      <w:widowControl/>
      <w:suppressAutoHyphens/>
      <w:autoSpaceDE/>
      <w:autoSpaceDN/>
      <w:adjustRightInd/>
      <w:ind w:left="960"/>
    </w:pPr>
    <w:rPr>
      <w:sz w:val="18"/>
      <w:szCs w:val="18"/>
    </w:rPr>
  </w:style>
  <w:style w:type="paragraph" w:styleId="Spistreci6">
    <w:name w:val="toc 6"/>
    <w:basedOn w:val="Normalny"/>
    <w:next w:val="Normalny"/>
    <w:autoRedefine/>
    <w:uiPriority w:val="39"/>
    <w:rsid w:val="00E501C4"/>
    <w:pPr>
      <w:widowControl/>
      <w:suppressAutoHyphens/>
      <w:autoSpaceDE/>
      <w:autoSpaceDN/>
      <w:adjustRightInd/>
      <w:ind w:left="1200"/>
    </w:pPr>
    <w:rPr>
      <w:sz w:val="18"/>
      <w:szCs w:val="18"/>
    </w:rPr>
  </w:style>
  <w:style w:type="paragraph" w:styleId="Spistreci7">
    <w:name w:val="toc 7"/>
    <w:basedOn w:val="Normalny"/>
    <w:next w:val="Normalny"/>
    <w:autoRedefine/>
    <w:uiPriority w:val="39"/>
    <w:rsid w:val="00E501C4"/>
    <w:pPr>
      <w:widowControl/>
      <w:suppressAutoHyphens/>
      <w:autoSpaceDE/>
      <w:autoSpaceDN/>
      <w:adjustRightInd/>
      <w:ind w:left="1440"/>
    </w:pPr>
    <w:rPr>
      <w:sz w:val="18"/>
      <w:szCs w:val="18"/>
    </w:rPr>
  </w:style>
  <w:style w:type="paragraph" w:styleId="Spistreci8">
    <w:name w:val="toc 8"/>
    <w:basedOn w:val="Normalny"/>
    <w:next w:val="Normalny"/>
    <w:autoRedefine/>
    <w:uiPriority w:val="39"/>
    <w:rsid w:val="00E501C4"/>
    <w:pPr>
      <w:widowControl/>
      <w:suppressAutoHyphens/>
      <w:autoSpaceDE/>
      <w:autoSpaceDN/>
      <w:adjustRightInd/>
      <w:ind w:left="1680"/>
    </w:pPr>
    <w:rPr>
      <w:sz w:val="18"/>
      <w:szCs w:val="18"/>
    </w:rPr>
  </w:style>
  <w:style w:type="paragraph" w:styleId="Spistreci9">
    <w:name w:val="toc 9"/>
    <w:basedOn w:val="Normalny"/>
    <w:next w:val="Normalny"/>
    <w:autoRedefine/>
    <w:uiPriority w:val="39"/>
    <w:rsid w:val="00E501C4"/>
    <w:pPr>
      <w:widowControl/>
      <w:suppressAutoHyphens/>
      <w:autoSpaceDE/>
      <w:autoSpaceDN/>
      <w:adjustRightInd/>
      <w:ind w:left="1920"/>
    </w:pPr>
    <w:rPr>
      <w:sz w:val="18"/>
      <w:szCs w:val="18"/>
    </w:rPr>
  </w:style>
  <w:style w:type="paragraph" w:customStyle="1" w:styleId="Rozdzia111">
    <w:name w:val="Rozdział 1.1.1."/>
    <w:basedOn w:val="Normalny"/>
    <w:next w:val="Normalny"/>
    <w:rsid w:val="00E501C4"/>
    <w:pPr>
      <w:widowControl/>
      <w:tabs>
        <w:tab w:val="left" w:pos="1134"/>
      </w:tabs>
      <w:autoSpaceDE/>
      <w:autoSpaceDN/>
      <w:adjustRightInd/>
      <w:ind w:left="-454"/>
    </w:pPr>
    <w:rPr>
      <w:b/>
      <w:bCs/>
      <w:spacing w:val="40"/>
      <w:kern w:val="24"/>
      <w:sz w:val="28"/>
      <w:szCs w:val="28"/>
    </w:rPr>
  </w:style>
  <w:style w:type="paragraph" w:customStyle="1" w:styleId="TRE">
    <w:name w:val="TREŚĆ"/>
    <w:basedOn w:val="Normalny"/>
    <w:rsid w:val="00E501C4"/>
    <w:pPr>
      <w:widowControl/>
      <w:autoSpaceDE/>
      <w:autoSpaceDN/>
      <w:adjustRightInd/>
      <w:spacing w:before="120" w:after="120"/>
    </w:pPr>
    <w:rPr>
      <w:kern w:val="24"/>
      <w:sz w:val="24"/>
      <w:szCs w:val="24"/>
    </w:rPr>
  </w:style>
  <w:style w:type="paragraph" w:customStyle="1" w:styleId="Rozdzia1111">
    <w:name w:val="Rozdział 1.1.1.1."/>
    <w:basedOn w:val="Normalny"/>
    <w:next w:val="TRE"/>
    <w:rsid w:val="00E501C4"/>
    <w:pPr>
      <w:widowControl/>
      <w:tabs>
        <w:tab w:val="left" w:pos="1418"/>
      </w:tabs>
      <w:overflowPunct w:val="0"/>
      <w:ind w:left="-454"/>
      <w:textAlignment w:val="baseline"/>
    </w:pPr>
    <w:rPr>
      <w:b/>
      <w:bCs/>
      <w:spacing w:val="40"/>
      <w:kern w:val="24"/>
      <w:sz w:val="24"/>
      <w:szCs w:val="24"/>
    </w:rPr>
  </w:style>
  <w:style w:type="paragraph" w:customStyle="1" w:styleId="TableText">
    <w:name w:val="Table Text"/>
    <w:basedOn w:val="Normalny"/>
    <w:rsid w:val="00E501C4"/>
    <w:pPr>
      <w:widowControl/>
      <w:autoSpaceDE/>
      <w:autoSpaceDN/>
      <w:adjustRightInd/>
    </w:pPr>
    <w:rPr>
      <w:rFonts w:ascii="Tms Rmn" w:hAnsi="Tms Rmn" w:cs="Tms Rmn"/>
      <w:noProof/>
    </w:rPr>
  </w:style>
  <w:style w:type="paragraph" w:customStyle="1" w:styleId="Punkt">
    <w:name w:val="Punkt"/>
    <w:basedOn w:val="Normalny"/>
    <w:rsid w:val="00E501C4"/>
    <w:pPr>
      <w:widowControl/>
      <w:overflowPunct w:val="0"/>
      <w:spacing w:line="480" w:lineRule="auto"/>
      <w:textAlignment w:val="baseline"/>
    </w:pPr>
    <w:rPr>
      <w:sz w:val="26"/>
      <w:szCs w:val="26"/>
    </w:rPr>
  </w:style>
  <w:style w:type="paragraph" w:customStyle="1" w:styleId="Odmylnika">
    <w:name w:val="Od myślnika"/>
    <w:basedOn w:val="Normalny"/>
    <w:rsid w:val="00E501C4"/>
    <w:pPr>
      <w:widowControl/>
      <w:overflowPunct w:val="0"/>
      <w:spacing w:line="360" w:lineRule="auto"/>
      <w:ind w:left="850" w:hanging="283"/>
      <w:textAlignment w:val="baseline"/>
    </w:pPr>
    <w:rPr>
      <w:sz w:val="24"/>
      <w:szCs w:val="24"/>
    </w:rPr>
  </w:style>
  <w:style w:type="paragraph" w:styleId="Listapunktowana2">
    <w:name w:val="List Bullet 2"/>
    <w:aliases w:val="Lista wypunktowana 2"/>
    <w:basedOn w:val="Normalny"/>
    <w:autoRedefine/>
    <w:rsid w:val="00E501C4"/>
    <w:pPr>
      <w:widowControl/>
      <w:autoSpaceDE/>
      <w:autoSpaceDN/>
      <w:adjustRightInd/>
      <w:spacing w:before="60"/>
    </w:pPr>
    <w:rPr>
      <w:lang w:val="en-GB"/>
    </w:rPr>
  </w:style>
  <w:style w:type="paragraph" w:customStyle="1" w:styleId="Style1">
    <w:name w:val="Style1"/>
    <w:basedOn w:val="Normalny"/>
    <w:rsid w:val="00E501C4"/>
    <w:pPr>
      <w:keepNext/>
      <w:framePr w:hSpace="142" w:wrap="auto" w:vAnchor="text" w:hAnchor="text" w:y="1"/>
      <w:widowControl/>
      <w:tabs>
        <w:tab w:val="left" w:pos="567"/>
        <w:tab w:val="left" w:pos="1701"/>
        <w:tab w:val="left" w:pos="2835"/>
      </w:tabs>
      <w:autoSpaceDE/>
      <w:autoSpaceDN/>
      <w:adjustRightInd/>
      <w:ind w:left="284" w:hanging="284"/>
    </w:pPr>
    <w:rPr>
      <w:kern w:val="24"/>
      <w:sz w:val="28"/>
      <w:szCs w:val="28"/>
    </w:rPr>
  </w:style>
  <w:style w:type="paragraph" w:customStyle="1" w:styleId="Header1">
    <w:name w:val="Header1"/>
    <w:basedOn w:val="Normalny"/>
    <w:rsid w:val="00E501C4"/>
    <w:pPr>
      <w:widowControl/>
      <w:autoSpaceDE/>
      <w:autoSpaceDN/>
      <w:adjustRightInd/>
    </w:pPr>
    <w:rPr>
      <w:rFonts w:ascii="Tms Rmn" w:hAnsi="Tms Rmn" w:cs="Tms Rmn"/>
      <w:noProof/>
    </w:rPr>
  </w:style>
  <w:style w:type="paragraph" w:customStyle="1" w:styleId="BodySingle">
    <w:name w:val="Body Single"/>
    <w:rsid w:val="00E501C4"/>
    <w:pPr>
      <w:ind w:left="283"/>
      <w:jc w:val="both"/>
    </w:pPr>
    <w:rPr>
      <w:rFonts w:ascii="Arial" w:hAnsi="Arial" w:cs="Arial"/>
      <w:color w:val="000000"/>
      <w:sz w:val="24"/>
      <w:szCs w:val="24"/>
      <w:lang w:val="cs-CZ"/>
    </w:rPr>
  </w:style>
  <w:style w:type="paragraph" w:customStyle="1" w:styleId="Subhead">
    <w:name w:val="Subhead"/>
    <w:rsid w:val="00E501C4"/>
    <w:pPr>
      <w:jc w:val="both"/>
    </w:pPr>
    <w:rPr>
      <w:rFonts w:ascii="Arial" w:hAnsi="Arial" w:cs="Arial"/>
      <w:color w:val="000000"/>
      <w:sz w:val="26"/>
      <w:szCs w:val="26"/>
      <w:lang w:val="cs-CZ"/>
    </w:rPr>
  </w:style>
  <w:style w:type="paragraph" w:customStyle="1" w:styleId="Wymienianie1st-">
    <w:name w:val="Wymienianie  1 st. -"/>
    <w:basedOn w:val="TRE"/>
    <w:rsid w:val="00E501C4"/>
    <w:pPr>
      <w:spacing w:line="360" w:lineRule="auto"/>
      <w:ind w:left="1418" w:hanging="567"/>
    </w:pPr>
  </w:style>
  <w:style w:type="paragraph" w:customStyle="1" w:styleId="Wymienianie1st1">
    <w:name w:val="Wymienianie  1 st. 1."/>
    <w:basedOn w:val="Normalny"/>
    <w:rsid w:val="00E501C4"/>
    <w:pPr>
      <w:widowControl/>
      <w:autoSpaceDE/>
      <w:autoSpaceDN/>
      <w:adjustRightInd/>
      <w:spacing w:line="360" w:lineRule="auto"/>
      <w:ind w:left="1418" w:hanging="567"/>
    </w:pPr>
    <w:rPr>
      <w:sz w:val="24"/>
      <w:szCs w:val="24"/>
    </w:rPr>
  </w:style>
  <w:style w:type="paragraph" w:customStyle="1" w:styleId="Wymienianie1sta">
    <w:name w:val="Wymienianie  1 st. a)"/>
    <w:basedOn w:val="Normalny"/>
    <w:rsid w:val="00E501C4"/>
    <w:pPr>
      <w:widowControl/>
      <w:tabs>
        <w:tab w:val="left" w:pos="1134"/>
      </w:tabs>
      <w:autoSpaceDE/>
      <w:autoSpaceDN/>
      <w:adjustRightInd/>
      <w:spacing w:before="120" w:after="120" w:line="360" w:lineRule="auto"/>
      <w:ind w:left="1418" w:hanging="567"/>
    </w:pPr>
    <w:rPr>
      <w:kern w:val="24"/>
      <w:sz w:val="24"/>
      <w:szCs w:val="24"/>
    </w:rPr>
  </w:style>
  <w:style w:type="paragraph" w:customStyle="1" w:styleId="Wymienianie1sto">
    <w:name w:val="Wymienianie  1 st. o"/>
    <w:basedOn w:val="TRE"/>
    <w:rsid w:val="00E501C4"/>
    <w:pPr>
      <w:tabs>
        <w:tab w:val="left" w:pos="1134"/>
      </w:tabs>
      <w:spacing w:line="360" w:lineRule="auto"/>
      <w:ind w:left="1418" w:hanging="567"/>
    </w:pPr>
  </w:style>
  <w:style w:type="paragraph" w:customStyle="1" w:styleId="Wymienianie2st">
    <w:name w:val="Wymienianie  2 st. *"/>
    <w:basedOn w:val="Normalny"/>
    <w:rsid w:val="00E501C4"/>
    <w:pPr>
      <w:widowControl/>
      <w:tabs>
        <w:tab w:val="left" w:pos="1134"/>
      </w:tabs>
      <w:autoSpaceDE/>
      <w:autoSpaceDN/>
      <w:adjustRightInd/>
      <w:spacing w:line="360" w:lineRule="auto"/>
      <w:ind w:left="1985" w:hanging="567"/>
    </w:pPr>
    <w:rPr>
      <w:kern w:val="24"/>
      <w:sz w:val="24"/>
      <w:szCs w:val="24"/>
    </w:rPr>
  </w:style>
  <w:style w:type="paragraph" w:customStyle="1" w:styleId="Rozdzia1">
    <w:name w:val="Rozdział 1."/>
    <w:basedOn w:val="Normalny"/>
    <w:next w:val="TRE"/>
    <w:rsid w:val="00E501C4"/>
    <w:pPr>
      <w:widowControl/>
      <w:shd w:val="solid" w:color="FFFFFF" w:fill="auto"/>
      <w:tabs>
        <w:tab w:val="left" w:pos="567"/>
      </w:tabs>
      <w:suppressAutoHyphens/>
      <w:autoSpaceDE/>
      <w:autoSpaceDN/>
      <w:adjustRightInd/>
      <w:spacing w:before="120" w:after="120"/>
      <w:ind w:left="-851"/>
    </w:pPr>
    <w:rPr>
      <w:b/>
      <w:bCs/>
      <w:caps/>
      <w:spacing w:val="40"/>
      <w:kern w:val="24"/>
      <w:sz w:val="36"/>
      <w:szCs w:val="36"/>
    </w:rPr>
  </w:style>
  <w:style w:type="paragraph" w:customStyle="1" w:styleId="Rozdzia11">
    <w:name w:val="Rozdział 1.1."/>
    <w:basedOn w:val="Normalny"/>
    <w:next w:val="Normalny"/>
    <w:rsid w:val="00E501C4"/>
    <w:pPr>
      <w:widowControl/>
      <w:tabs>
        <w:tab w:val="left" w:pos="851"/>
      </w:tabs>
      <w:autoSpaceDE/>
      <w:autoSpaceDN/>
      <w:adjustRightInd/>
      <w:ind w:left="-454"/>
    </w:pPr>
    <w:rPr>
      <w:b/>
      <w:bCs/>
      <w:caps/>
      <w:spacing w:val="40"/>
      <w:kern w:val="24"/>
      <w:sz w:val="32"/>
      <w:szCs w:val="32"/>
    </w:rPr>
  </w:style>
  <w:style w:type="paragraph" w:customStyle="1" w:styleId="Spisrysunkw">
    <w:name w:val="Spis  rysunków"/>
    <w:basedOn w:val="Normalny"/>
    <w:rsid w:val="00E501C4"/>
    <w:pPr>
      <w:widowControl/>
      <w:autoSpaceDE/>
      <w:autoSpaceDN/>
      <w:adjustRightInd/>
      <w:spacing w:before="120" w:after="120"/>
      <w:ind w:left="1134" w:hanging="567"/>
    </w:pPr>
    <w:rPr>
      <w:b/>
      <w:bCs/>
      <w:caps/>
      <w:sz w:val="24"/>
      <w:szCs w:val="24"/>
    </w:rPr>
  </w:style>
  <w:style w:type="paragraph" w:customStyle="1" w:styleId="BodyTextIndent21">
    <w:name w:val="Body Text Indent 21"/>
    <w:basedOn w:val="Normalny"/>
    <w:rsid w:val="00E501C4"/>
    <w:pPr>
      <w:widowControl/>
      <w:autoSpaceDE/>
      <w:autoSpaceDN/>
      <w:adjustRightInd/>
      <w:spacing w:line="360" w:lineRule="auto"/>
      <w:ind w:left="426" w:hanging="426"/>
    </w:pPr>
    <w:rPr>
      <w:sz w:val="24"/>
      <w:szCs w:val="24"/>
    </w:rPr>
  </w:style>
  <w:style w:type="paragraph" w:styleId="Indeks1">
    <w:name w:val="index 1"/>
    <w:basedOn w:val="Normalny"/>
    <w:next w:val="Normalny"/>
    <w:autoRedefine/>
    <w:semiHidden/>
    <w:rsid w:val="00E501C4"/>
    <w:pPr>
      <w:widowControl/>
      <w:suppressAutoHyphens/>
      <w:autoSpaceDE/>
      <w:autoSpaceDN/>
      <w:adjustRightInd/>
    </w:pPr>
    <w:rPr>
      <w:sz w:val="24"/>
      <w:szCs w:val="24"/>
    </w:rPr>
  </w:style>
  <w:style w:type="paragraph" w:styleId="Indeks2">
    <w:name w:val="index 2"/>
    <w:basedOn w:val="Normalny"/>
    <w:next w:val="Normalny"/>
    <w:autoRedefine/>
    <w:semiHidden/>
    <w:rsid w:val="00E501C4"/>
    <w:pPr>
      <w:widowControl/>
      <w:suppressAutoHyphens/>
      <w:autoSpaceDE/>
      <w:autoSpaceDN/>
      <w:adjustRightInd/>
      <w:ind w:left="480" w:hanging="240"/>
    </w:pPr>
    <w:rPr>
      <w:sz w:val="24"/>
      <w:szCs w:val="24"/>
    </w:rPr>
  </w:style>
  <w:style w:type="paragraph" w:styleId="Indeks3">
    <w:name w:val="index 3"/>
    <w:basedOn w:val="Normalny"/>
    <w:next w:val="Normalny"/>
    <w:autoRedefine/>
    <w:semiHidden/>
    <w:rsid w:val="00E501C4"/>
    <w:pPr>
      <w:widowControl/>
      <w:suppressAutoHyphens/>
      <w:autoSpaceDE/>
      <w:autoSpaceDN/>
      <w:adjustRightInd/>
      <w:ind w:left="720" w:hanging="240"/>
    </w:pPr>
    <w:rPr>
      <w:sz w:val="24"/>
      <w:szCs w:val="24"/>
    </w:rPr>
  </w:style>
  <w:style w:type="paragraph" w:styleId="Indeks4">
    <w:name w:val="index 4"/>
    <w:basedOn w:val="Normalny"/>
    <w:next w:val="Normalny"/>
    <w:autoRedefine/>
    <w:semiHidden/>
    <w:rsid w:val="00E501C4"/>
    <w:pPr>
      <w:widowControl/>
      <w:suppressAutoHyphens/>
      <w:autoSpaceDE/>
      <w:autoSpaceDN/>
      <w:adjustRightInd/>
      <w:ind w:left="960" w:hanging="240"/>
    </w:pPr>
    <w:rPr>
      <w:sz w:val="24"/>
      <w:szCs w:val="24"/>
    </w:rPr>
  </w:style>
  <w:style w:type="paragraph" w:styleId="Indeks5">
    <w:name w:val="index 5"/>
    <w:basedOn w:val="Normalny"/>
    <w:next w:val="Normalny"/>
    <w:autoRedefine/>
    <w:semiHidden/>
    <w:rsid w:val="00E501C4"/>
    <w:pPr>
      <w:widowControl/>
      <w:suppressAutoHyphens/>
      <w:autoSpaceDE/>
      <w:autoSpaceDN/>
      <w:adjustRightInd/>
      <w:ind w:left="1200" w:hanging="240"/>
    </w:pPr>
    <w:rPr>
      <w:sz w:val="24"/>
      <w:szCs w:val="24"/>
    </w:rPr>
  </w:style>
  <w:style w:type="paragraph" w:styleId="Indeks6">
    <w:name w:val="index 6"/>
    <w:basedOn w:val="Normalny"/>
    <w:next w:val="Normalny"/>
    <w:autoRedefine/>
    <w:semiHidden/>
    <w:rsid w:val="00E501C4"/>
    <w:pPr>
      <w:widowControl/>
      <w:suppressAutoHyphens/>
      <w:autoSpaceDE/>
      <w:autoSpaceDN/>
      <w:adjustRightInd/>
      <w:ind w:left="1440" w:hanging="240"/>
    </w:pPr>
    <w:rPr>
      <w:sz w:val="24"/>
      <w:szCs w:val="24"/>
    </w:rPr>
  </w:style>
  <w:style w:type="paragraph" w:styleId="Indeks7">
    <w:name w:val="index 7"/>
    <w:basedOn w:val="Normalny"/>
    <w:next w:val="Normalny"/>
    <w:autoRedefine/>
    <w:semiHidden/>
    <w:rsid w:val="00E501C4"/>
    <w:pPr>
      <w:widowControl/>
      <w:suppressAutoHyphens/>
      <w:autoSpaceDE/>
      <w:autoSpaceDN/>
      <w:adjustRightInd/>
      <w:ind w:left="1680" w:hanging="240"/>
    </w:pPr>
    <w:rPr>
      <w:sz w:val="24"/>
      <w:szCs w:val="24"/>
    </w:rPr>
  </w:style>
  <w:style w:type="paragraph" w:styleId="Indeks8">
    <w:name w:val="index 8"/>
    <w:basedOn w:val="Normalny"/>
    <w:next w:val="Normalny"/>
    <w:autoRedefine/>
    <w:semiHidden/>
    <w:rsid w:val="00E501C4"/>
    <w:pPr>
      <w:widowControl/>
      <w:suppressAutoHyphens/>
      <w:autoSpaceDE/>
      <w:autoSpaceDN/>
      <w:adjustRightInd/>
      <w:ind w:left="1920" w:hanging="240"/>
    </w:pPr>
    <w:rPr>
      <w:sz w:val="24"/>
      <w:szCs w:val="24"/>
    </w:rPr>
  </w:style>
  <w:style w:type="paragraph" w:styleId="Indeks9">
    <w:name w:val="index 9"/>
    <w:basedOn w:val="Normalny"/>
    <w:next w:val="Normalny"/>
    <w:autoRedefine/>
    <w:semiHidden/>
    <w:rsid w:val="00E501C4"/>
    <w:pPr>
      <w:widowControl/>
      <w:suppressAutoHyphens/>
      <w:autoSpaceDE/>
      <w:autoSpaceDN/>
      <w:adjustRightInd/>
      <w:ind w:left="2160" w:hanging="240"/>
    </w:pPr>
    <w:rPr>
      <w:sz w:val="24"/>
      <w:szCs w:val="24"/>
    </w:rPr>
  </w:style>
  <w:style w:type="paragraph" w:styleId="Nagwekindeksu">
    <w:name w:val="index heading"/>
    <w:basedOn w:val="Normalny"/>
    <w:next w:val="Indeks1"/>
    <w:semiHidden/>
    <w:rsid w:val="00E501C4"/>
    <w:pPr>
      <w:widowControl/>
      <w:suppressAutoHyphens/>
      <w:autoSpaceDE/>
      <w:autoSpaceDN/>
      <w:adjustRightInd/>
    </w:pPr>
    <w:rPr>
      <w:sz w:val="24"/>
      <w:szCs w:val="24"/>
    </w:rPr>
  </w:style>
  <w:style w:type="character" w:styleId="Odwoanieprzypisudolnego">
    <w:name w:val="footnote reference"/>
    <w:aliases w:val="Odwołanie przypisu"/>
    <w:semiHidden/>
    <w:rsid w:val="00E501C4"/>
    <w:rPr>
      <w:vertAlign w:val="superscript"/>
    </w:rPr>
  </w:style>
  <w:style w:type="paragraph" w:customStyle="1" w:styleId="xl24">
    <w:name w:val="xl24"/>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5">
    <w:name w:val="xl25"/>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6">
    <w:name w:val="xl26"/>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7">
    <w:name w:val="xl27"/>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8">
    <w:name w:val="xl28"/>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9">
    <w:name w:val="xl29"/>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0">
    <w:name w:val="xl30"/>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1">
    <w:name w:val="xl31"/>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2">
    <w:name w:val="xl32"/>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3">
    <w:name w:val="xl33"/>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4">
    <w:name w:val="xl34"/>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5">
    <w:name w:val="xl35"/>
    <w:basedOn w:val="Normalny"/>
    <w:rsid w:val="00E501C4"/>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6">
    <w:name w:val="xl36"/>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7">
    <w:name w:val="xl37"/>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8">
    <w:name w:val="xl38"/>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9">
    <w:name w:val="xl39"/>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0">
    <w:name w:val="xl40"/>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1">
    <w:name w:val="xl41"/>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2">
    <w:name w:val="xl42"/>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4">
    <w:name w:val="xl44"/>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5">
    <w:name w:val="xl45"/>
    <w:basedOn w:val="Normalny"/>
    <w:rsid w:val="00E501C4"/>
    <w:pPr>
      <w:widowControl/>
      <w:pBdr>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UyteHipercze">
    <w:name w:val="FollowedHyperlink"/>
    <w:aliases w:val="OdwiedzoneHiperłącze"/>
    <w:rsid w:val="00E501C4"/>
    <w:rPr>
      <w:color w:val="800080"/>
      <w:u w:val="single"/>
    </w:rPr>
  </w:style>
  <w:style w:type="paragraph" w:customStyle="1" w:styleId="TRE0">
    <w:name w:val="TREŒÆ"/>
    <w:basedOn w:val="Normalny"/>
    <w:rsid w:val="00E501C4"/>
    <w:pPr>
      <w:widowControl/>
      <w:autoSpaceDE/>
      <w:autoSpaceDN/>
      <w:adjustRightInd/>
      <w:spacing w:before="120" w:after="120" w:line="360" w:lineRule="auto"/>
      <w:ind w:left="851"/>
    </w:pPr>
    <w:rPr>
      <w:rFonts w:ascii="Tms Rmn" w:hAnsi="Tms Rmn" w:cs="Tms Rmn"/>
      <w:kern w:val="24"/>
      <w:sz w:val="24"/>
      <w:szCs w:val="24"/>
    </w:rPr>
  </w:style>
  <w:style w:type="paragraph" w:customStyle="1" w:styleId="WW-Tekstpodstawowy3">
    <w:name w:val="WW-Tekst podstawowy 3"/>
    <w:basedOn w:val="Normalny"/>
    <w:rsid w:val="00E501C4"/>
    <w:pPr>
      <w:widowControl/>
      <w:suppressAutoHyphens/>
      <w:overflowPunct w:val="0"/>
      <w:textAlignment w:val="baseline"/>
    </w:pPr>
    <w:rPr>
      <w:sz w:val="24"/>
      <w:szCs w:val="24"/>
    </w:rPr>
  </w:style>
  <w:style w:type="paragraph" w:customStyle="1" w:styleId="Tekstowy">
    <w:name w:val="Tekstowy"/>
    <w:basedOn w:val="Normalny"/>
    <w:rsid w:val="00E501C4"/>
    <w:pPr>
      <w:widowControl/>
      <w:autoSpaceDE/>
      <w:autoSpaceDN/>
      <w:adjustRightInd/>
      <w:spacing w:line="360" w:lineRule="auto"/>
      <w:ind w:left="284"/>
    </w:pPr>
    <w:rPr>
      <w:sz w:val="24"/>
      <w:szCs w:val="24"/>
    </w:rPr>
  </w:style>
  <w:style w:type="paragraph" w:customStyle="1" w:styleId="Zawartotabeli">
    <w:name w:val="Zawarto?? tabeli"/>
    <w:basedOn w:val="Tekstpodstawowy"/>
    <w:rsid w:val="00E501C4"/>
    <w:pPr>
      <w:suppressAutoHyphens/>
      <w:overflowPunct w:val="0"/>
      <w:autoSpaceDE w:val="0"/>
      <w:autoSpaceDN w:val="0"/>
      <w:adjustRightInd w:val="0"/>
      <w:spacing w:line="360" w:lineRule="auto"/>
      <w:textAlignment w:val="baseline"/>
    </w:pPr>
    <w:rPr>
      <w:b/>
      <w:bCs/>
      <w:sz w:val="28"/>
      <w:szCs w:val="28"/>
    </w:rPr>
  </w:style>
  <w:style w:type="paragraph" w:customStyle="1" w:styleId="Nagwek1Tytu1">
    <w:name w:val="Nagłówek 1.Tytuł1"/>
    <w:basedOn w:val="Normalny"/>
    <w:next w:val="Normalny"/>
    <w:rsid w:val="00E501C4"/>
    <w:pPr>
      <w:keepNext/>
      <w:widowControl/>
      <w:autoSpaceDE/>
      <w:autoSpaceDN/>
      <w:adjustRightInd/>
      <w:spacing w:after="120"/>
      <w:ind w:left="709" w:hanging="709"/>
      <w:outlineLvl w:val="0"/>
    </w:pPr>
    <w:rPr>
      <w:b/>
      <w:bCs/>
      <w:caps/>
      <w:kern w:val="28"/>
      <w:sz w:val="24"/>
      <w:szCs w:val="24"/>
    </w:rPr>
  </w:style>
  <w:style w:type="paragraph" w:customStyle="1" w:styleId="Tytutabeli">
    <w:name w:val="Tytu? tabeli"/>
    <w:basedOn w:val="Zawartotabeli"/>
    <w:rsid w:val="00E501C4"/>
    <w:pPr>
      <w:widowControl w:val="0"/>
      <w:spacing w:after="120" w:line="240" w:lineRule="auto"/>
      <w:jc w:val="center"/>
    </w:pPr>
    <w:rPr>
      <w:i/>
      <w:iCs/>
      <w:sz w:val="24"/>
      <w:szCs w:val="24"/>
    </w:rPr>
  </w:style>
  <w:style w:type="paragraph" w:styleId="Listapunktowana">
    <w:name w:val="List Bullet"/>
    <w:aliases w:val="Lista wypunktowana Znak"/>
    <w:basedOn w:val="Normalny"/>
    <w:autoRedefine/>
    <w:rsid w:val="00ED38D9"/>
    <w:pPr>
      <w:widowControl/>
      <w:numPr>
        <w:numId w:val="8"/>
      </w:numPr>
      <w:autoSpaceDE/>
      <w:autoSpaceDN/>
      <w:adjustRightInd/>
      <w:spacing w:before="120"/>
    </w:pPr>
    <w:rPr>
      <w:sz w:val="22"/>
      <w:szCs w:val="22"/>
    </w:rPr>
  </w:style>
  <w:style w:type="paragraph" w:customStyle="1" w:styleId="abcs">
    <w:name w:val="abcs"/>
    <w:basedOn w:val="Normalny"/>
    <w:rsid w:val="00E501C4"/>
    <w:pPr>
      <w:keepNext/>
      <w:widowControl/>
      <w:tabs>
        <w:tab w:val="left" w:pos="2268"/>
      </w:tabs>
      <w:autoSpaceDE/>
      <w:autoSpaceDN/>
      <w:adjustRightInd/>
      <w:spacing w:before="100"/>
      <w:ind w:left="2269" w:hanging="851"/>
    </w:pPr>
    <w:rPr>
      <w:color w:val="000000"/>
      <w:sz w:val="22"/>
      <w:szCs w:val="22"/>
      <w:lang w:val="en-GB"/>
    </w:rPr>
  </w:style>
  <w:style w:type="paragraph" w:customStyle="1" w:styleId="is">
    <w:name w:val="is"/>
    <w:basedOn w:val="Normalny"/>
    <w:rsid w:val="00E501C4"/>
    <w:pPr>
      <w:keepNext/>
      <w:widowControl/>
      <w:tabs>
        <w:tab w:val="left" w:pos="3119"/>
      </w:tabs>
      <w:autoSpaceDE/>
      <w:autoSpaceDN/>
      <w:adjustRightInd/>
      <w:spacing w:before="100"/>
      <w:ind w:left="3119" w:hanging="851"/>
    </w:pPr>
    <w:rPr>
      <w:color w:val="000000"/>
      <w:sz w:val="22"/>
      <w:szCs w:val="22"/>
      <w:lang w:val="en-GB"/>
    </w:rPr>
  </w:style>
  <w:style w:type="paragraph" w:customStyle="1" w:styleId="StylNagwek6Zlewej377cmWysunicie124cm">
    <w:name w:val="Styl Nagłówek 6 + Z lewej:  377 cm Wysunięcie:  124 cm"/>
    <w:basedOn w:val="Nagwek6"/>
    <w:rsid w:val="00E501C4"/>
    <w:pPr>
      <w:widowControl/>
      <w:tabs>
        <w:tab w:val="num" w:pos="360"/>
        <w:tab w:val="left" w:pos="1440"/>
      </w:tabs>
      <w:autoSpaceDE/>
      <w:autoSpaceDN/>
      <w:adjustRightInd/>
      <w:ind w:left="360" w:hanging="360"/>
    </w:pPr>
    <w:rPr>
      <w:sz w:val="24"/>
      <w:szCs w:val="24"/>
    </w:rPr>
  </w:style>
  <w:style w:type="paragraph" w:customStyle="1" w:styleId="Styl">
    <w:name w:val="Styl"/>
    <w:basedOn w:val="Normalny"/>
    <w:next w:val="Wcicienormalne"/>
    <w:rsid w:val="00E501C4"/>
    <w:pPr>
      <w:widowControl/>
      <w:tabs>
        <w:tab w:val="left" w:pos="851"/>
      </w:tabs>
      <w:autoSpaceDE/>
      <w:autoSpaceDN/>
      <w:adjustRightInd/>
      <w:spacing w:before="120" w:after="60"/>
      <w:ind w:left="851"/>
    </w:pPr>
    <w:rPr>
      <w:rFonts w:ascii="Times New Roman" w:hAnsi="Times New Roman" w:cs="Times New Roman"/>
      <w:sz w:val="24"/>
      <w:szCs w:val="24"/>
    </w:rPr>
  </w:style>
  <w:style w:type="paragraph" w:customStyle="1" w:styleId="BodyText21">
    <w:name w:val="Body Text 21"/>
    <w:basedOn w:val="Normalny"/>
    <w:rsid w:val="00E501C4"/>
    <w:pPr>
      <w:widowControl/>
      <w:autoSpaceDE/>
      <w:autoSpaceDN/>
      <w:adjustRightInd/>
      <w:spacing w:line="360" w:lineRule="auto"/>
      <w:ind w:left="426"/>
    </w:pPr>
    <w:rPr>
      <w:rFonts w:ascii="Times New Roman" w:hAnsi="Times New Roman" w:cs="Times New Roman"/>
      <w:sz w:val="24"/>
    </w:rPr>
  </w:style>
  <w:style w:type="paragraph" w:customStyle="1" w:styleId="BodyTextIndent31">
    <w:name w:val="Body Text Indent 31"/>
    <w:basedOn w:val="Normalny"/>
    <w:rsid w:val="00E501C4"/>
    <w:pPr>
      <w:widowControl/>
      <w:autoSpaceDE/>
      <w:autoSpaceDN/>
      <w:adjustRightInd/>
      <w:ind w:left="708" w:hanging="708"/>
    </w:pPr>
    <w:rPr>
      <w:rFonts w:ascii="Times New Roman" w:hAnsi="Times New Roman" w:cs="Times New Roman"/>
      <w:sz w:val="24"/>
      <w:lang w:eastAsia="en-US"/>
    </w:rPr>
  </w:style>
  <w:style w:type="paragraph" w:customStyle="1" w:styleId="TRE1">
    <w:name w:val="TRE??"/>
    <w:basedOn w:val="Normalny"/>
    <w:rsid w:val="00E501C4"/>
    <w:pPr>
      <w:suppressAutoHyphens/>
      <w:autoSpaceDE/>
      <w:autoSpaceDN/>
      <w:adjustRightInd/>
      <w:spacing w:before="120" w:after="120" w:line="360" w:lineRule="auto"/>
      <w:ind w:left="851" w:hanging="142"/>
    </w:pPr>
    <w:rPr>
      <w:rFonts w:ascii="Times New Roman" w:hAnsi="Times New Roman" w:cs="Times New Roman"/>
      <w:color w:val="000000"/>
      <w:sz w:val="24"/>
    </w:rPr>
  </w:style>
  <w:style w:type="paragraph" w:customStyle="1" w:styleId="WW-Tekstpodstawowy2">
    <w:name w:val="WW-Tekst podstawowy 2"/>
    <w:basedOn w:val="Normalny"/>
    <w:rsid w:val="00E501C4"/>
    <w:pPr>
      <w:widowControl/>
      <w:suppressAutoHyphens/>
      <w:overflowPunct w:val="0"/>
      <w:textAlignment w:val="baseline"/>
    </w:pPr>
    <w:rPr>
      <w:rFonts w:ascii="Times New Roman" w:hAnsi="Times New Roman" w:cs="Times New Roman"/>
      <w:sz w:val="24"/>
    </w:rPr>
  </w:style>
  <w:style w:type="paragraph" w:styleId="Tekstdymka">
    <w:name w:val="Balloon Text"/>
    <w:basedOn w:val="Normalny"/>
    <w:semiHidden/>
    <w:rsid w:val="00E501C4"/>
    <w:rPr>
      <w:rFonts w:ascii="Tahoma" w:hAnsi="Tahoma" w:cs="Tahoma"/>
      <w:sz w:val="16"/>
      <w:szCs w:val="16"/>
    </w:rPr>
  </w:style>
  <w:style w:type="character" w:styleId="Odwoaniedokomentarza">
    <w:name w:val="annotation reference"/>
    <w:uiPriority w:val="99"/>
    <w:semiHidden/>
    <w:rsid w:val="00E501C4"/>
    <w:rPr>
      <w:sz w:val="16"/>
      <w:szCs w:val="16"/>
    </w:rPr>
  </w:style>
  <w:style w:type="paragraph" w:styleId="Tekstkomentarza">
    <w:name w:val="annotation text"/>
    <w:basedOn w:val="Normalny"/>
    <w:semiHidden/>
    <w:rsid w:val="00E501C4"/>
  </w:style>
  <w:style w:type="paragraph" w:styleId="Tematkomentarza">
    <w:name w:val="annotation subject"/>
    <w:basedOn w:val="Tekstkomentarza"/>
    <w:next w:val="Tekstkomentarza"/>
    <w:semiHidden/>
    <w:rsid w:val="00E501C4"/>
    <w:rPr>
      <w:b/>
      <w:bCs/>
    </w:rPr>
  </w:style>
  <w:style w:type="paragraph" w:customStyle="1" w:styleId="Tekstpodstawowy21">
    <w:name w:val="Tekst podstawowy 21"/>
    <w:basedOn w:val="Normalny"/>
    <w:rsid w:val="00E501C4"/>
    <w:pPr>
      <w:widowControl/>
      <w:autoSpaceDE/>
      <w:autoSpaceDN/>
      <w:adjustRightInd/>
      <w:spacing w:line="360" w:lineRule="auto"/>
      <w:ind w:left="426"/>
    </w:pPr>
    <w:rPr>
      <w:rFonts w:ascii="Times New Roman" w:hAnsi="Times New Roman" w:cs="Times New Roman"/>
      <w:sz w:val="24"/>
    </w:rPr>
  </w:style>
  <w:style w:type="paragraph" w:customStyle="1" w:styleId="Nagwek10">
    <w:name w:val="Nagłówek1"/>
    <w:basedOn w:val="Normalny"/>
    <w:rsid w:val="00E501C4"/>
    <w:pPr>
      <w:widowControl/>
      <w:autoSpaceDE/>
      <w:autoSpaceDN/>
      <w:adjustRightInd/>
    </w:pPr>
    <w:rPr>
      <w:rFonts w:ascii="Tms Rmn" w:hAnsi="Tms Rmn" w:cs="Times New Roman"/>
      <w:noProof/>
    </w:rPr>
  </w:style>
  <w:style w:type="paragraph" w:customStyle="1" w:styleId="Standard-SiGa">
    <w:name w:val="Standard-SiGa"/>
    <w:basedOn w:val="Normalny"/>
    <w:rsid w:val="00E501C4"/>
    <w:pPr>
      <w:widowControl/>
      <w:autoSpaceDE/>
      <w:autoSpaceDN/>
      <w:adjustRightInd/>
      <w:spacing w:line="288" w:lineRule="auto"/>
      <w:ind w:left="2268"/>
    </w:pPr>
    <w:rPr>
      <w:rFonts w:cs="Times New Roman"/>
      <w:sz w:val="22"/>
    </w:rPr>
  </w:style>
  <w:style w:type="character" w:customStyle="1" w:styleId="tw4winTerm">
    <w:name w:val="tw4winTerm"/>
    <w:rsid w:val="007D6696"/>
    <w:rPr>
      <w:color w:val="0000FF"/>
    </w:rPr>
  </w:style>
  <w:style w:type="paragraph" w:customStyle="1" w:styleId="StylPrzed6pt">
    <w:name w:val="Styl Przed:  6 pt"/>
    <w:basedOn w:val="Normalny"/>
    <w:rsid w:val="00D51A34"/>
    <w:pPr>
      <w:widowControl/>
      <w:tabs>
        <w:tab w:val="left" w:pos="794"/>
      </w:tabs>
      <w:autoSpaceDE/>
      <w:autoSpaceDN/>
      <w:adjustRightInd/>
      <w:spacing w:before="120"/>
      <w:ind w:left="1191" w:hanging="794"/>
    </w:pPr>
    <w:rPr>
      <w:rFonts w:ascii="Bookman Old Style" w:hAnsi="Bookman Old Style" w:cs="Times New Roman"/>
      <w:sz w:val="24"/>
    </w:rPr>
  </w:style>
  <w:style w:type="paragraph" w:customStyle="1" w:styleId="xl60">
    <w:name w:val="xl60"/>
    <w:basedOn w:val="Normalny"/>
    <w:rsid w:val="00043E50"/>
    <w:pPr>
      <w:widowControl/>
      <w:autoSpaceDE/>
      <w:autoSpaceDN/>
      <w:adjustRightInd/>
      <w:spacing w:before="100" w:beforeAutospacing="1" w:after="100" w:afterAutospacing="1"/>
    </w:pPr>
    <w:rPr>
      <w:rFonts w:cs="Times New Roman"/>
      <w:sz w:val="22"/>
      <w:szCs w:val="22"/>
    </w:rPr>
  </w:style>
  <w:style w:type="paragraph" w:customStyle="1" w:styleId="DocInit">
    <w:name w:val="Doc Init"/>
    <w:basedOn w:val="Normalny"/>
    <w:rsid w:val="00043E50"/>
    <w:pPr>
      <w:widowControl/>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autoSpaceDE/>
      <w:autoSpaceDN/>
      <w:adjustRightInd/>
      <w:spacing w:before="120"/>
    </w:pPr>
    <w:rPr>
      <w:rFonts w:ascii="PICA *" w:hAnsi="PICA *" w:cs="Times New Roman"/>
      <w:sz w:val="24"/>
    </w:rPr>
  </w:style>
  <w:style w:type="paragraph" w:customStyle="1" w:styleId="Przepisy">
    <w:name w:val="Przepisy"/>
    <w:basedOn w:val="Normalny"/>
    <w:rsid w:val="00043E50"/>
    <w:pPr>
      <w:spacing w:before="120"/>
    </w:pPr>
    <w:rPr>
      <w:rFonts w:ascii="Bookman Old Style" w:hAnsi="Bookman Old Style" w:cs="Bookman Old Style"/>
      <w:sz w:val="24"/>
      <w:szCs w:val="24"/>
    </w:rPr>
  </w:style>
  <w:style w:type="character" w:customStyle="1" w:styleId="eltit1">
    <w:name w:val="eltit1"/>
    <w:rsid w:val="00043E50"/>
    <w:rPr>
      <w:rFonts w:ascii="Verdana" w:hAnsi="Verdana" w:hint="default"/>
      <w:color w:val="333366"/>
      <w:sz w:val="20"/>
      <w:szCs w:val="20"/>
    </w:rPr>
  </w:style>
  <w:style w:type="paragraph" w:customStyle="1" w:styleId="StylPrzed6pt1">
    <w:name w:val="Styl Przed:  6 pt1"/>
    <w:basedOn w:val="Normalny"/>
    <w:rsid w:val="00043E50"/>
    <w:pPr>
      <w:widowControl/>
      <w:tabs>
        <w:tab w:val="left" w:pos="397"/>
        <w:tab w:val="num" w:pos="1797"/>
      </w:tabs>
      <w:autoSpaceDE/>
      <w:autoSpaceDN/>
      <w:adjustRightInd/>
      <w:spacing w:before="120"/>
      <w:ind w:left="1797" w:hanging="360"/>
    </w:pPr>
    <w:rPr>
      <w:rFonts w:ascii="Bookman Old Style" w:hAnsi="Bookman Old Style" w:cs="Times New Roman"/>
      <w:sz w:val="24"/>
      <w:szCs w:val="24"/>
    </w:rPr>
  </w:style>
  <w:style w:type="paragraph" w:customStyle="1" w:styleId="Tekstpodstawowy31">
    <w:name w:val="Tekst podstawowy 31"/>
    <w:basedOn w:val="Normalny"/>
    <w:rsid w:val="00043E50"/>
    <w:pPr>
      <w:widowControl/>
      <w:autoSpaceDE/>
      <w:autoSpaceDN/>
      <w:adjustRightInd/>
      <w:spacing w:before="20" w:after="20"/>
    </w:pPr>
    <w:rPr>
      <w:rFonts w:cs="Times New Roman"/>
      <w:sz w:val="22"/>
    </w:rPr>
  </w:style>
  <w:style w:type="paragraph" w:styleId="Zwykytekst">
    <w:name w:val="Plain Text"/>
    <w:basedOn w:val="Normalny"/>
    <w:rsid w:val="00762B15"/>
    <w:pPr>
      <w:widowControl/>
      <w:autoSpaceDE/>
      <w:autoSpaceDN/>
      <w:adjustRightInd/>
    </w:pPr>
    <w:rPr>
      <w:rFonts w:ascii="Courier New" w:hAnsi="Courier New" w:cs="Times New Roman"/>
    </w:rPr>
  </w:style>
  <w:style w:type="paragraph" w:customStyle="1" w:styleId="Wyliczenie">
    <w:name w:val="Wyliczenie"/>
    <w:basedOn w:val="Listapunktowana"/>
    <w:link w:val="WyliczenieZnak"/>
    <w:autoRedefine/>
    <w:rsid w:val="001304F5"/>
    <w:pPr>
      <w:numPr>
        <w:numId w:val="0"/>
      </w:numPr>
      <w:ind w:left="851" w:hanging="425"/>
    </w:pPr>
    <w:rPr>
      <w:rFonts w:ascii="Times New Roman" w:hAnsi="Times New Roman" w:cs="Times New Roman"/>
    </w:rPr>
  </w:style>
  <w:style w:type="character" w:customStyle="1" w:styleId="WyliczenieZnak">
    <w:name w:val="Wyliczenie Znak"/>
    <w:link w:val="Wyliczenie"/>
    <w:rsid w:val="001304F5"/>
    <w:rPr>
      <w:sz w:val="22"/>
      <w:szCs w:val="22"/>
      <w:lang w:val="pl-PL" w:eastAsia="pl-PL" w:bidi="ar-SA"/>
    </w:rPr>
  </w:style>
  <w:style w:type="paragraph" w:customStyle="1" w:styleId="ztabela">
    <w:name w:val="z_tabela"/>
    <w:rsid w:val="00A719D2"/>
    <w:pPr>
      <w:widowControl w:val="0"/>
      <w:pBdr>
        <w:top w:val="single" w:sz="2" w:space="0" w:color="auto"/>
      </w:pBdr>
      <w:autoSpaceDE w:val="0"/>
      <w:autoSpaceDN w:val="0"/>
      <w:adjustRightInd w:val="0"/>
      <w:spacing w:before="57" w:line="360" w:lineRule="auto"/>
      <w:ind w:left="113"/>
      <w:jc w:val="both"/>
    </w:pPr>
    <w:rPr>
      <w:color w:val="000000"/>
      <w:sz w:val="22"/>
      <w:szCs w:val="18"/>
    </w:rPr>
  </w:style>
  <w:style w:type="paragraph" w:customStyle="1" w:styleId="Numeracja">
    <w:name w:val="Numeracja"/>
    <w:basedOn w:val="Normalny"/>
    <w:rsid w:val="00B74C96"/>
    <w:pPr>
      <w:widowControl/>
      <w:tabs>
        <w:tab w:val="num" w:pos="540"/>
      </w:tabs>
      <w:autoSpaceDE/>
      <w:autoSpaceDN/>
      <w:adjustRightInd/>
      <w:spacing w:after="120"/>
      <w:ind w:left="539" w:hanging="539"/>
    </w:pPr>
    <w:rPr>
      <w:rFonts w:cs="Times New Roman"/>
      <w:szCs w:val="24"/>
    </w:rPr>
  </w:style>
  <w:style w:type="paragraph" w:styleId="Listanumerowana">
    <w:name w:val="List Number"/>
    <w:basedOn w:val="Normalny"/>
    <w:rsid w:val="00B74C96"/>
    <w:pPr>
      <w:widowControl/>
      <w:numPr>
        <w:numId w:val="7"/>
      </w:numPr>
      <w:tabs>
        <w:tab w:val="clear" w:pos="720"/>
        <w:tab w:val="num" w:pos="927"/>
      </w:tabs>
      <w:suppressAutoHyphens/>
      <w:autoSpaceDE/>
      <w:autoSpaceDN/>
      <w:adjustRightInd/>
      <w:spacing w:after="60"/>
      <w:ind w:left="927"/>
    </w:pPr>
    <w:rPr>
      <w:rFonts w:ascii="Times New Roman" w:hAnsi="Times New Roman" w:cs="Times New Roman"/>
      <w:sz w:val="24"/>
    </w:rPr>
  </w:style>
  <w:style w:type="paragraph" w:styleId="Tekstprzypisukocowego">
    <w:name w:val="endnote text"/>
    <w:basedOn w:val="Normalny"/>
    <w:semiHidden/>
    <w:rsid w:val="00B74C96"/>
    <w:pPr>
      <w:widowControl/>
      <w:autoSpaceDE/>
      <w:autoSpaceDN/>
      <w:adjustRightInd/>
      <w:spacing w:after="120"/>
    </w:pPr>
    <w:rPr>
      <w:rFonts w:cs="Times New Roman"/>
    </w:rPr>
  </w:style>
  <w:style w:type="paragraph" w:customStyle="1" w:styleId="WW-ListContinue3">
    <w:name w:val="WW-List Continue 3"/>
    <w:basedOn w:val="Normalny"/>
    <w:rsid w:val="00B74C96"/>
    <w:pPr>
      <w:widowControl/>
      <w:suppressAutoHyphens/>
      <w:autoSpaceDE/>
      <w:autoSpaceDN/>
      <w:adjustRightInd/>
      <w:spacing w:after="120"/>
      <w:ind w:left="849"/>
    </w:pPr>
    <w:rPr>
      <w:rFonts w:ascii="Times New Roman" w:hAnsi="Times New Roman" w:cs="Times New Roman"/>
      <w:lang w:eastAsia="ar-SA"/>
    </w:rPr>
  </w:style>
  <w:style w:type="paragraph" w:customStyle="1" w:styleId="WW-ListContinue2">
    <w:name w:val="WW-List Continue 2"/>
    <w:basedOn w:val="Normalny"/>
    <w:rsid w:val="00B74C96"/>
    <w:pPr>
      <w:widowControl/>
      <w:suppressAutoHyphens/>
      <w:autoSpaceDE/>
      <w:autoSpaceDN/>
      <w:adjustRightInd/>
      <w:spacing w:after="120"/>
      <w:ind w:left="566"/>
    </w:pPr>
    <w:rPr>
      <w:rFonts w:ascii="Times New Roman" w:hAnsi="Times New Roman" w:cs="Times New Roman"/>
      <w:lang w:eastAsia="ar-SA"/>
    </w:rPr>
  </w:style>
  <w:style w:type="paragraph" w:customStyle="1" w:styleId="WW-List2">
    <w:name w:val="WW-List 2"/>
    <w:basedOn w:val="Normalny"/>
    <w:rsid w:val="00B74C96"/>
    <w:pPr>
      <w:widowControl/>
      <w:suppressAutoHyphens/>
      <w:autoSpaceDE/>
      <w:autoSpaceDN/>
      <w:adjustRightInd/>
      <w:ind w:left="566" w:hanging="283"/>
    </w:pPr>
    <w:rPr>
      <w:rFonts w:ascii="Times New Roman" w:hAnsi="Times New Roman" w:cs="Times New Roman"/>
      <w:lang w:eastAsia="ar-SA"/>
    </w:rPr>
  </w:style>
  <w:style w:type="paragraph" w:customStyle="1" w:styleId="WW-ListBullet3">
    <w:name w:val="WW-List Bullet 3"/>
    <w:basedOn w:val="Normalny"/>
    <w:rsid w:val="00B74C96"/>
    <w:pPr>
      <w:widowControl/>
      <w:numPr>
        <w:numId w:val="2"/>
      </w:numPr>
      <w:suppressAutoHyphens/>
      <w:autoSpaceDE/>
      <w:autoSpaceDN/>
      <w:adjustRightInd/>
    </w:pPr>
    <w:rPr>
      <w:rFonts w:ascii="Times New Roman" w:hAnsi="Times New Roman" w:cs="Times New Roman"/>
      <w:lang w:eastAsia="ar-SA"/>
    </w:rPr>
  </w:style>
  <w:style w:type="paragraph" w:customStyle="1" w:styleId="Default">
    <w:name w:val="Default"/>
    <w:rsid w:val="00B74C96"/>
    <w:pPr>
      <w:widowControl w:val="0"/>
      <w:autoSpaceDE w:val="0"/>
      <w:autoSpaceDN w:val="0"/>
      <w:adjustRightInd w:val="0"/>
      <w:jc w:val="both"/>
    </w:pPr>
    <w:rPr>
      <w:rFonts w:ascii="Times New Roman PS" w:hAnsi="Times New Roman PS" w:cs="Times New Roman PS"/>
      <w:color w:val="000000"/>
      <w:sz w:val="24"/>
      <w:szCs w:val="24"/>
    </w:rPr>
  </w:style>
  <w:style w:type="paragraph" w:customStyle="1" w:styleId="CM151">
    <w:name w:val="CM151"/>
    <w:basedOn w:val="Default"/>
    <w:next w:val="Default"/>
    <w:rsid w:val="00B74C96"/>
    <w:pPr>
      <w:spacing w:after="108"/>
    </w:pPr>
    <w:rPr>
      <w:rFonts w:cs="Times New Roman"/>
      <w:color w:val="auto"/>
    </w:rPr>
  </w:style>
  <w:style w:type="paragraph" w:customStyle="1" w:styleId="Gwny">
    <w:name w:val="Główny"/>
    <w:basedOn w:val="Normalny"/>
    <w:rsid w:val="008B7F5B"/>
    <w:pPr>
      <w:widowControl/>
      <w:autoSpaceDE/>
      <w:autoSpaceDN/>
      <w:adjustRightInd/>
      <w:spacing w:line="360" w:lineRule="atLeast"/>
    </w:pPr>
    <w:rPr>
      <w:rFonts w:ascii="Times New Roman" w:hAnsi="Times New Roman" w:cs="Times New Roman"/>
      <w:sz w:val="26"/>
    </w:rPr>
  </w:style>
  <w:style w:type="paragraph" w:customStyle="1" w:styleId="Tekstgwny">
    <w:name w:val="Tekst główny"/>
    <w:basedOn w:val="Normalny"/>
    <w:rsid w:val="005443B2"/>
    <w:pPr>
      <w:widowControl/>
      <w:autoSpaceDE/>
      <w:autoSpaceDN/>
      <w:adjustRightInd/>
      <w:spacing w:line="360" w:lineRule="atLeast"/>
    </w:pPr>
    <w:rPr>
      <w:rFonts w:ascii="Times New Roman" w:hAnsi="Times New Roman" w:cs="Times New Roman"/>
      <w:sz w:val="26"/>
    </w:rPr>
  </w:style>
  <w:style w:type="paragraph" w:customStyle="1" w:styleId="Nagwek412pt">
    <w:name w:val="Nagłówek 4 + 12 pt"/>
    <w:basedOn w:val="Nagwek4"/>
    <w:rsid w:val="00332104"/>
    <w:pPr>
      <w:widowControl/>
      <w:numPr>
        <w:ilvl w:val="2"/>
        <w:numId w:val="17"/>
      </w:numPr>
      <w:tabs>
        <w:tab w:val="clear" w:pos="1440"/>
      </w:tabs>
      <w:autoSpaceDE/>
      <w:autoSpaceDN/>
      <w:adjustRightInd/>
      <w:spacing w:after="120" w:line="288" w:lineRule="auto"/>
      <w:ind w:left="1080" w:hanging="1080"/>
    </w:pPr>
    <w:rPr>
      <w:rFonts w:cs="Times New Roman"/>
      <w:bCs w:val="0"/>
      <w:sz w:val="26"/>
      <w:szCs w:val="20"/>
    </w:rPr>
  </w:style>
  <w:style w:type="paragraph" w:customStyle="1" w:styleId="AkapitNumerowany">
    <w:name w:val="AkapitNumerowany"/>
    <w:basedOn w:val="Nagwek3"/>
    <w:rsid w:val="00332104"/>
    <w:pPr>
      <w:numPr>
        <w:ilvl w:val="1"/>
        <w:numId w:val="17"/>
      </w:numPr>
      <w:tabs>
        <w:tab w:val="clear" w:pos="510"/>
        <w:tab w:val="left" w:pos="1077"/>
        <w:tab w:val="num" w:pos="1440"/>
      </w:tabs>
      <w:autoSpaceDE/>
      <w:autoSpaceDN/>
      <w:adjustRightInd/>
      <w:spacing w:before="480"/>
      <w:ind w:left="1224" w:hanging="504"/>
      <w:jc w:val="both"/>
      <w:outlineLvl w:val="1"/>
    </w:pPr>
    <w:rPr>
      <w:rFonts w:ascii="Times New Roman" w:hAnsi="Times New Roman"/>
      <w:b w:val="0"/>
      <w:i w:val="0"/>
    </w:rPr>
  </w:style>
  <w:style w:type="paragraph" w:customStyle="1" w:styleId="LegendatabelaZnak">
    <w:name w:val="Legenda tabela Znak"/>
    <w:basedOn w:val="Legenda"/>
    <w:link w:val="LegendatabelaZnakZnak"/>
    <w:rsid w:val="00332104"/>
    <w:pPr>
      <w:keepNext/>
      <w:spacing w:before="60"/>
      <w:ind w:left="1418" w:hanging="1418"/>
    </w:pPr>
    <w:rPr>
      <w:rFonts w:eastAsia="MS Mincho"/>
      <w:sz w:val="24"/>
      <w:szCs w:val="24"/>
    </w:rPr>
  </w:style>
  <w:style w:type="character" w:customStyle="1" w:styleId="LegendatabelaZnakZnak">
    <w:name w:val="Legenda tabela Znak Znak"/>
    <w:link w:val="LegendatabelaZnak"/>
    <w:rsid w:val="00332104"/>
    <w:rPr>
      <w:rFonts w:ascii="Arial" w:eastAsia="MS Mincho" w:hAnsi="Arial" w:cs="Arial"/>
      <w:b/>
      <w:bCs/>
      <w:sz w:val="24"/>
      <w:szCs w:val="24"/>
      <w:lang w:val="pl-PL" w:eastAsia="pl-PL" w:bidi="ar-SA"/>
    </w:rPr>
  </w:style>
  <w:style w:type="table" w:styleId="Tabela-Siatka">
    <w:name w:val="Table Grid"/>
    <w:basedOn w:val="Standardowy"/>
    <w:rsid w:val="00332104"/>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watabeli">
    <w:name w:val="Nazwa tabeli"/>
    <w:basedOn w:val="Normalny"/>
    <w:rsid w:val="00332104"/>
    <w:pPr>
      <w:widowControl/>
      <w:numPr>
        <w:numId w:val="20"/>
      </w:numPr>
      <w:tabs>
        <w:tab w:val="clear" w:pos="643"/>
      </w:tabs>
      <w:autoSpaceDE/>
      <w:autoSpaceDN/>
      <w:adjustRightInd/>
      <w:ind w:left="0" w:firstLine="0"/>
    </w:pPr>
    <w:rPr>
      <w:rFonts w:ascii="Times New Roman" w:hAnsi="Times New Roman" w:cs="Times New Roman"/>
      <w:i/>
      <w:sz w:val="24"/>
    </w:rPr>
  </w:style>
  <w:style w:type="paragraph" w:customStyle="1" w:styleId="legendarysunek">
    <w:name w:val="legenda rysunek"/>
    <w:basedOn w:val="Legenda"/>
    <w:rsid w:val="00332104"/>
    <w:pPr>
      <w:keepNext/>
      <w:spacing w:before="60"/>
      <w:ind w:left="1134" w:hanging="1134"/>
    </w:pPr>
    <w:rPr>
      <w:rFonts w:ascii="Times New Roman" w:eastAsia="MS Mincho" w:hAnsi="Times New Roman" w:cs="Times New Roman"/>
    </w:rPr>
  </w:style>
  <w:style w:type="paragraph" w:customStyle="1" w:styleId="Punktowanie1ZnakZnakZnak">
    <w:name w:val="Punktowanie 1 Znak Znak Znak"/>
    <w:basedOn w:val="Normalny"/>
    <w:link w:val="Punktowanie1ZnakZnakZnakZnak"/>
    <w:rsid w:val="00332104"/>
    <w:pPr>
      <w:widowControl/>
      <w:numPr>
        <w:numId w:val="10"/>
      </w:numPr>
      <w:autoSpaceDE/>
      <w:autoSpaceDN/>
      <w:adjustRightInd/>
      <w:spacing w:after="60"/>
    </w:pPr>
    <w:rPr>
      <w:rFonts w:eastAsia="MS Mincho" w:cs="Times New Roman"/>
      <w:sz w:val="22"/>
      <w:szCs w:val="22"/>
    </w:rPr>
  </w:style>
  <w:style w:type="character" w:customStyle="1" w:styleId="Punktowanie1ZnakZnakZnakZnak">
    <w:name w:val="Punktowanie 1 Znak Znak Znak Znak"/>
    <w:link w:val="Punktowanie1ZnakZnakZnak"/>
    <w:rsid w:val="00332104"/>
    <w:rPr>
      <w:rFonts w:ascii="Arial" w:eastAsia="MS Mincho" w:hAnsi="Arial"/>
      <w:sz w:val="22"/>
      <w:szCs w:val="22"/>
    </w:rPr>
  </w:style>
  <w:style w:type="paragraph" w:customStyle="1" w:styleId="rdoZnak">
    <w:name w:val="Źródło Znak"/>
    <w:basedOn w:val="Normalny"/>
    <w:next w:val="Normalny"/>
    <w:link w:val="rdoZnakZnak"/>
    <w:rsid w:val="00332104"/>
    <w:pPr>
      <w:widowControl/>
      <w:numPr>
        <w:numId w:val="21"/>
      </w:numPr>
      <w:tabs>
        <w:tab w:val="clear" w:pos="720"/>
      </w:tabs>
      <w:autoSpaceDE/>
      <w:autoSpaceDN/>
      <w:adjustRightInd/>
      <w:spacing w:before="60" w:after="120"/>
      <w:ind w:left="680" w:hanging="680"/>
    </w:pPr>
    <w:rPr>
      <w:rFonts w:eastAsia="MS Mincho" w:cs="Times New Roman"/>
      <w:i/>
      <w:sz w:val="18"/>
      <w:szCs w:val="22"/>
    </w:rPr>
  </w:style>
  <w:style w:type="character" w:customStyle="1" w:styleId="rdoZnakZnak">
    <w:name w:val="Źródło Znak Znak"/>
    <w:link w:val="rdoZnak"/>
    <w:rsid w:val="00332104"/>
    <w:rPr>
      <w:rFonts w:ascii="Arial" w:eastAsia="MS Mincho" w:hAnsi="Arial"/>
      <w:i/>
      <w:sz w:val="18"/>
      <w:szCs w:val="22"/>
    </w:rPr>
  </w:style>
  <w:style w:type="paragraph" w:styleId="Poprawka">
    <w:name w:val="Revision"/>
    <w:hidden/>
    <w:uiPriority w:val="99"/>
    <w:semiHidden/>
    <w:rsid w:val="00835024"/>
    <w:pPr>
      <w:jc w:val="both"/>
    </w:pPr>
    <w:rPr>
      <w:rFonts w:ascii="Arial" w:hAnsi="Arial" w:cs="Arial"/>
    </w:rPr>
  </w:style>
  <w:style w:type="paragraph" w:styleId="Akapitzlist">
    <w:name w:val="List Paragraph"/>
    <w:basedOn w:val="Normalny"/>
    <w:uiPriority w:val="34"/>
    <w:qFormat/>
    <w:rsid w:val="005F2750"/>
    <w:pPr>
      <w:widowControl/>
      <w:autoSpaceDE/>
      <w:autoSpaceDN/>
      <w:adjustRightInd/>
      <w:spacing w:after="160" w:line="259" w:lineRule="auto"/>
      <w:ind w:left="720"/>
      <w:contextualSpacing/>
      <w:jc w:val="left"/>
    </w:pPr>
    <w:rPr>
      <w:rFonts w:ascii="Calibri" w:eastAsia="Calibri" w:hAnsi="Calibri" w:cs="Times New Roman"/>
      <w:sz w:val="22"/>
      <w:szCs w:val="22"/>
      <w:lang w:eastAsia="en-US"/>
    </w:rPr>
  </w:style>
  <w:style w:type="paragraph" w:customStyle="1" w:styleId="Normal1">
    <w:name w:val="Normal1"/>
    <w:basedOn w:val="Normalny"/>
    <w:rsid w:val="007D73AC"/>
    <w:pPr>
      <w:suppressAutoHyphens/>
      <w:autoSpaceDN/>
      <w:adjustRightInd/>
    </w:pPr>
    <w:rPr>
      <w:rFonts w:ascii="Times New Roman" w:hAnsi="Times New Roman" w:cs="Times New Roman"/>
    </w:rPr>
  </w:style>
  <w:style w:type="paragraph" w:customStyle="1" w:styleId="StyleHeading2Justified">
    <w:name w:val="Style Heading 2 + Justified"/>
    <w:basedOn w:val="Nagwek2"/>
    <w:rsid w:val="007D73AC"/>
    <w:pPr>
      <w:widowControl w:val="0"/>
      <w:tabs>
        <w:tab w:val="num" w:pos="360"/>
      </w:tabs>
      <w:suppressAutoHyphens/>
      <w:autoSpaceDN/>
      <w:adjustRightInd/>
      <w:spacing w:before="240" w:after="60"/>
      <w:ind w:left="0" w:firstLine="0"/>
      <w:jc w:val="both"/>
    </w:pPr>
    <w:rPr>
      <w:rFonts w:cs="Times New Roman"/>
      <w:iCs w:val="0"/>
      <w:sz w:val="28"/>
      <w:szCs w:val="20"/>
    </w:rPr>
  </w:style>
  <w:style w:type="paragraph" w:customStyle="1" w:styleId="StyleHeading3JustifiedAfter3pt">
    <w:name w:val="Style Heading 3 + Justified After:  3 pt"/>
    <w:basedOn w:val="Nagwek3"/>
    <w:rsid w:val="007D73AC"/>
    <w:pPr>
      <w:keepNext w:val="0"/>
      <w:widowControl w:val="0"/>
      <w:tabs>
        <w:tab w:val="num" w:pos="360"/>
      </w:tabs>
      <w:suppressAutoHyphens/>
      <w:autoSpaceDN/>
      <w:adjustRightInd/>
      <w:spacing w:before="0" w:after="60"/>
      <w:ind w:left="0" w:firstLine="0"/>
      <w:jc w:val="both"/>
    </w:pPr>
    <w:rPr>
      <w:i w:val="0"/>
      <w:sz w:val="24"/>
      <w:szCs w:val="20"/>
    </w:rPr>
  </w:style>
  <w:style w:type="numbering" w:customStyle="1" w:styleId="Marek">
    <w:name w:val="Marek"/>
    <w:rsid w:val="00BE7BD4"/>
    <w:pPr>
      <w:numPr>
        <w:numId w:val="26"/>
      </w:numPr>
    </w:pPr>
  </w:style>
  <w:style w:type="paragraph" w:customStyle="1" w:styleId="Standardowytekst">
    <w:name w:val="Standardowy.tekst"/>
    <w:rsid w:val="00E75369"/>
    <w:pPr>
      <w:overflowPunct w:val="0"/>
      <w:autoSpaceDE w:val="0"/>
      <w:autoSpaceDN w:val="0"/>
      <w:adjustRightInd w:val="0"/>
      <w:jc w:val="both"/>
    </w:pPr>
  </w:style>
  <w:style w:type="character" w:customStyle="1" w:styleId="NagwekZnak">
    <w:name w:val="Nagłówek Znak"/>
    <w:aliases w:val="Nagłówek strony Znak"/>
    <w:link w:val="Nagwek"/>
    <w:uiPriority w:val="99"/>
    <w:rsid w:val="0069408B"/>
    <w:rPr>
      <w:rFonts w:ascii="Arial" w:hAnsi="Arial" w:cs="Arial"/>
    </w:rPr>
  </w:style>
  <w:style w:type="character" w:customStyle="1" w:styleId="StopkaZnak">
    <w:name w:val="Stopka Znak"/>
    <w:basedOn w:val="Domylnaczcionkaakapitu"/>
    <w:link w:val="Stopka"/>
    <w:uiPriority w:val="99"/>
    <w:rsid w:val="00BB7712"/>
    <w:rPr>
      <w:rFonts w:ascii="Arial" w:hAnsi="Arial" w:cs="Arial"/>
    </w:rPr>
  </w:style>
  <w:style w:type="paragraph" w:customStyle="1" w:styleId="Standard">
    <w:name w:val="Standard"/>
    <w:rsid w:val="00B15FBA"/>
    <w:pPr>
      <w:suppressAutoHyphens/>
      <w:autoSpaceDN w:val="0"/>
      <w:spacing w:after="160" w:line="259" w:lineRule="auto"/>
      <w:textAlignment w:val="baseline"/>
    </w:pPr>
    <w:rPr>
      <w:rFonts w:ascii="Calibri" w:eastAsia="Calibri" w:hAnsi="Calibri"/>
      <w:kern w:val="3"/>
      <w:sz w:val="22"/>
      <w:szCs w:val="22"/>
      <w:lang w:eastAsia="en-US"/>
    </w:rPr>
  </w:style>
  <w:style w:type="character" w:customStyle="1" w:styleId="Nagwek2Znak">
    <w:name w:val="Nagłówek 2 Znak"/>
    <w:aliases w:val="Podtytuł1 Znak,Podtytu31 Znak"/>
    <w:basedOn w:val="Domylnaczcionkaakapitu"/>
    <w:link w:val="Nagwek2"/>
    <w:rsid w:val="00EF2C25"/>
    <w:rPr>
      <w:rFonts w:ascii="Arial" w:hAnsi="Arial" w:cs="Arial"/>
      <w:b/>
      <w:bCs/>
      <w:iCs/>
      <w:sz w:val="32"/>
      <w:szCs w:val="32"/>
    </w:rPr>
  </w:style>
  <w:style w:type="numbering" w:customStyle="1" w:styleId="WWNum52">
    <w:name w:val="WWNum52"/>
    <w:basedOn w:val="Bezlisty"/>
    <w:rsid w:val="00C31E13"/>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486B20"/>
    <w:pPr>
      <w:widowControl w:val="0"/>
      <w:autoSpaceDE w:val="0"/>
      <w:autoSpaceDN w:val="0"/>
      <w:adjustRightInd w:val="0"/>
      <w:jc w:val="both"/>
    </w:pPr>
    <w:rPr>
      <w:rFonts w:ascii="Arial" w:hAnsi="Arial" w:cs="Arial"/>
    </w:rPr>
  </w:style>
  <w:style w:type="paragraph" w:styleId="Nagwek1">
    <w:name w:val="heading 1"/>
    <w:aliases w:val="Tytuł1,Tytuł 1 st.,Tytu31"/>
    <w:basedOn w:val="Normalny"/>
    <w:next w:val="Normalny"/>
    <w:qFormat/>
    <w:rsid w:val="00E501C4"/>
    <w:pPr>
      <w:keepNext/>
      <w:spacing w:before="240" w:after="60"/>
      <w:outlineLvl w:val="0"/>
    </w:pPr>
    <w:rPr>
      <w:b/>
      <w:bCs/>
      <w:kern w:val="32"/>
      <w:sz w:val="32"/>
      <w:szCs w:val="32"/>
    </w:rPr>
  </w:style>
  <w:style w:type="paragraph" w:styleId="Nagwek2">
    <w:name w:val="heading 2"/>
    <w:aliases w:val="Podtytuł1,Podtytu31"/>
    <w:basedOn w:val="Normalny"/>
    <w:next w:val="Normalny"/>
    <w:link w:val="Nagwek2Znak"/>
    <w:qFormat/>
    <w:rsid w:val="00582D7B"/>
    <w:pPr>
      <w:keepNext/>
      <w:widowControl/>
      <w:spacing w:before="360" w:after="120"/>
      <w:ind w:left="709" w:hanging="709"/>
      <w:jc w:val="left"/>
      <w:outlineLvl w:val="1"/>
    </w:pPr>
    <w:rPr>
      <w:b/>
      <w:bCs/>
      <w:iCs/>
      <w:sz w:val="32"/>
      <w:szCs w:val="32"/>
    </w:rPr>
  </w:style>
  <w:style w:type="paragraph" w:styleId="Nagwek3">
    <w:name w:val="heading 3"/>
    <w:aliases w:val="Podtytuł2,Podtytu32"/>
    <w:basedOn w:val="Normalny"/>
    <w:next w:val="Normalny"/>
    <w:link w:val="Nagwek3Znak"/>
    <w:qFormat/>
    <w:rsid w:val="00A20A46"/>
    <w:pPr>
      <w:keepNext/>
      <w:widowControl/>
      <w:spacing w:before="360" w:after="120"/>
      <w:ind w:left="703" w:hanging="703"/>
      <w:jc w:val="left"/>
      <w:outlineLvl w:val="2"/>
    </w:pPr>
    <w:rPr>
      <w:rFonts w:cs="Times New Roman"/>
      <w:b/>
      <w:bCs/>
      <w:i/>
      <w:sz w:val="28"/>
      <w:szCs w:val="28"/>
    </w:rPr>
  </w:style>
  <w:style w:type="paragraph" w:styleId="Nagwek4">
    <w:name w:val="heading 4"/>
    <w:basedOn w:val="Normalny"/>
    <w:next w:val="Normalny"/>
    <w:qFormat/>
    <w:rsid w:val="00E501C4"/>
    <w:pPr>
      <w:keepNext/>
      <w:spacing w:before="240" w:after="60"/>
      <w:outlineLvl w:val="3"/>
    </w:pPr>
    <w:rPr>
      <w:b/>
      <w:bCs/>
      <w:sz w:val="28"/>
      <w:szCs w:val="28"/>
    </w:rPr>
  </w:style>
  <w:style w:type="paragraph" w:styleId="Nagwek5">
    <w:name w:val="heading 5"/>
    <w:basedOn w:val="Normalny"/>
    <w:next w:val="Normalny"/>
    <w:qFormat/>
    <w:rsid w:val="00E501C4"/>
    <w:pPr>
      <w:keepNext/>
      <w:widowControl/>
      <w:suppressAutoHyphens/>
      <w:autoSpaceDE/>
      <w:autoSpaceDN/>
      <w:adjustRightInd/>
      <w:outlineLvl w:val="4"/>
    </w:pPr>
    <w:rPr>
      <w:sz w:val="24"/>
      <w:szCs w:val="24"/>
      <w:u w:val="double"/>
    </w:rPr>
  </w:style>
  <w:style w:type="paragraph" w:styleId="Nagwek6">
    <w:name w:val="heading 6"/>
    <w:basedOn w:val="Normalny"/>
    <w:next w:val="Normalny"/>
    <w:qFormat/>
    <w:rsid w:val="00E501C4"/>
    <w:pPr>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rsid w:val="00E501C4"/>
    <w:pPr>
      <w:keepNext/>
      <w:widowControl/>
      <w:suppressAutoHyphens/>
      <w:autoSpaceDE/>
      <w:autoSpaceDN/>
      <w:adjustRightInd/>
      <w:outlineLvl w:val="6"/>
    </w:pPr>
    <w:rPr>
      <w:color w:val="000000"/>
      <w:sz w:val="28"/>
      <w:szCs w:val="28"/>
    </w:rPr>
  </w:style>
  <w:style w:type="paragraph" w:styleId="Nagwek8">
    <w:name w:val="heading 8"/>
    <w:basedOn w:val="Normalny"/>
    <w:next w:val="Normalny"/>
    <w:qFormat/>
    <w:rsid w:val="00E501C4"/>
    <w:pPr>
      <w:keepNext/>
      <w:widowControl/>
      <w:suppressAutoHyphens/>
      <w:autoSpaceDE/>
      <w:autoSpaceDN/>
      <w:adjustRightInd/>
      <w:outlineLvl w:val="7"/>
    </w:pPr>
    <w:rPr>
      <w:b/>
      <w:bCs/>
      <w:sz w:val="24"/>
      <w:szCs w:val="24"/>
      <w:u w:val="single"/>
    </w:rPr>
  </w:style>
  <w:style w:type="paragraph" w:styleId="Nagwek9">
    <w:name w:val="heading 9"/>
    <w:basedOn w:val="Normalny"/>
    <w:next w:val="Normalny"/>
    <w:qFormat/>
    <w:rsid w:val="00E501C4"/>
    <w:pPr>
      <w:keepNext/>
      <w:widowControl/>
      <w:suppressAutoHyphens/>
      <w:autoSpaceDE/>
      <w:autoSpaceDN/>
      <w:adjustRightInd/>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Podtytuł2 Znak,Podtytu32 Znak"/>
    <w:link w:val="Nagwek3"/>
    <w:rsid w:val="00A20A46"/>
    <w:rPr>
      <w:rFonts w:ascii="Arial" w:hAnsi="Arial" w:cs="Arial"/>
      <w:b/>
      <w:bCs/>
      <w:i/>
      <w:sz w:val="28"/>
      <w:szCs w:val="28"/>
    </w:rPr>
  </w:style>
  <w:style w:type="paragraph" w:customStyle="1" w:styleId="Plandokumentu1">
    <w:name w:val="Plan dokumentu1"/>
    <w:basedOn w:val="Normalny"/>
    <w:semiHidden/>
    <w:rsid w:val="00E501C4"/>
    <w:pPr>
      <w:shd w:val="clear" w:color="auto" w:fill="000080"/>
    </w:pPr>
    <w:rPr>
      <w:rFonts w:ascii="Tahoma" w:hAnsi="Tahoma" w:cs="Tahoma"/>
    </w:rPr>
  </w:style>
  <w:style w:type="paragraph" w:styleId="Spistreci1">
    <w:name w:val="toc 1"/>
    <w:basedOn w:val="Normalny"/>
    <w:next w:val="Normalny"/>
    <w:autoRedefine/>
    <w:uiPriority w:val="39"/>
    <w:rsid w:val="00755BA6"/>
    <w:pPr>
      <w:tabs>
        <w:tab w:val="left" w:pos="851"/>
        <w:tab w:val="right" w:leader="dot" w:pos="9204"/>
      </w:tabs>
      <w:spacing w:before="120"/>
      <w:ind w:left="851" w:hanging="851"/>
    </w:pPr>
    <w:rPr>
      <w:bCs/>
      <w:noProof/>
      <w:spacing w:val="-1"/>
      <w:sz w:val="18"/>
    </w:rPr>
  </w:style>
  <w:style w:type="character" w:styleId="Hipercze">
    <w:name w:val="Hyperlink"/>
    <w:uiPriority w:val="99"/>
    <w:rsid w:val="00E501C4"/>
    <w:rPr>
      <w:color w:val="0000FF"/>
      <w:u w:val="single"/>
    </w:rPr>
  </w:style>
  <w:style w:type="paragraph" w:styleId="Spistreci2">
    <w:name w:val="toc 2"/>
    <w:basedOn w:val="Normalny"/>
    <w:next w:val="Normalny"/>
    <w:autoRedefine/>
    <w:uiPriority w:val="39"/>
    <w:rsid w:val="007A4796"/>
    <w:pPr>
      <w:tabs>
        <w:tab w:val="left" w:pos="780"/>
        <w:tab w:val="right" w:leader="dot" w:pos="9204"/>
      </w:tabs>
      <w:ind w:left="780" w:hanging="780"/>
    </w:pPr>
    <w:rPr>
      <w:noProof/>
      <w:spacing w:val="-9"/>
    </w:rPr>
  </w:style>
  <w:style w:type="paragraph" w:styleId="Spistreci3">
    <w:name w:val="toc 3"/>
    <w:basedOn w:val="Normalny"/>
    <w:next w:val="Normalny"/>
    <w:autoRedefine/>
    <w:uiPriority w:val="39"/>
    <w:rsid w:val="00B74C96"/>
    <w:pPr>
      <w:tabs>
        <w:tab w:val="left" w:pos="780"/>
        <w:tab w:val="right" w:leader="dot" w:pos="9205"/>
      </w:tabs>
    </w:pPr>
    <w:rPr>
      <w:i/>
      <w:noProof/>
      <w:spacing w:val="-1"/>
    </w:rPr>
  </w:style>
  <w:style w:type="paragraph" w:styleId="Tekstpodstawowy">
    <w:name w:val="Body Text"/>
    <w:basedOn w:val="Normalny"/>
    <w:rsid w:val="00E501C4"/>
    <w:pPr>
      <w:widowControl/>
      <w:autoSpaceDE/>
      <w:autoSpaceDN/>
      <w:adjustRightInd/>
    </w:pPr>
    <w:rPr>
      <w:sz w:val="24"/>
      <w:szCs w:val="24"/>
    </w:rPr>
  </w:style>
  <w:style w:type="paragraph" w:customStyle="1" w:styleId="Sous-titreobjet">
    <w:name w:val="Sous-titre objet"/>
    <w:basedOn w:val="Normalny"/>
    <w:rsid w:val="00E501C4"/>
    <w:pPr>
      <w:widowControl/>
      <w:autoSpaceDE/>
      <w:autoSpaceDN/>
      <w:adjustRightInd/>
      <w:jc w:val="center"/>
    </w:pPr>
    <w:rPr>
      <w:b/>
      <w:bCs/>
      <w:sz w:val="24"/>
      <w:szCs w:val="24"/>
      <w:lang w:val="en-GB" w:eastAsia="en-US"/>
    </w:rPr>
  </w:style>
  <w:style w:type="paragraph" w:styleId="Nagwek">
    <w:name w:val="header"/>
    <w:aliases w:val="Nagłówek strony"/>
    <w:basedOn w:val="Normalny"/>
    <w:link w:val="NagwekZnak"/>
    <w:uiPriority w:val="99"/>
    <w:rsid w:val="00E501C4"/>
    <w:pPr>
      <w:tabs>
        <w:tab w:val="center" w:pos="4536"/>
        <w:tab w:val="right" w:pos="9072"/>
      </w:tabs>
    </w:pPr>
  </w:style>
  <w:style w:type="paragraph" w:styleId="Stopka">
    <w:name w:val="footer"/>
    <w:basedOn w:val="Normalny"/>
    <w:link w:val="StopkaZnak"/>
    <w:uiPriority w:val="99"/>
    <w:rsid w:val="00E501C4"/>
    <w:pPr>
      <w:tabs>
        <w:tab w:val="center" w:pos="4536"/>
        <w:tab w:val="right" w:pos="9072"/>
      </w:tabs>
    </w:pPr>
  </w:style>
  <w:style w:type="character" w:customStyle="1" w:styleId="parjust">
    <w:name w:val="par_just"/>
    <w:basedOn w:val="Domylnaczcionkaakapitu"/>
    <w:rsid w:val="00E501C4"/>
  </w:style>
  <w:style w:type="paragraph" w:customStyle="1" w:styleId="z2">
    <w:name w:val="z2"/>
    <w:rsid w:val="00E501C4"/>
    <w:pPr>
      <w:keepNext/>
      <w:widowControl w:val="0"/>
      <w:autoSpaceDE w:val="0"/>
      <w:autoSpaceDN w:val="0"/>
      <w:adjustRightInd w:val="0"/>
      <w:spacing w:before="57" w:line="360" w:lineRule="auto"/>
      <w:jc w:val="both"/>
    </w:pPr>
    <w:rPr>
      <w:rFonts w:ascii="Arial" w:hAnsi="Arial" w:cs="Arial"/>
      <w:color w:val="000000"/>
      <w:sz w:val="22"/>
      <w:szCs w:val="22"/>
      <w:u w:val="single"/>
    </w:rPr>
  </w:style>
  <w:style w:type="paragraph" w:customStyle="1" w:styleId="znormal">
    <w:name w:val="z_normal"/>
    <w:rsid w:val="00E501C4"/>
    <w:pPr>
      <w:autoSpaceDE w:val="0"/>
      <w:autoSpaceDN w:val="0"/>
      <w:adjustRightInd w:val="0"/>
      <w:spacing w:line="360" w:lineRule="auto"/>
      <w:ind w:left="397"/>
      <w:jc w:val="both"/>
    </w:pPr>
    <w:rPr>
      <w:rFonts w:ascii="Arial" w:hAnsi="Arial" w:cs="Arial"/>
      <w:color w:val="000000"/>
      <w:sz w:val="22"/>
      <w:szCs w:val="22"/>
    </w:rPr>
  </w:style>
  <w:style w:type="paragraph" w:styleId="Tekstpodstawowywcity2">
    <w:name w:val="Body Text Indent 2"/>
    <w:basedOn w:val="Normalny"/>
    <w:rsid w:val="00E501C4"/>
    <w:pPr>
      <w:spacing w:after="120" w:line="480" w:lineRule="auto"/>
      <w:ind w:left="283"/>
    </w:pPr>
  </w:style>
  <w:style w:type="paragraph" w:customStyle="1" w:styleId="Tekstpodstawowywcity31">
    <w:name w:val="Tekst podstawowy wcięty 31"/>
    <w:basedOn w:val="Normalny"/>
    <w:rsid w:val="00E501C4"/>
    <w:pPr>
      <w:widowControl/>
      <w:autoSpaceDE/>
      <w:autoSpaceDN/>
      <w:adjustRightInd/>
      <w:ind w:firstLine="360"/>
    </w:pPr>
    <w:rPr>
      <w:rFonts w:ascii="Times New Roman" w:hAnsi="Times New Roman" w:cs="Times New Roman"/>
      <w:sz w:val="24"/>
    </w:rPr>
  </w:style>
  <w:style w:type="paragraph" w:styleId="Tekstpodstawowywcity">
    <w:name w:val="Body Text Indent"/>
    <w:basedOn w:val="Normalny"/>
    <w:rsid w:val="00E501C4"/>
    <w:pPr>
      <w:spacing w:after="120"/>
      <w:ind w:left="283"/>
    </w:pPr>
  </w:style>
  <w:style w:type="paragraph" w:styleId="Tekstpodstawowy2">
    <w:name w:val="Body Text 2"/>
    <w:basedOn w:val="Normalny"/>
    <w:rsid w:val="00E501C4"/>
    <w:pPr>
      <w:spacing w:after="120" w:line="480" w:lineRule="auto"/>
    </w:pPr>
  </w:style>
  <w:style w:type="character" w:styleId="Pogrubienie">
    <w:name w:val="Strong"/>
    <w:uiPriority w:val="22"/>
    <w:qFormat/>
    <w:rsid w:val="00E501C4"/>
    <w:rPr>
      <w:b/>
      <w:bCs/>
    </w:rPr>
  </w:style>
  <w:style w:type="paragraph" w:styleId="NormalnyWeb">
    <w:name w:val="Normal (Web)"/>
    <w:basedOn w:val="Normalny"/>
    <w:rsid w:val="00E501C4"/>
    <w:pPr>
      <w:widowControl/>
      <w:autoSpaceDE/>
      <w:autoSpaceDN/>
      <w:adjustRightInd/>
      <w:spacing w:before="100" w:beforeAutospacing="1"/>
    </w:pPr>
    <w:rPr>
      <w:rFonts w:ascii="Verdana" w:hAnsi="Verdana" w:cs="Verdana"/>
      <w:color w:val="000000"/>
      <w:sz w:val="18"/>
      <w:szCs w:val="18"/>
    </w:rPr>
  </w:style>
  <w:style w:type="paragraph" w:customStyle="1" w:styleId="znormalefekt">
    <w:name w:val="z_normal_efekt"/>
    <w:rsid w:val="00E501C4"/>
    <w:pPr>
      <w:autoSpaceDE w:val="0"/>
      <w:autoSpaceDN w:val="0"/>
      <w:adjustRightInd w:val="0"/>
      <w:spacing w:line="360" w:lineRule="auto"/>
      <w:ind w:left="681" w:hanging="284"/>
      <w:jc w:val="both"/>
    </w:pPr>
    <w:rPr>
      <w:rFonts w:ascii="Arial" w:hAnsi="Arial" w:cs="Arial"/>
      <w:color w:val="000000"/>
      <w:sz w:val="22"/>
      <w:szCs w:val="22"/>
    </w:rPr>
  </w:style>
  <w:style w:type="paragraph" w:customStyle="1" w:styleId="z4">
    <w:name w:val="z4"/>
    <w:rsid w:val="00E501C4"/>
    <w:pPr>
      <w:widowControl w:val="0"/>
      <w:tabs>
        <w:tab w:val="left" w:pos="939"/>
      </w:tabs>
      <w:autoSpaceDE w:val="0"/>
      <w:autoSpaceDN w:val="0"/>
      <w:adjustRightInd w:val="0"/>
      <w:spacing w:before="57" w:line="360" w:lineRule="auto"/>
      <w:ind w:firstLine="397"/>
      <w:jc w:val="both"/>
    </w:pPr>
    <w:rPr>
      <w:rFonts w:ascii="Arial" w:hAnsi="Arial" w:cs="Arial"/>
      <w:color w:val="000000"/>
      <w:sz w:val="22"/>
      <w:szCs w:val="22"/>
    </w:rPr>
  </w:style>
  <w:style w:type="paragraph" w:customStyle="1" w:styleId="z3">
    <w:name w:val="z3"/>
    <w:rsid w:val="00E501C4"/>
    <w:pPr>
      <w:keepNext/>
      <w:widowControl w:val="0"/>
      <w:autoSpaceDE w:val="0"/>
      <w:autoSpaceDN w:val="0"/>
      <w:adjustRightInd w:val="0"/>
      <w:spacing w:before="57" w:line="360" w:lineRule="auto"/>
      <w:ind w:left="397"/>
      <w:jc w:val="both"/>
    </w:pPr>
    <w:rPr>
      <w:rFonts w:ascii="Arial" w:hAnsi="Arial" w:cs="Arial"/>
      <w:color w:val="000000"/>
      <w:sz w:val="22"/>
      <w:szCs w:val="22"/>
    </w:rPr>
  </w:style>
  <w:style w:type="paragraph" w:customStyle="1" w:styleId="BOMBA">
    <w:name w:val="BOMBA"/>
    <w:basedOn w:val="Normalny"/>
    <w:rsid w:val="00E501C4"/>
    <w:pPr>
      <w:tabs>
        <w:tab w:val="num" w:pos="851"/>
      </w:tabs>
      <w:spacing w:line="360" w:lineRule="auto"/>
      <w:ind w:left="851" w:hanging="425"/>
    </w:pPr>
    <w:rPr>
      <w:color w:val="000000"/>
      <w:sz w:val="22"/>
      <w:szCs w:val="22"/>
    </w:rPr>
  </w:style>
  <w:style w:type="paragraph" w:customStyle="1" w:styleId="z11">
    <w:name w:val="z11"/>
    <w:rsid w:val="00E501C4"/>
    <w:pPr>
      <w:widowControl w:val="0"/>
      <w:autoSpaceDE w:val="0"/>
      <w:autoSpaceDN w:val="0"/>
      <w:adjustRightInd w:val="0"/>
      <w:spacing w:before="57" w:line="224" w:lineRule="exact"/>
      <w:jc w:val="both"/>
    </w:pPr>
    <w:rPr>
      <w:rFonts w:ascii="Arial" w:hAnsi="Arial" w:cs="Arial"/>
      <w:color w:val="000000"/>
      <w:sz w:val="19"/>
      <w:szCs w:val="19"/>
      <w:u w:val="single"/>
    </w:rPr>
  </w:style>
  <w:style w:type="paragraph" w:customStyle="1" w:styleId="KRESKA">
    <w:name w:val="KRESKA"/>
    <w:basedOn w:val="znormal"/>
    <w:rsid w:val="00E501C4"/>
    <w:pPr>
      <w:widowControl w:val="0"/>
      <w:numPr>
        <w:numId w:val="3"/>
      </w:numPr>
      <w:tabs>
        <w:tab w:val="num" w:pos="851"/>
      </w:tabs>
      <w:ind w:left="851" w:hanging="425"/>
    </w:pPr>
  </w:style>
  <w:style w:type="character" w:customStyle="1" w:styleId="goohl0">
    <w:name w:val="goohl0"/>
    <w:basedOn w:val="Domylnaczcionkaakapitu"/>
    <w:rsid w:val="00E501C4"/>
  </w:style>
  <w:style w:type="paragraph" w:styleId="Wcicienormalne">
    <w:name w:val="Normal Indent"/>
    <w:aliases w:val="Standardowe wcięcie, Znak"/>
    <w:basedOn w:val="Normalny"/>
    <w:rsid w:val="00E501C4"/>
    <w:pPr>
      <w:widowControl/>
      <w:adjustRightInd/>
      <w:ind w:left="708"/>
    </w:pPr>
    <w:rPr>
      <w:szCs w:val="22"/>
      <w:lang w:eastAsia="en-US"/>
    </w:rPr>
  </w:style>
  <w:style w:type="character" w:customStyle="1" w:styleId="goohl2">
    <w:name w:val="goohl2"/>
    <w:basedOn w:val="Domylnaczcionkaakapitu"/>
    <w:rsid w:val="00E501C4"/>
  </w:style>
  <w:style w:type="paragraph" w:customStyle="1" w:styleId="StylIwony">
    <w:name w:val="Styl Iwony"/>
    <w:basedOn w:val="Normalny"/>
    <w:rsid w:val="00E501C4"/>
    <w:pPr>
      <w:widowControl/>
      <w:autoSpaceDE/>
      <w:autoSpaceDN/>
      <w:adjustRightInd/>
      <w:spacing w:before="120" w:after="120"/>
    </w:pPr>
    <w:rPr>
      <w:rFonts w:ascii="Bookman Old Style" w:hAnsi="Bookman Old Style" w:cs="Times New Roman"/>
      <w:sz w:val="24"/>
    </w:rPr>
  </w:style>
  <w:style w:type="paragraph" w:customStyle="1" w:styleId="abc">
    <w:name w:val="a b c"/>
    <w:basedOn w:val="znormal"/>
    <w:rsid w:val="00E501C4"/>
    <w:pPr>
      <w:widowControl w:val="0"/>
      <w:ind w:left="0"/>
    </w:pPr>
  </w:style>
  <w:style w:type="character" w:customStyle="1" w:styleId="txt1">
    <w:name w:val="txt1"/>
    <w:basedOn w:val="Domylnaczcionkaakapitu"/>
    <w:rsid w:val="00E501C4"/>
  </w:style>
  <w:style w:type="paragraph" w:customStyle="1" w:styleId="z1">
    <w:name w:val="z1"/>
    <w:rsid w:val="00E501C4"/>
    <w:pPr>
      <w:keepNext/>
      <w:widowControl w:val="0"/>
      <w:tabs>
        <w:tab w:val="left" w:pos="397"/>
      </w:tabs>
      <w:autoSpaceDE w:val="0"/>
      <w:autoSpaceDN w:val="0"/>
      <w:adjustRightInd w:val="0"/>
      <w:spacing w:before="170" w:line="360" w:lineRule="auto"/>
      <w:jc w:val="both"/>
    </w:pPr>
    <w:rPr>
      <w:rFonts w:ascii="Arial" w:hAnsi="Arial" w:cs="Arial"/>
      <w:b/>
      <w:bCs/>
      <w:color w:val="000000"/>
      <w:sz w:val="28"/>
      <w:szCs w:val="28"/>
    </w:rPr>
  </w:style>
  <w:style w:type="character" w:customStyle="1" w:styleId="normalzal91">
    <w:name w:val="normal_zal91"/>
    <w:rsid w:val="00E501C4"/>
    <w:rPr>
      <w:rFonts w:ascii="Times New Roman" w:hAnsi="Times New Roman" w:cs="Times New Roman"/>
      <w:color w:val="000000"/>
      <w:spacing w:val="0"/>
      <w:sz w:val="14"/>
      <w:szCs w:val="14"/>
    </w:rPr>
  </w:style>
  <w:style w:type="paragraph" w:customStyle="1" w:styleId="oddl-nadpis">
    <w:name w:val="oddíl-nadpis"/>
    <w:basedOn w:val="Normalny"/>
    <w:rsid w:val="00E501C4"/>
    <w:pPr>
      <w:keepNext/>
      <w:tabs>
        <w:tab w:val="left" w:pos="567"/>
      </w:tabs>
      <w:autoSpaceDE/>
      <w:autoSpaceDN/>
      <w:adjustRightInd/>
      <w:spacing w:before="240" w:line="240" w:lineRule="exact"/>
    </w:pPr>
    <w:rPr>
      <w:rFonts w:cs="Times New Roman"/>
      <w:b/>
      <w:sz w:val="24"/>
      <w:lang w:val="cs-CZ"/>
    </w:rPr>
  </w:style>
  <w:style w:type="character" w:styleId="Numerstrony">
    <w:name w:val="page number"/>
    <w:basedOn w:val="Domylnaczcionkaakapitu"/>
    <w:rsid w:val="00E501C4"/>
  </w:style>
  <w:style w:type="paragraph" w:styleId="Tytu">
    <w:name w:val="Title"/>
    <w:basedOn w:val="Normalny"/>
    <w:qFormat/>
    <w:rsid w:val="00E501C4"/>
    <w:pPr>
      <w:widowControl/>
      <w:tabs>
        <w:tab w:val="center" w:pos="4986"/>
      </w:tabs>
      <w:suppressAutoHyphens/>
      <w:autoSpaceDE/>
      <w:autoSpaceDN/>
      <w:adjustRightInd/>
      <w:spacing w:before="2160"/>
      <w:ind w:right="902"/>
      <w:jc w:val="center"/>
    </w:pPr>
    <w:rPr>
      <w:rFonts w:cs="Times New Roman"/>
      <w:b/>
      <w:spacing w:val="-2"/>
      <w:sz w:val="40"/>
    </w:rPr>
  </w:style>
  <w:style w:type="paragraph" w:styleId="Tekstpodstawowy3">
    <w:name w:val="Body Text 3"/>
    <w:basedOn w:val="Normalny"/>
    <w:rsid w:val="00E501C4"/>
    <w:pPr>
      <w:spacing w:after="120"/>
    </w:pPr>
    <w:rPr>
      <w:sz w:val="16"/>
      <w:szCs w:val="16"/>
    </w:rPr>
  </w:style>
  <w:style w:type="paragraph" w:customStyle="1" w:styleId="n1">
    <w:name w:val="n1"/>
    <w:basedOn w:val="Normalny"/>
    <w:rsid w:val="00E501C4"/>
    <w:pPr>
      <w:widowControl/>
      <w:autoSpaceDE/>
      <w:autoSpaceDN/>
      <w:adjustRightInd/>
    </w:pPr>
    <w:rPr>
      <w:rFonts w:ascii="Times New Roman" w:hAnsi="Times New Roman" w:cs="Times New Roman"/>
      <w:b/>
      <w:bCs/>
      <w:sz w:val="28"/>
    </w:rPr>
  </w:style>
  <w:style w:type="paragraph" w:customStyle="1" w:styleId="n2">
    <w:name w:val="n2"/>
    <w:basedOn w:val="Normalny"/>
    <w:rsid w:val="00E501C4"/>
    <w:pPr>
      <w:widowControl/>
      <w:tabs>
        <w:tab w:val="num" w:pos="360"/>
      </w:tabs>
      <w:autoSpaceDE/>
      <w:autoSpaceDN/>
      <w:adjustRightInd/>
      <w:spacing w:line="360" w:lineRule="auto"/>
      <w:ind w:left="360" w:hanging="360"/>
    </w:pPr>
    <w:rPr>
      <w:rFonts w:ascii="Times New Roman" w:hAnsi="Times New Roman" w:cs="Times New Roman"/>
      <w:sz w:val="24"/>
      <w:u w:val="single"/>
    </w:rPr>
  </w:style>
  <w:style w:type="paragraph" w:customStyle="1" w:styleId="n3">
    <w:name w:val="n3"/>
    <w:basedOn w:val="Normalny"/>
    <w:rsid w:val="00E501C4"/>
    <w:pPr>
      <w:widowControl/>
      <w:autoSpaceDE/>
      <w:autoSpaceDN/>
      <w:adjustRightInd/>
    </w:pPr>
    <w:rPr>
      <w:rFonts w:ascii="Times New Roman" w:hAnsi="Times New Roman" w:cs="Times New Roman"/>
      <w:sz w:val="24"/>
    </w:rPr>
  </w:style>
  <w:style w:type="paragraph" w:customStyle="1" w:styleId="n22">
    <w:name w:val="n22"/>
    <w:basedOn w:val="n2"/>
    <w:rsid w:val="00E501C4"/>
    <w:pPr>
      <w:numPr>
        <w:numId w:val="4"/>
      </w:numPr>
    </w:pPr>
  </w:style>
  <w:style w:type="character" w:customStyle="1" w:styleId="znormal1">
    <w:name w:val="z_normal1"/>
    <w:rsid w:val="00E501C4"/>
    <w:rPr>
      <w:rFonts w:ascii="Times New Roman" w:hAnsi="Times New Roman"/>
      <w:color w:val="000000"/>
      <w:spacing w:val="0"/>
      <w:sz w:val="22"/>
      <w:szCs w:val="14"/>
    </w:rPr>
  </w:style>
  <w:style w:type="character" w:customStyle="1" w:styleId="z21">
    <w:name w:val="z21"/>
    <w:rsid w:val="00E501C4"/>
    <w:rPr>
      <w:rFonts w:ascii="Times New Roman" w:hAnsi="Times New Roman"/>
      <w:color w:val="000000"/>
      <w:spacing w:val="0"/>
      <w:sz w:val="22"/>
      <w:szCs w:val="14"/>
      <w:u w:val="single"/>
    </w:rPr>
  </w:style>
  <w:style w:type="character" w:customStyle="1" w:styleId="z31">
    <w:name w:val="z31"/>
    <w:rsid w:val="00E501C4"/>
    <w:rPr>
      <w:rFonts w:ascii="Times New Roman" w:hAnsi="Times New Roman"/>
      <w:color w:val="000000"/>
      <w:spacing w:val="0"/>
      <w:sz w:val="22"/>
      <w:szCs w:val="14"/>
    </w:rPr>
  </w:style>
  <w:style w:type="paragraph" w:styleId="Tekstprzypisudolnego">
    <w:name w:val="footnote text"/>
    <w:aliases w:val="Tekst przypisu"/>
    <w:basedOn w:val="Normalny"/>
    <w:semiHidden/>
    <w:rsid w:val="00E501C4"/>
    <w:pPr>
      <w:widowControl/>
      <w:overflowPunct w:val="0"/>
      <w:textAlignment w:val="baseline"/>
    </w:pPr>
    <w:rPr>
      <w:rFonts w:ascii="Times New Roman" w:hAnsi="Times New Roman" w:cs="Times New Roman"/>
    </w:rPr>
  </w:style>
  <w:style w:type="paragraph" w:customStyle="1" w:styleId="BodyTextIndent1">
    <w:name w:val="Body Text Indent1"/>
    <w:basedOn w:val="Normalny"/>
    <w:rsid w:val="00E501C4"/>
    <w:pPr>
      <w:tabs>
        <w:tab w:val="left" w:pos="1418"/>
      </w:tabs>
      <w:spacing w:line="360" w:lineRule="auto"/>
      <w:ind w:left="1418" w:hanging="1418"/>
    </w:pPr>
    <w:rPr>
      <w:b/>
      <w:bCs/>
      <w:color w:val="000000"/>
      <w:sz w:val="32"/>
      <w:szCs w:val="32"/>
    </w:rPr>
  </w:style>
  <w:style w:type="paragraph" w:styleId="Legenda">
    <w:name w:val="caption"/>
    <w:aliases w:val="Legenda Znak2,Legenda Znak Znak1,Legenda Znak2 Znak Znak,Legenda Znak Znak1 Znak Znak1,Legenda Znak1 Znak Znak Znak2 Znak,Legenda Znak Znak1 Znak Znak1 Znak Znak,Legenda Znak1 Znak Znak Znak2 Znak Znak Znak,Legenda Znak1 Znak2 Znak Znak1"/>
    <w:basedOn w:val="Normalny"/>
    <w:next w:val="Normalny"/>
    <w:link w:val="LegendaZnak"/>
    <w:qFormat/>
    <w:rsid w:val="00E501C4"/>
    <w:pPr>
      <w:widowControl/>
      <w:autoSpaceDE/>
      <w:autoSpaceDN/>
      <w:adjustRightInd/>
      <w:spacing w:before="120" w:after="120"/>
    </w:pPr>
    <w:rPr>
      <w:b/>
      <w:bCs/>
    </w:rPr>
  </w:style>
  <w:style w:type="character" w:customStyle="1" w:styleId="LegendaZnak">
    <w:name w:val="Legenda Znak"/>
    <w:aliases w:val="Legenda Znak2 Znak,Legenda Znak Znak1 Znak,Legenda Znak2 Znak Znak Znak,Legenda Znak Znak1 Znak Znak1 Znak,Legenda Znak1 Znak Znak Znak2 Znak Znak,Legenda Znak Znak1 Znak Znak1 Znak Znak Znak,Legenda Znak1 Znak2 Znak Znak1 Znak"/>
    <w:link w:val="Legenda"/>
    <w:rsid w:val="00332104"/>
    <w:rPr>
      <w:rFonts w:ascii="Arial" w:hAnsi="Arial" w:cs="Arial"/>
      <w:b/>
      <w:bCs/>
      <w:lang w:val="pl-PL" w:eastAsia="pl-PL" w:bidi="ar-SA"/>
    </w:rPr>
  </w:style>
  <w:style w:type="paragraph" w:styleId="Tekstpodstawowywcity3">
    <w:name w:val="Body Text Indent 3"/>
    <w:basedOn w:val="Normalny"/>
    <w:rsid w:val="00E501C4"/>
    <w:pPr>
      <w:widowControl/>
      <w:autoSpaceDE/>
      <w:autoSpaceDN/>
      <w:adjustRightInd/>
      <w:ind w:firstLine="360"/>
    </w:pPr>
    <w:rPr>
      <w:sz w:val="24"/>
      <w:szCs w:val="24"/>
    </w:rPr>
  </w:style>
  <w:style w:type="paragraph" w:styleId="Spistreci4">
    <w:name w:val="toc 4"/>
    <w:basedOn w:val="Normalny"/>
    <w:next w:val="Normalny"/>
    <w:autoRedefine/>
    <w:uiPriority w:val="39"/>
    <w:rsid w:val="00E501C4"/>
    <w:pPr>
      <w:widowControl/>
      <w:suppressAutoHyphens/>
      <w:autoSpaceDE/>
      <w:autoSpaceDN/>
      <w:adjustRightInd/>
      <w:ind w:left="720"/>
    </w:pPr>
    <w:rPr>
      <w:sz w:val="18"/>
      <w:szCs w:val="18"/>
    </w:rPr>
  </w:style>
  <w:style w:type="paragraph" w:styleId="Spistreci5">
    <w:name w:val="toc 5"/>
    <w:basedOn w:val="Normalny"/>
    <w:next w:val="Normalny"/>
    <w:autoRedefine/>
    <w:uiPriority w:val="39"/>
    <w:rsid w:val="00E501C4"/>
    <w:pPr>
      <w:widowControl/>
      <w:suppressAutoHyphens/>
      <w:autoSpaceDE/>
      <w:autoSpaceDN/>
      <w:adjustRightInd/>
      <w:ind w:left="960"/>
    </w:pPr>
    <w:rPr>
      <w:sz w:val="18"/>
      <w:szCs w:val="18"/>
    </w:rPr>
  </w:style>
  <w:style w:type="paragraph" w:styleId="Spistreci6">
    <w:name w:val="toc 6"/>
    <w:basedOn w:val="Normalny"/>
    <w:next w:val="Normalny"/>
    <w:autoRedefine/>
    <w:uiPriority w:val="39"/>
    <w:rsid w:val="00E501C4"/>
    <w:pPr>
      <w:widowControl/>
      <w:suppressAutoHyphens/>
      <w:autoSpaceDE/>
      <w:autoSpaceDN/>
      <w:adjustRightInd/>
      <w:ind w:left="1200"/>
    </w:pPr>
    <w:rPr>
      <w:sz w:val="18"/>
      <w:szCs w:val="18"/>
    </w:rPr>
  </w:style>
  <w:style w:type="paragraph" w:styleId="Spistreci7">
    <w:name w:val="toc 7"/>
    <w:basedOn w:val="Normalny"/>
    <w:next w:val="Normalny"/>
    <w:autoRedefine/>
    <w:uiPriority w:val="39"/>
    <w:rsid w:val="00E501C4"/>
    <w:pPr>
      <w:widowControl/>
      <w:suppressAutoHyphens/>
      <w:autoSpaceDE/>
      <w:autoSpaceDN/>
      <w:adjustRightInd/>
      <w:ind w:left="1440"/>
    </w:pPr>
    <w:rPr>
      <w:sz w:val="18"/>
      <w:szCs w:val="18"/>
    </w:rPr>
  </w:style>
  <w:style w:type="paragraph" w:styleId="Spistreci8">
    <w:name w:val="toc 8"/>
    <w:basedOn w:val="Normalny"/>
    <w:next w:val="Normalny"/>
    <w:autoRedefine/>
    <w:uiPriority w:val="39"/>
    <w:rsid w:val="00E501C4"/>
    <w:pPr>
      <w:widowControl/>
      <w:suppressAutoHyphens/>
      <w:autoSpaceDE/>
      <w:autoSpaceDN/>
      <w:adjustRightInd/>
      <w:ind w:left="1680"/>
    </w:pPr>
    <w:rPr>
      <w:sz w:val="18"/>
      <w:szCs w:val="18"/>
    </w:rPr>
  </w:style>
  <w:style w:type="paragraph" w:styleId="Spistreci9">
    <w:name w:val="toc 9"/>
    <w:basedOn w:val="Normalny"/>
    <w:next w:val="Normalny"/>
    <w:autoRedefine/>
    <w:uiPriority w:val="39"/>
    <w:rsid w:val="00E501C4"/>
    <w:pPr>
      <w:widowControl/>
      <w:suppressAutoHyphens/>
      <w:autoSpaceDE/>
      <w:autoSpaceDN/>
      <w:adjustRightInd/>
      <w:ind w:left="1920"/>
    </w:pPr>
    <w:rPr>
      <w:sz w:val="18"/>
      <w:szCs w:val="18"/>
    </w:rPr>
  </w:style>
  <w:style w:type="paragraph" w:customStyle="1" w:styleId="Rozdzia111">
    <w:name w:val="Rozdział 1.1.1."/>
    <w:basedOn w:val="Normalny"/>
    <w:next w:val="Normalny"/>
    <w:rsid w:val="00E501C4"/>
    <w:pPr>
      <w:widowControl/>
      <w:tabs>
        <w:tab w:val="left" w:pos="1134"/>
      </w:tabs>
      <w:autoSpaceDE/>
      <w:autoSpaceDN/>
      <w:adjustRightInd/>
      <w:ind w:left="-454"/>
    </w:pPr>
    <w:rPr>
      <w:b/>
      <w:bCs/>
      <w:spacing w:val="40"/>
      <w:kern w:val="24"/>
      <w:sz w:val="28"/>
      <w:szCs w:val="28"/>
    </w:rPr>
  </w:style>
  <w:style w:type="paragraph" w:customStyle="1" w:styleId="TRE">
    <w:name w:val="TREŚĆ"/>
    <w:basedOn w:val="Normalny"/>
    <w:rsid w:val="00E501C4"/>
    <w:pPr>
      <w:widowControl/>
      <w:autoSpaceDE/>
      <w:autoSpaceDN/>
      <w:adjustRightInd/>
      <w:spacing w:before="120" w:after="120"/>
    </w:pPr>
    <w:rPr>
      <w:kern w:val="24"/>
      <w:sz w:val="24"/>
      <w:szCs w:val="24"/>
    </w:rPr>
  </w:style>
  <w:style w:type="paragraph" w:customStyle="1" w:styleId="Rozdzia1111">
    <w:name w:val="Rozdział 1.1.1.1."/>
    <w:basedOn w:val="Normalny"/>
    <w:next w:val="TRE"/>
    <w:rsid w:val="00E501C4"/>
    <w:pPr>
      <w:widowControl/>
      <w:tabs>
        <w:tab w:val="left" w:pos="1418"/>
      </w:tabs>
      <w:overflowPunct w:val="0"/>
      <w:ind w:left="-454"/>
      <w:textAlignment w:val="baseline"/>
    </w:pPr>
    <w:rPr>
      <w:b/>
      <w:bCs/>
      <w:spacing w:val="40"/>
      <w:kern w:val="24"/>
      <w:sz w:val="24"/>
      <w:szCs w:val="24"/>
    </w:rPr>
  </w:style>
  <w:style w:type="paragraph" w:customStyle="1" w:styleId="TableText">
    <w:name w:val="Table Text"/>
    <w:basedOn w:val="Normalny"/>
    <w:rsid w:val="00E501C4"/>
    <w:pPr>
      <w:widowControl/>
      <w:autoSpaceDE/>
      <w:autoSpaceDN/>
      <w:adjustRightInd/>
    </w:pPr>
    <w:rPr>
      <w:rFonts w:ascii="Tms Rmn" w:hAnsi="Tms Rmn" w:cs="Tms Rmn"/>
      <w:noProof/>
    </w:rPr>
  </w:style>
  <w:style w:type="paragraph" w:customStyle="1" w:styleId="Punkt">
    <w:name w:val="Punkt"/>
    <w:basedOn w:val="Normalny"/>
    <w:rsid w:val="00E501C4"/>
    <w:pPr>
      <w:widowControl/>
      <w:overflowPunct w:val="0"/>
      <w:spacing w:line="480" w:lineRule="auto"/>
      <w:textAlignment w:val="baseline"/>
    </w:pPr>
    <w:rPr>
      <w:sz w:val="26"/>
      <w:szCs w:val="26"/>
    </w:rPr>
  </w:style>
  <w:style w:type="paragraph" w:customStyle="1" w:styleId="Odmylnika">
    <w:name w:val="Od myślnika"/>
    <w:basedOn w:val="Normalny"/>
    <w:rsid w:val="00E501C4"/>
    <w:pPr>
      <w:widowControl/>
      <w:overflowPunct w:val="0"/>
      <w:spacing w:line="360" w:lineRule="auto"/>
      <w:ind w:left="850" w:hanging="283"/>
      <w:textAlignment w:val="baseline"/>
    </w:pPr>
    <w:rPr>
      <w:sz w:val="24"/>
      <w:szCs w:val="24"/>
    </w:rPr>
  </w:style>
  <w:style w:type="paragraph" w:styleId="Listapunktowana2">
    <w:name w:val="List Bullet 2"/>
    <w:aliases w:val="Lista wypunktowana 2"/>
    <w:basedOn w:val="Normalny"/>
    <w:autoRedefine/>
    <w:rsid w:val="00E501C4"/>
    <w:pPr>
      <w:widowControl/>
      <w:autoSpaceDE/>
      <w:autoSpaceDN/>
      <w:adjustRightInd/>
      <w:spacing w:before="60"/>
    </w:pPr>
    <w:rPr>
      <w:lang w:val="en-GB"/>
    </w:rPr>
  </w:style>
  <w:style w:type="paragraph" w:customStyle="1" w:styleId="Style1">
    <w:name w:val="Style1"/>
    <w:basedOn w:val="Normalny"/>
    <w:rsid w:val="00E501C4"/>
    <w:pPr>
      <w:keepNext/>
      <w:framePr w:hSpace="142" w:wrap="auto" w:vAnchor="text" w:hAnchor="text" w:y="1"/>
      <w:widowControl/>
      <w:tabs>
        <w:tab w:val="left" w:pos="567"/>
        <w:tab w:val="left" w:pos="1701"/>
        <w:tab w:val="left" w:pos="2835"/>
      </w:tabs>
      <w:autoSpaceDE/>
      <w:autoSpaceDN/>
      <w:adjustRightInd/>
      <w:ind w:left="284" w:hanging="284"/>
    </w:pPr>
    <w:rPr>
      <w:kern w:val="24"/>
      <w:sz w:val="28"/>
      <w:szCs w:val="28"/>
    </w:rPr>
  </w:style>
  <w:style w:type="paragraph" w:customStyle="1" w:styleId="Header1">
    <w:name w:val="Header1"/>
    <w:basedOn w:val="Normalny"/>
    <w:rsid w:val="00E501C4"/>
    <w:pPr>
      <w:widowControl/>
      <w:autoSpaceDE/>
      <w:autoSpaceDN/>
      <w:adjustRightInd/>
    </w:pPr>
    <w:rPr>
      <w:rFonts w:ascii="Tms Rmn" w:hAnsi="Tms Rmn" w:cs="Tms Rmn"/>
      <w:noProof/>
    </w:rPr>
  </w:style>
  <w:style w:type="paragraph" w:customStyle="1" w:styleId="BodySingle">
    <w:name w:val="Body Single"/>
    <w:rsid w:val="00E501C4"/>
    <w:pPr>
      <w:ind w:left="283"/>
      <w:jc w:val="both"/>
    </w:pPr>
    <w:rPr>
      <w:rFonts w:ascii="Arial" w:hAnsi="Arial" w:cs="Arial"/>
      <w:color w:val="000000"/>
      <w:sz w:val="24"/>
      <w:szCs w:val="24"/>
      <w:lang w:val="cs-CZ"/>
    </w:rPr>
  </w:style>
  <w:style w:type="paragraph" w:customStyle="1" w:styleId="Subhead">
    <w:name w:val="Subhead"/>
    <w:rsid w:val="00E501C4"/>
    <w:pPr>
      <w:jc w:val="both"/>
    </w:pPr>
    <w:rPr>
      <w:rFonts w:ascii="Arial" w:hAnsi="Arial" w:cs="Arial"/>
      <w:color w:val="000000"/>
      <w:sz w:val="26"/>
      <w:szCs w:val="26"/>
      <w:lang w:val="cs-CZ"/>
    </w:rPr>
  </w:style>
  <w:style w:type="paragraph" w:customStyle="1" w:styleId="Wymienianie1st-">
    <w:name w:val="Wymienianie  1 st. -"/>
    <w:basedOn w:val="TRE"/>
    <w:rsid w:val="00E501C4"/>
    <w:pPr>
      <w:spacing w:line="360" w:lineRule="auto"/>
      <w:ind w:left="1418" w:hanging="567"/>
    </w:pPr>
  </w:style>
  <w:style w:type="paragraph" w:customStyle="1" w:styleId="Wymienianie1st1">
    <w:name w:val="Wymienianie  1 st. 1."/>
    <w:basedOn w:val="Normalny"/>
    <w:rsid w:val="00E501C4"/>
    <w:pPr>
      <w:widowControl/>
      <w:autoSpaceDE/>
      <w:autoSpaceDN/>
      <w:adjustRightInd/>
      <w:spacing w:line="360" w:lineRule="auto"/>
      <w:ind w:left="1418" w:hanging="567"/>
    </w:pPr>
    <w:rPr>
      <w:sz w:val="24"/>
      <w:szCs w:val="24"/>
    </w:rPr>
  </w:style>
  <w:style w:type="paragraph" w:customStyle="1" w:styleId="Wymienianie1sta">
    <w:name w:val="Wymienianie  1 st. a)"/>
    <w:basedOn w:val="Normalny"/>
    <w:rsid w:val="00E501C4"/>
    <w:pPr>
      <w:widowControl/>
      <w:tabs>
        <w:tab w:val="left" w:pos="1134"/>
      </w:tabs>
      <w:autoSpaceDE/>
      <w:autoSpaceDN/>
      <w:adjustRightInd/>
      <w:spacing w:before="120" w:after="120" w:line="360" w:lineRule="auto"/>
      <w:ind w:left="1418" w:hanging="567"/>
    </w:pPr>
    <w:rPr>
      <w:kern w:val="24"/>
      <w:sz w:val="24"/>
      <w:szCs w:val="24"/>
    </w:rPr>
  </w:style>
  <w:style w:type="paragraph" w:customStyle="1" w:styleId="Wymienianie1sto">
    <w:name w:val="Wymienianie  1 st. o"/>
    <w:basedOn w:val="TRE"/>
    <w:rsid w:val="00E501C4"/>
    <w:pPr>
      <w:tabs>
        <w:tab w:val="left" w:pos="1134"/>
      </w:tabs>
      <w:spacing w:line="360" w:lineRule="auto"/>
      <w:ind w:left="1418" w:hanging="567"/>
    </w:pPr>
  </w:style>
  <w:style w:type="paragraph" w:customStyle="1" w:styleId="Wymienianie2st">
    <w:name w:val="Wymienianie  2 st. *"/>
    <w:basedOn w:val="Normalny"/>
    <w:rsid w:val="00E501C4"/>
    <w:pPr>
      <w:widowControl/>
      <w:tabs>
        <w:tab w:val="left" w:pos="1134"/>
      </w:tabs>
      <w:autoSpaceDE/>
      <w:autoSpaceDN/>
      <w:adjustRightInd/>
      <w:spacing w:line="360" w:lineRule="auto"/>
      <w:ind w:left="1985" w:hanging="567"/>
    </w:pPr>
    <w:rPr>
      <w:kern w:val="24"/>
      <w:sz w:val="24"/>
      <w:szCs w:val="24"/>
    </w:rPr>
  </w:style>
  <w:style w:type="paragraph" w:customStyle="1" w:styleId="Rozdzia1">
    <w:name w:val="Rozdział 1."/>
    <w:basedOn w:val="Normalny"/>
    <w:next w:val="TRE"/>
    <w:rsid w:val="00E501C4"/>
    <w:pPr>
      <w:widowControl/>
      <w:shd w:val="solid" w:color="FFFFFF" w:fill="auto"/>
      <w:tabs>
        <w:tab w:val="left" w:pos="567"/>
      </w:tabs>
      <w:suppressAutoHyphens/>
      <w:autoSpaceDE/>
      <w:autoSpaceDN/>
      <w:adjustRightInd/>
      <w:spacing w:before="120" w:after="120"/>
      <w:ind w:left="-851"/>
    </w:pPr>
    <w:rPr>
      <w:b/>
      <w:bCs/>
      <w:caps/>
      <w:spacing w:val="40"/>
      <w:kern w:val="24"/>
      <w:sz w:val="36"/>
      <w:szCs w:val="36"/>
    </w:rPr>
  </w:style>
  <w:style w:type="paragraph" w:customStyle="1" w:styleId="Rozdzia11">
    <w:name w:val="Rozdział 1.1."/>
    <w:basedOn w:val="Normalny"/>
    <w:next w:val="Normalny"/>
    <w:rsid w:val="00E501C4"/>
    <w:pPr>
      <w:widowControl/>
      <w:tabs>
        <w:tab w:val="left" w:pos="851"/>
      </w:tabs>
      <w:autoSpaceDE/>
      <w:autoSpaceDN/>
      <w:adjustRightInd/>
      <w:ind w:left="-454"/>
    </w:pPr>
    <w:rPr>
      <w:b/>
      <w:bCs/>
      <w:caps/>
      <w:spacing w:val="40"/>
      <w:kern w:val="24"/>
      <w:sz w:val="32"/>
      <w:szCs w:val="32"/>
    </w:rPr>
  </w:style>
  <w:style w:type="paragraph" w:customStyle="1" w:styleId="Spisrysunkw">
    <w:name w:val="Spis  rysunków"/>
    <w:basedOn w:val="Normalny"/>
    <w:rsid w:val="00E501C4"/>
    <w:pPr>
      <w:widowControl/>
      <w:autoSpaceDE/>
      <w:autoSpaceDN/>
      <w:adjustRightInd/>
      <w:spacing w:before="120" w:after="120"/>
      <w:ind w:left="1134" w:hanging="567"/>
    </w:pPr>
    <w:rPr>
      <w:b/>
      <w:bCs/>
      <w:caps/>
      <w:sz w:val="24"/>
      <w:szCs w:val="24"/>
    </w:rPr>
  </w:style>
  <w:style w:type="paragraph" w:customStyle="1" w:styleId="BodyTextIndent21">
    <w:name w:val="Body Text Indent 21"/>
    <w:basedOn w:val="Normalny"/>
    <w:rsid w:val="00E501C4"/>
    <w:pPr>
      <w:widowControl/>
      <w:autoSpaceDE/>
      <w:autoSpaceDN/>
      <w:adjustRightInd/>
      <w:spacing w:line="360" w:lineRule="auto"/>
      <w:ind w:left="426" w:hanging="426"/>
    </w:pPr>
    <w:rPr>
      <w:sz w:val="24"/>
      <w:szCs w:val="24"/>
    </w:rPr>
  </w:style>
  <w:style w:type="paragraph" w:styleId="Indeks1">
    <w:name w:val="index 1"/>
    <w:basedOn w:val="Normalny"/>
    <w:next w:val="Normalny"/>
    <w:autoRedefine/>
    <w:semiHidden/>
    <w:rsid w:val="00E501C4"/>
    <w:pPr>
      <w:widowControl/>
      <w:suppressAutoHyphens/>
      <w:autoSpaceDE/>
      <w:autoSpaceDN/>
      <w:adjustRightInd/>
    </w:pPr>
    <w:rPr>
      <w:sz w:val="24"/>
      <w:szCs w:val="24"/>
    </w:rPr>
  </w:style>
  <w:style w:type="paragraph" w:styleId="Indeks2">
    <w:name w:val="index 2"/>
    <w:basedOn w:val="Normalny"/>
    <w:next w:val="Normalny"/>
    <w:autoRedefine/>
    <w:semiHidden/>
    <w:rsid w:val="00E501C4"/>
    <w:pPr>
      <w:widowControl/>
      <w:suppressAutoHyphens/>
      <w:autoSpaceDE/>
      <w:autoSpaceDN/>
      <w:adjustRightInd/>
      <w:ind w:left="480" w:hanging="240"/>
    </w:pPr>
    <w:rPr>
      <w:sz w:val="24"/>
      <w:szCs w:val="24"/>
    </w:rPr>
  </w:style>
  <w:style w:type="paragraph" w:styleId="Indeks3">
    <w:name w:val="index 3"/>
    <w:basedOn w:val="Normalny"/>
    <w:next w:val="Normalny"/>
    <w:autoRedefine/>
    <w:semiHidden/>
    <w:rsid w:val="00E501C4"/>
    <w:pPr>
      <w:widowControl/>
      <w:suppressAutoHyphens/>
      <w:autoSpaceDE/>
      <w:autoSpaceDN/>
      <w:adjustRightInd/>
      <w:ind w:left="720" w:hanging="240"/>
    </w:pPr>
    <w:rPr>
      <w:sz w:val="24"/>
      <w:szCs w:val="24"/>
    </w:rPr>
  </w:style>
  <w:style w:type="paragraph" w:styleId="Indeks4">
    <w:name w:val="index 4"/>
    <w:basedOn w:val="Normalny"/>
    <w:next w:val="Normalny"/>
    <w:autoRedefine/>
    <w:semiHidden/>
    <w:rsid w:val="00E501C4"/>
    <w:pPr>
      <w:widowControl/>
      <w:suppressAutoHyphens/>
      <w:autoSpaceDE/>
      <w:autoSpaceDN/>
      <w:adjustRightInd/>
      <w:ind w:left="960" w:hanging="240"/>
    </w:pPr>
    <w:rPr>
      <w:sz w:val="24"/>
      <w:szCs w:val="24"/>
    </w:rPr>
  </w:style>
  <w:style w:type="paragraph" w:styleId="Indeks5">
    <w:name w:val="index 5"/>
    <w:basedOn w:val="Normalny"/>
    <w:next w:val="Normalny"/>
    <w:autoRedefine/>
    <w:semiHidden/>
    <w:rsid w:val="00E501C4"/>
    <w:pPr>
      <w:widowControl/>
      <w:suppressAutoHyphens/>
      <w:autoSpaceDE/>
      <w:autoSpaceDN/>
      <w:adjustRightInd/>
      <w:ind w:left="1200" w:hanging="240"/>
    </w:pPr>
    <w:rPr>
      <w:sz w:val="24"/>
      <w:szCs w:val="24"/>
    </w:rPr>
  </w:style>
  <w:style w:type="paragraph" w:styleId="Indeks6">
    <w:name w:val="index 6"/>
    <w:basedOn w:val="Normalny"/>
    <w:next w:val="Normalny"/>
    <w:autoRedefine/>
    <w:semiHidden/>
    <w:rsid w:val="00E501C4"/>
    <w:pPr>
      <w:widowControl/>
      <w:suppressAutoHyphens/>
      <w:autoSpaceDE/>
      <w:autoSpaceDN/>
      <w:adjustRightInd/>
      <w:ind w:left="1440" w:hanging="240"/>
    </w:pPr>
    <w:rPr>
      <w:sz w:val="24"/>
      <w:szCs w:val="24"/>
    </w:rPr>
  </w:style>
  <w:style w:type="paragraph" w:styleId="Indeks7">
    <w:name w:val="index 7"/>
    <w:basedOn w:val="Normalny"/>
    <w:next w:val="Normalny"/>
    <w:autoRedefine/>
    <w:semiHidden/>
    <w:rsid w:val="00E501C4"/>
    <w:pPr>
      <w:widowControl/>
      <w:suppressAutoHyphens/>
      <w:autoSpaceDE/>
      <w:autoSpaceDN/>
      <w:adjustRightInd/>
      <w:ind w:left="1680" w:hanging="240"/>
    </w:pPr>
    <w:rPr>
      <w:sz w:val="24"/>
      <w:szCs w:val="24"/>
    </w:rPr>
  </w:style>
  <w:style w:type="paragraph" w:styleId="Indeks8">
    <w:name w:val="index 8"/>
    <w:basedOn w:val="Normalny"/>
    <w:next w:val="Normalny"/>
    <w:autoRedefine/>
    <w:semiHidden/>
    <w:rsid w:val="00E501C4"/>
    <w:pPr>
      <w:widowControl/>
      <w:suppressAutoHyphens/>
      <w:autoSpaceDE/>
      <w:autoSpaceDN/>
      <w:adjustRightInd/>
      <w:ind w:left="1920" w:hanging="240"/>
    </w:pPr>
    <w:rPr>
      <w:sz w:val="24"/>
      <w:szCs w:val="24"/>
    </w:rPr>
  </w:style>
  <w:style w:type="paragraph" w:styleId="Indeks9">
    <w:name w:val="index 9"/>
    <w:basedOn w:val="Normalny"/>
    <w:next w:val="Normalny"/>
    <w:autoRedefine/>
    <w:semiHidden/>
    <w:rsid w:val="00E501C4"/>
    <w:pPr>
      <w:widowControl/>
      <w:suppressAutoHyphens/>
      <w:autoSpaceDE/>
      <w:autoSpaceDN/>
      <w:adjustRightInd/>
      <w:ind w:left="2160" w:hanging="240"/>
    </w:pPr>
    <w:rPr>
      <w:sz w:val="24"/>
      <w:szCs w:val="24"/>
    </w:rPr>
  </w:style>
  <w:style w:type="paragraph" w:styleId="Nagwekindeksu">
    <w:name w:val="index heading"/>
    <w:basedOn w:val="Normalny"/>
    <w:next w:val="Indeks1"/>
    <w:semiHidden/>
    <w:rsid w:val="00E501C4"/>
    <w:pPr>
      <w:widowControl/>
      <w:suppressAutoHyphens/>
      <w:autoSpaceDE/>
      <w:autoSpaceDN/>
      <w:adjustRightInd/>
    </w:pPr>
    <w:rPr>
      <w:sz w:val="24"/>
      <w:szCs w:val="24"/>
    </w:rPr>
  </w:style>
  <w:style w:type="character" w:styleId="Odwoanieprzypisudolnego">
    <w:name w:val="footnote reference"/>
    <w:aliases w:val="Odwołanie przypisu"/>
    <w:semiHidden/>
    <w:rsid w:val="00E501C4"/>
    <w:rPr>
      <w:vertAlign w:val="superscript"/>
    </w:rPr>
  </w:style>
  <w:style w:type="paragraph" w:customStyle="1" w:styleId="xl24">
    <w:name w:val="xl24"/>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5">
    <w:name w:val="xl25"/>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6">
    <w:name w:val="xl26"/>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7">
    <w:name w:val="xl27"/>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8">
    <w:name w:val="xl28"/>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9">
    <w:name w:val="xl29"/>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0">
    <w:name w:val="xl30"/>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1">
    <w:name w:val="xl31"/>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2">
    <w:name w:val="xl32"/>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3">
    <w:name w:val="xl33"/>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4">
    <w:name w:val="xl34"/>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5">
    <w:name w:val="xl35"/>
    <w:basedOn w:val="Normalny"/>
    <w:rsid w:val="00E501C4"/>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6">
    <w:name w:val="xl36"/>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7">
    <w:name w:val="xl37"/>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8">
    <w:name w:val="xl38"/>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9">
    <w:name w:val="xl39"/>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0">
    <w:name w:val="xl40"/>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1">
    <w:name w:val="xl41"/>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2">
    <w:name w:val="xl42"/>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4">
    <w:name w:val="xl44"/>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5">
    <w:name w:val="xl45"/>
    <w:basedOn w:val="Normalny"/>
    <w:rsid w:val="00E501C4"/>
    <w:pPr>
      <w:widowControl/>
      <w:pBdr>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UyteHipercze">
    <w:name w:val="FollowedHyperlink"/>
    <w:aliases w:val="OdwiedzoneHiperłącze"/>
    <w:rsid w:val="00E501C4"/>
    <w:rPr>
      <w:color w:val="800080"/>
      <w:u w:val="single"/>
    </w:rPr>
  </w:style>
  <w:style w:type="paragraph" w:customStyle="1" w:styleId="TRE0">
    <w:name w:val="TREŒÆ"/>
    <w:basedOn w:val="Normalny"/>
    <w:rsid w:val="00E501C4"/>
    <w:pPr>
      <w:widowControl/>
      <w:autoSpaceDE/>
      <w:autoSpaceDN/>
      <w:adjustRightInd/>
      <w:spacing w:before="120" w:after="120" w:line="360" w:lineRule="auto"/>
      <w:ind w:left="851"/>
    </w:pPr>
    <w:rPr>
      <w:rFonts w:ascii="Tms Rmn" w:hAnsi="Tms Rmn" w:cs="Tms Rmn"/>
      <w:kern w:val="24"/>
      <w:sz w:val="24"/>
      <w:szCs w:val="24"/>
    </w:rPr>
  </w:style>
  <w:style w:type="paragraph" w:customStyle="1" w:styleId="WW-Tekstpodstawowy3">
    <w:name w:val="WW-Tekst podstawowy 3"/>
    <w:basedOn w:val="Normalny"/>
    <w:rsid w:val="00E501C4"/>
    <w:pPr>
      <w:widowControl/>
      <w:suppressAutoHyphens/>
      <w:overflowPunct w:val="0"/>
      <w:textAlignment w:val="baseline"/>
    </w:pPr>
    <w:rPr>
      <w:sz w:val="24"/>
      <w:szCs w:val="24"/>
    </w:rPr>
  </w:style>
  <w:style w:type="paragraph" w:customStyle="1" w:styleId="Tekstowy">
    <w:name w:val="Tekstowy"/>
    <w:basedOn w:val="Normalny"/>
    <w:rsid w:val="00E501C4"/>
    <w:pPr>
      <w:widowControl/>
      <w:autoSpaceDE/>
      <w:autoSpaceDN/>
      <w:adjustRightInd/>
      <w:spacing w:line="360" w:lineRule="auto"/>
      <w:ind w:left="284"/>
    </w:pPr>
    <w:rPr>
      <w:sz w:val="24"/>
      <w:szCs w:val="24"/>
    </w:rPr>
  </w:style>
  <w:style w:type="paragraph" w:customStyle="1" w:styleId="Zawartotabeli">
    <w:name w:val="Zawarto?? tabeli"/>
    <w:basedOn w:val="Tekstpodstawowy"/>
    <w:rsid w:val="00E501C4"/>
    <w:pPr>
      <w:suppressAutoHyphens/>
      <w:overflowPunct w:val="0"/>
      <w:autoSpaceDE w:val="0"/>
      <w:autoSpaceDN w:val="0"/>
      <w:adjustRightInd w:val="0"/>
      <w:spacing w:line="360" w:lineRule="auto"/>
      <w:textAlignment w:val="baseline"/>
    </w:pPr>
    <w:rPr>
      <w:b/>
      <w:bCs/>
      <w:sz w:val="28"/>
      <w:szCs w:val="28"/>
    </w:rPr>
  </w:style>
  <w:style w:type="paragraph" w:customStyle="1" w:styleId="Nagwek1Tytu1">
    <w:name w:val="Nagłówek 1.Tytuł1"/>
    <w:basedOn w:val="Normalny"/>
    <w:next w:val="Normalny"/>
    <w:rsid w:val="00E501C4"/>
    <w:pPr>
      <w:keepNext/>
      <w:widowControl/>
      <w:autoSpaceDE/>
      <w:autoSpaceDN/>
      <w:adjustRightInd/>
      <w:spacing w:after="120"/>
      <w:ind w:left="709" w:hanging="709"/>
      <w:outlineLvl w:val="0"/>
    </w:pPr>
    <w:rPr>
      <w:b/>
      <w:bCs/>
      <w:caps/>
      <w:kern w:val="28"/>
      <w:sz w:val="24"/>
      <w:szCs w:val="24"/>
    </w:rPr>
  </w:style>
  <w:style w:type="paragraph" w:customStyle="1" w:styleId="Tytutabeli">
    <w:name w:val="Tytu? tabeli"/>
    <w:basedOn w:val="Zawartotabeli"/>
    <w:rsid w:val="00E501C4"/>
    <w:pPr>
      <w:widowControl w:val="0"/>
      <w:spacing w:after="120" w:line="240" w:lineRule="auto"/>
      <w:jc w:val="center"/>
    </w:pPr>
    <w:rPr>
      <w:i/>
      <w:iCs/>
      <w:sz w:val="24"/>
      <w:szCs w:val="24"/>
    </w:rPr>
  </w:style>
  <w:style w:type="paragraph" w:styleId="Listapunktowana">
    <w:name w:val="List Bullet"/>
    <w:aliases w:val="Lista wypunktowana Znak"/>
    <w:basedOn w:val="Normalny"/>
    <w:autoRedefine/>
    <w:rsid w:val="00ED38D9"/>
    <w:pPr>
      <w:widowControl/>
      <w:numPr>
        <w:numId w:val="8"/>
      </w:numPr>
      <w:autoSpaceDE/>
      <w:autoSpaceDN/>
      <w:adjustRightInd/>
      <w:spacing w:before="120"/>
    </w:pPr>
    <w:rPr>
      <w:sz w:val="22"/>
      <w:szCs w:val="22"/>
    </w:rPr>
  </w:style>
  <w:style w:type="paragraph" w:customStyle="1" w:styleId="abcs">
    <w:name w:val="abcs"/>
    <w:basedOn w:val="Normalny"/>
    <w:rsid w:val="00E501C4"/>
    <w:pPr>
      <w:keepNext/>
      <w:widowControl/>
      <w:tabs>
        <w:tab w:val="left" w:pos="2268"/>
      </w:tabs>
      <w:autoSpaceDE/>
      <w:autoSpaceDN/>
      <w:adjustRightInd/>
      <w:spacing w:before="100"/>
      <w:ind w:left="2269" w:hanging="851"/>
    </w:pPr>
    <w:rPr>
      <w:color w:val="000000"/>
      <w:sz w:val="22"/>
      <w:szCs w:val="22"/>
      <w:lang w:val="en-GB"/>
    </w:rPr>
  </w:style>
  <w:style w:type="paragraph" w:customStyle="1" w:styleId="is">
    <w:name w:val="is"/>
    <w:basedOn w:val="Normalny"/>
    <w:rsid w:val="00E501C4"/>
    <w:pPr>
      <w:keepNext/>
      <w:widowControl/>
      <w:tabs>
        <w:tab w:val="left" w:pos="3119"/>
      </w:tabs>
      <w:autoSpaceDE/>
      <w:autoSpaceDN/>
      <w:adjustRightInd/>
      <w:spacing w:before="100"/>
      <w:ind w:left="3119" w:hanging="851"/>
    </w:pPr>
    <w:rPr>
      <w:color w:val="000000"/>
      <w:sz w:val="22"/>
      <w:szCs w:val="22"/>
      <w:lang w:val="en-GB"/>
    </w:rPr>
  </w:style>
  <w:style w:type="paragraph" w:customStyle="1" w:styleId="StylNagwek6Zlewej377cmWysunicie124cm">
    <w:name w:val="Styl Nagłówek 6 + Z lewej:  377 cm Wysunięcie:  124 cm"/>
    <w:basedOn w:val="Nagwek6"/>
    <w:rsid w:val="00E501C4"/>
    <w:pPr>
      <w:widowControl/>
      <w:tabs>
        <w:tab w:val="num" w:pos="360"/>
        <w:tab w:val="left" w:pos="1440"/>
      </w:tabs>
      <w:autoSpaceDE/>
      <w:autoSpaceDN/>
      <w:adjustRightInd/>
      <w:ind w:left="360" w:hanging="360"/>
    </w:pPr>
    <w:rPr>
      <w:sz w:val="24"/>
      <w:szCs w:val="24"/>
    </w:rPr>
  </w:style>
  <w:style w:type="paragraph" w:customStyle="1" w:styleId="Styl">
    <w:name w:val="Styl"/>
    <w:basedOn w:val="Normalny"/>
    <w:next w:val="Wcicienormalne"/>
    <w:rsid w:val="00E501C4"/>
    <w:pPr>
      <w:widowControl/>
      <w:tabs>
        <w:tab w:val="left" w:pos="851"/>
      </w:tabs>
      <w:autoSpaceDE/>
      <w:autoSpaceDN/>
      <w:adjustRightInd/>
      <w:spacing w:before="120" w:after="60"/>
      <w:ind w:left="851"/>
    </w:pPr>
    <w:rPr>
      <w:rFonts w:ascii="Times New Roman" w:hAnsi="Times New Roman" w:cs="Times New Roman"/>
      <w:sz w:val="24"/>
      <w:szCs w:val="24"/>
    </w:rPr>
  </w:style>
  <w:style w:type="paragraph" w:customStyle="1" w:styleId="BodyText21">
    <w:name w:val="Body Text 21"/>
    <w:basedOn w:val="Normalny"/>
    <w:rsid w:val="00E501C4"/>
    <w:pPr>
      <w:widowControl/>
      <w:autoSpaceDE/>
      <w:autoSpaceDN/>
      <w:adjustRightInd/>
      <w:spacing w:line="360" w:lineRule="auto"/>
      <w:ind w:left="426"/>
    </w:pPr>
    <w:rPr>
      <w:rFonts w:ascii="Times New Roman" w:hAnsi="Times New Roman" w:cs="Times New Roman"/>
      <w:sz w:val="24"/>
    </w:rPr>
  </w:style>
  <w:style w:type="paragraph" w:customStyle="1" w:styleId="BodyTextIndent31">
    <w:name w:val="Body Text Indent 31"/>
    <w:basedOn w:val="Normalny"/>
    <w:rsid w:val="00E501C4"/>
    <w:pPr>
      <w:widowControl/>
      <w:autoSpaceDE/>
      <w:autoSpaceDN/>
      <w:adjustRightInd/>
      <w:ind w:left="708" w:hanging="708"/>
    </w:pPr>
    <w:rPr>
      <w:rFonts w:ascii="Times New Roman" w:hAnsi="Times New Roman" w:cs="Times New Roman"/>
      <w:sz w:val="24"/>
      <w:lang w:eastAsia="en-US"/>
    </w:rPr>
  </w:style>
  <w:style w:type="paragraph" w:customStyle="1" w:styleId="TRE1">
    <w:name w:val="TRE??"/>
    <w:basedOn w:val="Normalny"/>
    <w:rsid w:val="00E501C4"/>
    <w:pPr>
      <w:suppressAutoHyphens/>
      <w:autoSpaceDE/>
      <w:autoSpaceDN/>
      <w:adjustRightInd/>
      <w:spacing w:before="120" w:after="120" w:line="360" w:lineRule="auto"/>
      <w:ind w:left="851" w:hanging="142"/>
    </w:pPr>
    <w:rPr>
      <w:rFonts w:ascii="Times New Roman" w:hAnsi="Times New Roman" w:cs="Times New Roman"/>
      <w:color w:val="000000"/>
      <w:sz w:val="24"/>
    </w:rPr>
  </w:style>
  <w:style w:type="paragraph" w:customStyle="1" w:styleId="WW-Tekstpodstawowy2">
    <w:name w:val="WW-Tekst podstawowy 2"/>
    <w:basedOn w:val="Normalny"/>
    <w:rsid w:val="00E501C4"/>
    <w:pPr>
      <w:widowControl/>
      <w:suppressAutoHyphens/>
      <w:overflowPunct w:val="0"/>
      <w:textAlignment w:val="baseline"/>
    </w:pPr>
    <w:rPr>
      <w:rFonts w:ascii="Times New Roman" w:hAnsi="Times New Roman" w:cs="Times New Roman"/>
      <w:sz w:val="24"/>
    </w:rPr>
  </w:style>
  <w:style w:type="paragraph" w:styleId="Tekstdymka">
    <w:name w:val="Balloon Text"/>
    <w:basedOn w:val="Normalny"/>
    <w:semiHidden/>
    <w:rsid w:val="00E501C4"/>
    <w:rPr>
      <w:rFonts w:ascii="Tahoma" w:hAnsi="Tahoma" w:cs="Tahoma"/>
      <w:sz w:val="16"/>
      <w:szCs w:val="16"/>
    </w:rPr>
  </w:style>
  <w:style w:type="character" w:styleId="Odwoaniedokomentarza">
    <w:name w:val="annotation reference"/>
    <w:uiPriority w:val="99"/>
    <w:semiHidden/>
    <w:rsid w:val="00E501C4"/>
    <w:rPr>
      <w:sz w:val="16"/>
      <w:szCs w:val="16"/>
    </w:rPr>
  </w:style>
  <w:style w:type="paragraph" w:styleId="Tekstkomentarza">
    <w:name w:val="annotation text"/>
    <w:basedOn w:val="Normalny"/>
    <w:semiHidden/>
    <w:rsid w:val="00E501C4"/>
  </w:style>
  <w:style w:type="paragraph" w:styleId="Tematkomentarza">
    <w:name w:val="annotation subject"/>
    <w:basedOn w:val="Tekstkomentarza"/>
    <w:next w:val="Tekstkomentarza"/>
    <w:semiHidden/>
    <w:rsid w:val="00E501C4"/>
    <w:rPr>
      <w:b/>
      <w:bCs/>
    </w:rPr>
  </w:style>
  <w:style w:type="paragraph" w:customStyle="1" w:styleId="Tekstpodstawowy21">
    <w:name w:val="Tekst podstawowy 21"/>
    <w:basedOn w:val="Normalny"/>
    <w:rsid w:val="00E501C4"/>
    <w:pPr>
      <w:widowControl/>
      <w:autoSpaceDE/>
      <w:autoSpaceDN/>
      <w:adjustRightInd/>
      <w:spacing w:line="360" w:lineRule="auto"/>
      <w:ind w:left="426"/>
    </w:pPr>
    <w:rPr>
      <w:rFonts w:ascii="Times New Roman" w:hAnsi="Times New Roman" w:cs="Times New Roman"/>
      <w:sz w:val="24"/>
    </w:rPr>
  </w:style>
  <w:style w:type="paragraph" w:customStyle="1" w:styleId="Nagwek10">
    <w:name w:val="Nagłówek1"/>
    <w:basedOn w:val="Normalny"/>
    <w:rsid w:val="00E501C4"/>
    <w:pPr>
      <w:widowControl/>
      <w:autoSpaceDE/>
      <w:autoSpaceDN/>
      <w:adjustRightInd/>
    </w:pPr>
    <w:rPr>
      <w:rFonts w:ascii="Tms Rmn" w:hAnsi="Tms Rmn" w:cs="Times New Roman"/>
      <w:noProof/>
    </w:rPr>
  </w:style>
  <w:style w:type="paragraph" w:customStyle="1" w:styleId="Standard-SiGa">
    <w:name w:val="Standard-SiGa"/>
    <w:basedOn w:val="Normalny"/>
    <w:rsid w:val="00E501C4"/>
    <w:pPr>
      <w:widowControl/>
      <w:autoSpaceDE/>
      <w:autoSpaceDN/>
      <w:adjustRightInd/>
      <w:spacing w:line="288" w:lineRule="auto"/>
      <w:ind w:left="2268"/>
    </w:pPr>
    <w:rPr>
      <w:rFonts w:cs="Times New Roman"/>
      <w:sz w:val="22"/>
    </w:rPr>
  </w:style>
  <w:style w:type="character" w:customStyle="1" w:styleId="tw4winTerm">
    <w:name w:val="tw4winTerm"/>
    <w:rsid w:val="007D6696"/>
    <w:rPr>
      <w:color w:val="0000FF"/>
    </w:rPr>
  </w:style>
  <w:style w:type="paragraph" w:customStyle="1" w:styleId="StylPrzed6pt">
    <w:name w:val="Styl Przed:  6 pt"/>
    <w:basedOn w:val="Normalny"/>
    <w:rsid w:val="00D51A34"/>
    <w:pPr>
      <w:widowControl/>
      <w:tabs>
        <w:tab w:val="left" w:pos="794"/>
      </w:tabs>
      <w:autoSpaceDE/>
      <w:autoSpaceDN/>
      <w:adjustRightInd/>
      <w:spacing w:before="120"/>
      <w:ind w:left="1191" w:hanging="794"/>
    </w:pPr>
    <w:rPr>
      <w:rFonts w:ascii="Bookman Old Style" w:hAnsi="Bookman Old Style" w:cs="Times New Roman"/>
      <w:sz w:val="24"/>
    </w:rPr>
  </w:style>
  <w:style w:type="paragraph" w:customStyle="1" w:styleId="xl60">
    <w:name w:val="xl60"/>
    <w:basedOn w:val="Normalny"/>
    <w:rsid w:val="00043E50"/>
    <w:pPr>
      <w:widowControl/>
      <w:autoSpaceDE/>
      <w:autoSpaceDN/>
      <w:adjustRightInd/>
      <w:spacing w:before="100" w:beforeAutospacing="1" w:after="100" w:afterAutospacing="1"/>
    </w:pPr>
    <w:rPr>
      <w:rFonts w:cs="Times New Roman"/>
      <w:sz w:val="22"/>
      <w:szCs w:val="22"/>
    </w:rPr>
  </w:style>
  <w:style w:type="paragraph" w:customStyle="1" w:styleId="DocInit">
    <w:name w:val="Doc Init"/>
    <w:basedOn w:val="Normalny"/>
    <w:rsid w:val="00043E50"/>
    <w:pPr>
      <w:widowControl/>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autoSpaceDE/>
      <w:autoSpaceDN/>
      <w:adjustRightInd/>
      <w:spacing w:before="120"/>
    </w:pPr>
    <w:rPr>
      <w:rFonts w:ascii="PICA *" w:hAnsi="PICA *" w:cs="Times New Roman"/>
      <w:sz w:val="24"/>
    </w:rPr>
  </w:style>
  <w:style w:type="paragraph" w:customStyle="1" w:styleId="Przepisy">
    <w:name w:val="Przepisy"/>
    <w:basedOn w:val="Normalny"/>
    <w:rsid w:val="00043E50"/>
    <w:pPr>
      <w:spacing w:before="120"/>
    </w:pPr>
    <w:rPr>
      <w:rFonts w:ascii="Bookman Old Style" w:hAnsi="Bookman Old Style" w:cs="Bookman Old Style"/>
      <w:sz w:val="24"/>
      <w:szCs w:val="24"/>
    </w:rPr>
  </w:style>
  <w:style w:type="character" w:customStyle="1" w:styleId="eltit1">
    <w:name w:val="eltit1"/>
    <w:rsid w:val="00043E50"/>
    <w:rPr>
      <w:rFonts w:ascii="Verdana" w:hAnsi="Verdana" w:hint="default"/>
      <w:color w:val="333366"/>
      <w:sz w:val="20"/>
      <w:szCs w:val="20"/>
    </w:rPr>
  </w:style>
  <w:style w:type="paragraph" w:customStyle="1" w:styleId="StylPrzed6pt1">
    <w:name w:val="Styl Przed:  6 pt1"/>
    <w:basedOn w:val="Normalny"/>
    <w:rsid w:val="00043E50"/>
    <w:pPr>
      <w:widowControl/>
      <w:tabs>
        <w:tab w:val="left" w:pos="397"/>
        <w:tab w:val="num" w:pos="1797"/>
      </w:tabs>
      <w:autoSpaceDE/>
      <w:autoSpaceDN/>
      <w:adjustRightInd/>
      <w:spacing w:before="120"/>
      <w:ind w:left="1797" w:hanging="360"/>
    </w:pPr>
    <w:rPr>
      <w:rFonts w:ascii="Bookman Old Style" w:hAnsi="Bookman Old Style" w:cs="Times New Roman"/>
      <w:sz w:val="24"/>
      <w:szCs w:val="24"/>
    </w:rPr>
  </w:style>
  <w:style w:type="paragraph" w:customStyle="1" w:styleId="Tekstpodstawowy31">
    <w:name w:val="Tekst podstawowy 31"/>
    <w:basedOn w:val="Normalny"/>
    <w:rsid w:val="00043E50"/>
    <w:pPr>
      <w:widowControl/>
      <w:autoSpaceDE/>
      <w:autoSpaceDN/>
      <w:adjustRightInd/>
      <w:spacing w:before="20" w:after="20"/>
    </w:pPr>
    <w:rPr>
      <w:rFonts w:cs="Times New Roman"/>
      <w:sz w:val="22"/>
    </w:rPr>
  </w:style>
  <w:style w:type="paragraph" w:styleId="Zwykytekst">
    <w:name w:val="Plain Text"/>
    <w:basedOn w:val="Normalny"/>
    <w:rsid w:val="00762B15"/>
    <w:pPr>
      <w:widowControl/>
      <w:autoSpaceDE/>
      <w:autoSpaceDN/>
      <w:adjustRightInd/>
    </w:pPr>
    <w:rPr>
      <w:rFonts w:ascii="Courier New" w:hAnsi="Courier New" w:cs="Times New Roman"/>
    </w:rPr>
  </w:style>
  <w:style w:type="paragraph" w:customStyle="1" w:styleId="Wyliczenie">
    <w:name w:val="Wyliczenie"/>
    <w:basedOn w:val="Listapunktowana"/>
    <w:link w:val="WyliczenieZnak"/>
    <w:autoRedefine/>
    <w:rsid w:val="001304F5"/>
    <w:pPr>
      <w:numPr>
        <w:numId w:val="0"/>
      </w:numPr>
      <w:ind w:left="851" w:hanging="425"/>
    </w:pPr>
    <w:rPr>
      <w:rFonts w:ascii="Times New Roman" w:hAnsi="Times New Roman" w:cs="Times New Roman"/>
    </w:rPr>
  </w:style>
  <w:style w:type="character" w:customStyle="1" w:styleId="WyliczenieZnak">
    <w:name w:val="Wyliczenie Znak"/>
    <w:link w:val="Wyliczenie"/>
    <w:rsid w:val="001304F5"/>
    <w:rPr>
      <w:sz w:val="22"/>
      <w:szCs w:val="22"/>
      <w:lang w:val="pl-PL" w:eastAsia="pl-PL" w:bidi="ar-SA"/>
    </w:rPr>
  </w:style>
  <w:style w:type="paragraph" w:customStyle="1" w:styleId="ztabela">
    <w:name w:val="z_tabela"/>
    <w:rsid w:val="00A719D2"/>
    <w:pPr>
      <w:widowControl w:val="0"/>
      <w:pBdr>
        <w:top w:val="single" w:sz="2" w:space="0" w:color="auto"/>
      </w:pBdr>
      <w:autoSpaceDE w:val="0"/>
      <w:autoSpaceDN w:val="0"/>
      <w:adjustRightInd w:val="0"/>
      <w:spacing w:before="57" w:line="360" w:lineRule="auto"/>
      <w:ind w:left="113"/>
      <w:jc w:val="both"/>
    </w:pPr>
    <w:rPr>
      <w:color w:val="000000"/>
      <w:sz w:val="22"/>
      <w:szCs w:val="18"/>
    </w:rPr>
  </w:style>
  <w:style w:type="paragraph" w:customStyle="1" w:styleId="Numeracja">
    <w:name w:val="Numeracja"/>
    <w:basedOn w:val="Normalny"/>
    <w:rsid w:val="00B74C96"/>
    <w:pPr>
      <w:widowControl/>
      <w:tabs>
        <w:tab w:val="num" w:pos="540"/>
      </w:tabs>
      <w:autoSpaceDE/>
      <w:autoSpaceDN/>
      <w:adjustRightInd/>
      <w:spacing w:after="120"/>
      <w:ind w:left="539" w:hanging="539"/>
    </w:pPr>
    <w:rPr>
      <w:rFonts w:cs="Times New Roman"/>
      <w:szCs w:val="24"/>
    </w:rPr>
  </w:style>
  <w:style w:type="paragraph" w:styleId="Listanumerowana">
    <w:name w:val="List Number"/>
    <w:basedOn w:val="Normalny"/>
    <w:rsid w:val="00B74C96"/>
    <w:pPr>
      <w:widowControl/>
      <w:numPr>
        <w:numId w:val="7"/>
      </w:numPr>
      <w:tabs>
        <w:tab w:val="clear" w:pos="720"/>
        <w:tab w:val="num" w:pos="927"/>
      </w:tabs>
      <w:suppressAutoHyphens/>
      <w:autoSpaceDE/>
      <w:autoSpaceDN/>
      <w:adjustRightInd/>
      <w:spacing w:after="60"/>
      <w:ind w:left="927"/>
    </w:pPr>
    <w:rPr>
      <w:rFonts w:ascii="Times New Roman" w:hAnsi="Times New Roman" w:cs="Times New Roman"/>
      <w:sz w:val="24"/>
    </w:rPr>
  </w:style>
  <w:style w:type="paragraph" w:styleId="Tekstprzypisukocowego">
    <w:name w:val="endnote text"/>
    <w:basedOn w:val="Normalny"/>
    <w:semiHidden/>
    <w:rsid w:val="00B74C96"/>
    <w:pPr>
      <w:widowControl/>
      <w:autoSpaceDE/>
      <w:autoSpaceDN/>
      <w:adjustRightInd/>
      <w:spacing w:after="120"/>
    </w:pPr>
    <w:rPr>
      <w:rFonts w:cs="Times New Roman"/>
    </w:rPr>
  </w:style>
  <w:style w:type="paragraph" w:customStyle="1" w:styleId="WW-ListContinue3">
    <w:name w:val="WW-List Continue 3"/>
    <w:basedOn w:val="Normalny"/>
    <w:rsid w:val="00B74C96"/>
    <w:pPr>
      <w:widowControl/>
      <w:suppressAutoHyphens/>
      <w:autoSpaceDE/>
      <w:autoSpaceDN/>
      <w:adjustRightInd/>
      <w:spacing w:after="120"/>
      <w:ind w:left="849"/>
    </w:pPr>
    <w:rPr>
      <w:rFonts w:ascii="Times New Roman" w:hAnsi="Times New Roman" w:cs="Times New Roman"/>
      <w:lang w:eastAsia="ar-SA"/>
    </w:rPr>
  </w:style>
  <w:style w:type="paragraph" w:customStyle="1" w:styleId="WW-ListContinue2">
    <w:name w:val="WW-List Continue 2"/>
    <w:basedOn w:val="Normalny"/>
    <w:rsid w:val="00B74C96"/>
    <w:pPr>
      <w:widowControl/>
      <w:suppressAutoHyphens/>
      <w:autoSpaceDE/>
      <w:autoSpaceDN/>
      <w:adjustRightInd/>
      <w:spacing w:after="120"/>
      <w:ind w:left="566"/>
    </w:pPr>
    <w:rPr>
      <w:rFonts w:ascii="Times New Roman" w:hAnsi="Times New Roman" w:cs="Times New Roman"/>
      <w:lang w:eastAsia="ar-SA"/>
    </w:rPr>
  </w:style>
  <w:style w:type="paragraph" w:customStyle="1" w:styleId="WW-List2">
    <w:name w:val="WW-List 2"/>
    <w:basedOn w:val="Normalny"/>
    <w:rsid w:val="00B74C96"/>
    <w:pPr>
      <w:widowControl/>
      <w:suppressAutoHyphens/>
      <w:autoSpaceDE/>
      <w:autoSpaceDN/>
      <w:adjustRightInd/>
      <w:ind w:left="566" w:hanging="283"/>
    </w:pPr>
    <w:rPr>
      <w:rFonts w:ascii="Times New Roman" w:hAnsi="Times New Roman" w:cs="Times New Roman"/>
      <w:lang w:eastAsia="ar-SA"/>
    </w:rPr>
  </w:style>
  <w:style w:type="paragraph" w:customStyle="1" w:styleId="WW-ListBullet3">
    <w:name w:val="WW-List Bullet 3"/>
    <w:basedOn w:val="Normalny"/>
    <w:rsid w:val="00B74C96"/>
    <w:pPr>
      <w:widowControl/>
      <w:numPr>
        <w:numId w:val="2"/>
      </w:numPr>
      <w:suppressAutoHyphens/>
      <w:autoSpaceDE/>
      <w:autoSpaceDN/>
      <w:adjustRightInd/>
    </w:pPr>
    <w:rPr>
      <w:rFonts w:ascii="Times New Roman" w:hAnsi="Times New Roman" w:cs="Times New Roman"/>
      <w:lang w:eastAsia="ar-SA"/>
    </w:rPr>
  </w:style>
  <w:style w:type="paragraph" w:customStyle="1" w:styleId="Default">
    <w:name w:val="Default"/>
    <w:rsid w:val="00B74C96"/>
    <w:pPr>
      <w:widowControl w:val="0"/>
      <w:autoSpaceDE w:val="0"/>
      <w:autoSpaceDN w:val="0"/>
      <w:adjustRightInd w:val="0"/>
      <w:jc w:val="both"/>
    </w:pPr>
    <w:rPr>
      <w:rFonts w:ascii="Times New Roman PS" w:hAnsi="Times New Roman PS" w:cs="Times New Roman PS"/>
      <w:color w:val="000000"/>
      <w:sz w:val="24"/>
      <w:szCs w:val="24"/>
    </w:rPr>
  </w:style>
  <w:style w:type="paragraph" w:customStyle="1" w:styleId="CM151">
    <w:name w:val="CM151"/>
    <w:basedOn w:val="Default"/>
    <w:next w:val="Default"/>
    <w:rsid w:val="00B74C96"/>
    <w:pPr>
      <w:spacing w:after="108"/>
    </w:pPr>
    <w:rPr>
      <w:rFonts w:cs="Times New Roman"/>
      <w:color w:val="auto"/>
    </w:rPr>
  </w:style>
  <w:style w:type="paragraph" w:customStyle="1" w:styleId="Gwny">
    <w:name w:val="Główny"/>
    <w:basedOn w:val="Normalny"/>
    <w:rsid w:val="008B7F5B"/>
    <w:pPr>
      <w:widowControl/>
      <w:autoSpaceDE/>
      <w:autoSpaceDN/>
      <w:adjustRightInd/>
      <w:spacing w:line="360" w:lineRule="atLeast"/>
    </w:pPr>
    <w:rPr>
      <w:rFonts w:ascii="Times New Roman" w:hAnsi="Times New Roman" w:cs="Times New Roman"/>
      <w:sz w:val="26"/>
    </w:rPr>
  </w:style>
  <w:style w:type="paragraph" w:customStyle="1" w:styleId="Tekstgwny">
    <w:name w:val="Tekst główny"/>
    <w:basedOn w:val="Normalny"/>
    <w:rsid w:val="005443B2"/>
    <w:pPr>
      <w:widowControl/>
      <w:autoSpaceDE/>
      <w:autoSpaceDN/>
      <w:adjustRightInd/>
      <w:spacing w:line="360" w:lineRule="atLeast"/>
    </w:pPr>
    <w:rPr>
      <w:rFonts w:ascii="Times New Roman" w:hAnsi="Times New Roman" w:cs="Times New Roman"/>
      <w:sz w:val="26"/>
    </w:rPr>
  </w:style>
  <w:style w:type="paragraph" w:customStyle="1" w:styleId="Nagwek412pt">
    <w:name w:val="Nagłówek 4 + 12 pt"/>
    <w:basedOn w:val="Nagwek4"/>
    <w:rsid w:val="00332104"/>
    <w:pPr>
      <w:widowControl/>
      <w:numPr>
        <w:ilvl w:val="2"/>
        <w:numId w:val="17"/>
      </w:numPr>
      <w:tabs>
        <w:tab w:val="clear" w:pos="1440"/>
      </w:tabs>
      <w:autoSpaceDE/>
      <w:autoSpaceDN/>
      <w:adjustRightInd/>
      <w:spacing w:after="120" w:line="288" w:lineRule="auto"/>
      <w:ind w:left="1080" w:hanging="1080"/>
    </w:pPr>
    <w:rPr>
      <w:rFonts w:cs="Times New Roman"/>
      <w:bCs w:val="0"/>
      <w:sz w:val="26"/>
      <w:szCs w:val="20"/>
    </w:rPr>
  </w:style>
  <w:style w:type="paragraph" w:customStyle="1" w:styleId="AkapitNumerowany">
    <w:name w:val="AkapitNumerowany"/>
    <w:basedOn w:val="Nagwek3"/>
    <w:rsid w:val="00332104"/>
    <w:pPr>
      <w:numPr>
        <w:ilvl w:val="1"/>
        <w:numId w:val="17"/>
      </w:numPr>
      <w:tabs>
        <w:tab w:val="clear" w:pos="510"/>
        <w:tab w:val="left" w:pos="1077"/>
        <w:tab w:val="num" w:pos="1440"/>
      </w:tabs>
      <w:autoSpaceDE/>
      <w:autoSpaceDN/>
      <w:adjustRightInd/>
      <w:spacing w:before="480"/>
      <w:ind w:left="1224" w:hanging="504"/>
      <w:jc w:val="both"/>
      <w:outlineLvl w:val="1"/>
    </w:pPr>
    <w:rPr>
      <w:rFonts w:ascii="Times New Roman" w:hAnsi="Times New Roman"/>
      <w:b w:val="0"/>
      <w:i w:val="0"/>
    </w:rPr>
  </w:style>
  <w:style w:type="paragraph" w:customStyle="1" w:styleId="LegendatabelaZnak">
    <w:name w:val="Legenda tabela Znak"/>
    <w:basedOn w:val="Legenda"/>
    <w:link w:val="LegendatabelaZnakZnak"/>
    <w:rsid w:val="00332104"/>
    <w:pPr>
      <w:keepNext/>
      <w:spacing w:before="60"/>
      <w:ind w:left="1418" w:hanging="1418"/>
    </w:pPr>
    <w:rPr>
      <w:rFonts w:eastAsia="MS Mincho"/>
      <w:sz w:val="24"/>
      <w:szCs w:val="24"/>
    </w:rPr>
  </w:style>
  <w:style w:type="character" w:customStyle="1" w:styleId="LegendatabelaZnakZnak">
    <w:name w:val="Legenda tabela Znak Znak"/>
    <w:link w:val="LegendatabelaZnak"/>
    <w:rsid w:val="00332104"/>
    <w:rPr>
      <w:rFonts w:ascii="Arial" w:eastAsia="MS Mincho" w:hAnsi="Arial" w:cs="Arial"/>
      <w:b/>
      <w:bCs/>
      <w:sz w:val="24"/>
      <w:szCs w:val="24"/>
      <w:lang w:val="pl-PL" w:eastAsia="pl-PL" w:bidi="ar-SA"/>
    </w:rPr>
  </w:style>
  <w:style w:type="table" w:styleId="Tabela-Siatka">
    <w:name w:val="Table Grid"/>
    <w:basedOn w:val="Standardowy"/>
    <w:rsid w:val="00332104"/>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watabeli">
    <w:name w:val="Nazwa tabeli"/>
    <w:basedOn w:val="Normalny"/>
    <w:rsid w:val="00332104"/>
    <w:pPr>
      <w:widowControl/>
      <w:numPr>
        <w:numId w:val="20"/>
      </w:numPr>
      <w:tabs>
        <w:tab w:val="clear" w:pos="643"/>
      </w:tabs>
      <w:autoSpaceDE/>
      <w:autoSpaceDN/>
      <w:adjustRightInd/>
      <w:ind w:left="0" w:firstLine="0"/>
    </w:pPr>
    <w:rPr>
      <w:rFonts w:ascii="Times New Roman" w:hAnsi="Times New Roman" w:cs="Times New Roman"/>
      <w:i/>
      <w:sz w:val="24"/>
    </w:rPr>
  </w:style>
  <w:style w:type="paragraph" w:customStyle="1" w:styleId="legendarysunek">
    <w:name w:val="legenda rysunek"/>
    <w:basedOn w:val="Legenda"/>
    <w:rsid w:val="00332104"/>
    <w:pPr>
      <w:keepNext/>
      <w:spacing w:before="60"/>
      <w:ind w:left="1134" w:hanging="1134"/>
    </w:pPr>
    <w:rPr>
      <w:rFonts w:ascii="Times New Roman" w:eastAsia="MS Mincho" w:hAnsi="Times New Roman" w:cs="Times New Roman"/>
    </w:rPr>
  </w:style>
  <w:style w:type="paragraph" w:customStyle="1" w:styleId="Punktowanie1ZnakZnakZnak">
    <w:name w:val="Punktowanie 1 Znak Znak Znak"/>
    <w:basedOn w:val="Normalny"/>
    <w:link w:val="Punktowanie1ZnakZnakZnakZnak"/>
    <w:rsid w:val="00332104"/>
    <w:pPr>
      <w:widowControl/>
      <w:numPr>
        <w:numId w:val="10"/>
      </w:numPr>
      <w:autoSpaceDE/>
      <w:autoSpaceDN/>
      <w:adjustRightInd/>
      <w:spacing w:after="60"/>
    </w:pPr>
    <w:rPr>
      <w:rFonts w:eastAsia="MS Mincho" w:cs="Times New Roman"/>
      <w:sz w:val="22"/>
      <w:szCs w:val="22"/>
    </w:rPr>
  </w:style>
  <w:style w:type="character" w:customStyle="1" w:styleId="Punktowanie1ZnakZnakZnakZnak">
    <w:name w:val="Punktowanie 1 Znak Znak Znak Znak"/>
    <w:link w:val="Punktowanie1ZnakZnakZnak"/>
    <w:rsid w:val="00332104"/>
    <w:rPr>
      <w:rFonts w:ascii="Arial" w:eastAsia="MS Mincho" w:hAnsi="Arial"/>
      <w:sz w:val="22"/>
      <w:szCs w:val="22"/>
    </w:rPr>
  </w:style>
  <w:style w:type="paragraph" w:customStyle="1" w:styleId="rdoZnak">
    <w:name w:val="Źródło Znak"/>
    <w:basedOn w:val="Normalny"/>
    <w:next w:val="Normalny"/>
    <w:link w:val="rdoZnakZnak"/>
    <w:rsid w:val="00332104"/>
    <w:pPr>
      <w:widowControl/>
      <w:numPr>
        <w:numId w:val="21"/>
      </w:numPr>
      <w:tabs>
        <w:tab w:val="clear" w:pos="720"/>
      </w:tabs>
      <w:autoSpaceDE/>
      <w:autoSpaceDN/>
      <w:adjustRightInd/>
      <w:spacing w:before="60" w:after="120"/>
      <w:ind w:left="680" w:hanging="680"/>
    </w:pPr>
    <w:rPr>
      <w:rFonts w:eastAsia="MS Mincho" w:cs="Times New Roman"/>
      <w:i/>
      <w:sz w:val="18"/>
      <w:szCs w:val="22"/>
    </w:rPr>
  </w:style>
  <w:style w:type="character" w:customStyle="1" w:styleId="rdoZnakZnak">
    <w:name w:val="Źródło Znak Znak"/>
    <w:link w:val="rdoZnak"/>
    <w:rsid w:val="00332104"/>
    <w:rPr>
      <w:rFonts w:ascii="Arial" w:eastAsia="MS Mincho" w:hAnsi="Arial"/>
      <w:i/>
      <w:sz w:val="18"/>
      <w:szCs w:val="22"/>
    </w:rPr>
  </w:style>
  <w:style w:type="paragraph" w:styleId="Poprawka">
    <w:name w:val="Revision"/>
    <w:hidden/>
    <w:uiPriority w:val="99"/>
    <w:semiHidden/>
    <w:rsid w:val="00835024"/>
    <w:pPr>
      <w:jc w:val="both"/>
    </w:pPr>
    <w:rPr>
      <w:rFonts w:ascii="Arial" w:hAnsi="Arial" w:cs="Arial"/>
    </w:rPr>
  </w:style>
  <w:style w:type="paragraph" w:styleId="Akapitzlist">
    <w:name w:val="List Paragraph"/>
    <w:basedOn w:val="Normalny"/>
    <w:uiPriority w:val="34"/>
    <w:qFormat/>
    <w:rsid w:val="005F2750"/>
    <w:pPr>
      <w:widowControl/>
      <w:autoSpaceDE/>
      <w:autoSpaceDN/>
      <w:adjustRightInd/>
      <w:spacing w:after="160" w:line="259" w:lineRule="auto"/>
      <w:ind w:left="720"/>
      <w:contextualSpacing/>
      <w:jc w:val="left"/>
    </w:pPr>
    <w:rPr>
      <w:rFonts w:ascii="Calibri" w:eastAsia="Calibri" w:hAnsi="Calibri" w:cs="Times New Roman"/>
      <w:sz w:val="22"/>
      <w:szCs w:val="22"/>
      <w:lang w:eastAsia="en-US"/>
    </w:rPr>
  </w:style>
  <w:style w:type="paragraph" w:customStyle="1" w:styleId="Normal1">
    <w:name w:val="Normal1"/>
    <w:basedOn w:val="Normalny"/>
    <w:rsid w:val="007D73AC"/>
    <w:pPr>
      <w:suppressAutoHyphens/>
      <w:autoSpaceDN/>
      <w:adjustRightInd/>
    </w:pPr>
    <w:rPr>
      <w:rFonts w:ascii="Times New Roman" w:hAnsi="Times New Roman" w:cs="Times New Roman"/>
    </w:rPr>
  </w:style>
  <w:style w:type="paragraph" w:customStyle="1" w:styleId="StyleHeading2Justified">
    <w:name w:val="Style Heading 2 + Justified"/>
    <w:basedOn w:val="Nagwek2"/>
    <w:rsid w:val="007D73AC"/>
    <w:pPr>
      <w:widowControl w:val="0"/>
      <w:tabs>
        <w:tab w:val="num" w:pos="360"/>
      </w:tabs>
      <w:suppressAutoHyphens/>
      <w:autoSpaceDN/>
      <w:adjustRightInd/>
      <w:spacing w:before="240" w:after="60"/>
      <w:ind w:left="0" w:firstLine="0"/>
      <w:jc w:val="both"/>
    </w:pPr>
    <w:rPr>
      <w:rFonts w:cs="Times New Roman"/>
      <w:iCs w:val="0"/>
      <w:sz w:val="28"/>
      <w:szCs w:val="20"/>
    </w:rPr>
  </w:style>
  <w:style w:type="paragraph" w:customStyle="1" w:styleId="StyleHeading3JustifiedAfter3pt">
    <w:name w:val="Style Heading 3 + Justified After:  3 pt"/>
    <w:basedOn w:val="Nagwek3"/>
    <w:rsid w:val="007D73AC"/>
    <w:pPr>
      <w:keepNext w:val="0"/>
      <w:widowControl w:val="0"/>
      <w:tabs>
        <w:tab w:val="num" w:pos="360"/>
      </w:tabs>
      <w:suppressAutoHyphens/>
      <w:autoSpaceDN/>
      <w:adjustRightInd/>
      <w:spacing w:before="0" w:after="60"/>
      <w:ind w:left="0" w:firstLine="0"/>
      <w:jc w:val="both"/>
    </w:pPr>
    <w:rPr>
      <w:i w:val="0"/>
      <w:sz w:val="24"/>
      <w:szCs w:val="20"/>
    </w:rPr>
  </w:style>
  <w:style w:type="numbering" w:customStyle="1" w:styleId="Marek">
    <w:name w:val="Marek"/>
    <w:rsid w:val="00BE7BD4"/>
    <w:pPr>
      <w:numPr>
        <w:numId w:val="26"/>
      </w:numPr>
    </w:pPr>
  </w:style>
  <w:style w:type="paragraph" w:customStyle="1" w:styleId="Standardowytekst">
    <w:name w:val="Standardowy.tekst"/>
    <w:rsid w:val="00E75369"/>
    <w:pPr>
      <w:overflowPunct w:val="0"/>
      <w:autoSpaceDE w:val="0"/>
      <w:autoSpaceDN w:val="0"/>
      <w:adjustRightInd w:val="0"/>
      <w:jc w:val="both"/>
    </w:pPr>
  </w:style>
  <w:style w:type="character" w:customStyle="1" w:styleId="NagwekZnak">
    <w:name w:val="Nagłówek Znak"/>
    <w:aliases w:val="Nagłówek strony Znak"/>
    <w:link w:val="Nagwek"/>
    <w:uiPriority w:val="99"/>
    <w:rsid w:val="0069408B"/>
    <w:rPr>
      <w:rFonts w:ascii="Arial" w:hAnsi="Arial" w:cs="Arial"/>
    </w:rPr>
  </w:style>
  <w:style w:type="character" w:customStyle="1" w:styleId="StopkaZnak">
    <w:name w:val="Stopka Znak"/>
    <w:basedOn w:val="Domylnaczcionkaakapitu"/>
    <w:link w:val="Stopka"/>
    <w:uiPriority w:val="99"/>
    <w:rsid w:val="00BB7712"/>
    <w:rPr>
      <w:rFonts w:ascii="Arial" w:hAnsi="Arial" w:cs="Arial"/>
    </w:rPr>
  </w:style>
  <w:style w:type="paragraph" w:customStyle="1" w:styleId="Standard">
    <w:name w:val="Standard"/>
    <w:rsid w:val="00B15FBA"/>
    <w:pPr>
      <w:suppressAutoHyphens/>
      <w:autoSpaceDN w:val="0"/>
      <w:spacing w:after="160" w:line="259" w:lineRule="auto"/>
      <w:textAlignment w:val="baseline"/>
    </w:pPr>
    <w:rPr>
      <w:rFonts w:ascii="Calibri" w:eastAsia="Calibri" w:hAnsi="Calibri"/>
      <w:kern w:val="3"/>
      <w:sz w:val="22"/>
      <w:szCs w:val="22"/>
      <w:lang w:eastAsia="en-US"/>
    </w:rPr>
  </w:style>
  <w:style w:type="character" w:customStyle="1" w:styleId="Nagwek2Znak">
    <w:name w:val="Nagłówek 2 Znak"/>
    <w:aliases w:val="Podtytuł1 Znak,Podtytu31 Znak"/>
    <w:basedOn w:val="Domylnaczcionkaakapitu"/>
    <w:link w:val="Nagwek2"/>
    <w:rsid w:val="00EF2C25"/>
    <w:rPr>
      <w:rFonts w:ascii="Arial" w:hAnsi="Arial" w:cs="Arial"/>
      <w:b/>
      <w:bCs/>
      <w:iCs/>
      <w:sz w:val="32"/>
      <w:szCs w:val="32"/>
    </w:rPr>
  </w:style>
  <w:style w:type="numbering" w:customStyle="1" w:styleId="WWNum52">
    <w:name w:val="WWNum52"/>
    <w:basedOn w:val="Bezlisty"/>
    <w:rsid w:val="00C31E1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6040">
      <w:bodyDiv w:val="1"/>
      <w:marLeft w:val="0"/>
      <w:marRight w:val="0"/>
      <w:marTop w:val="0"/>
      <w:marBottom w:val="0"/>
      <w:divBdr>
        <w:top w:val="none" w:sz="0" w:space="0" w:color="auto"/>
        <w:left w:val="none" w:sz="0" w:space="0" w:color="auto"/>
        <w:bottom w:val="none" w:sz="0" w:space="0" w:color="auto"/>
        <w:right w:val="none" w:sz="0" w:space="0" w:color="auto"/>
      </w:divBdr>
    </w:div>
    <w:div w:id="808782571">
      <w:bodyDiv w:val="1"/>
      <w:marLeft w:val="0"/>
      <w:marRight w:val="0"/>
      <w:marTop w:val="0"/>
      <w:marBottom w:val="0"/>
      <w:divBdr>
        <w:top w:val="none" w:sz="0" w:space="0" w:color="auto"/>
        <w:left w:val="none" w:sz="0" w:space="0" w:color="auto"/>
        <w:bottom w:val="none" w:sz="0" w:space="0" w:color="auto"/>
        <w:right w:val="none" w:sz="0" w:space="0" w:color="auto"/>
      </w:divBdr>
    </w:div>
    <w:div w:id="849372346">
      <w:bodyDiv w:val="1"/>
      <w:marLeft w:val="0"/>
      <w:marRight w:val="0"/>
      <w:marTop w:val="0"/>
      <w:marBottom w:val="0"/>
      <w:divBdr>
        <w:top w:val="none" w:sz="0" w:space="0" w:color="auto"/>
        <w:left w:val="none" w:sz="0" w:space="0" w:color="auto"/>
        <w:bottom w:val="none" w:sz="0" w:space="0" w:color="auto"/>
        <w:right w:val="none" w:sz="0" w:space="0" w:color="auto"/>
      </w:divBdr>
    </w:div>
    <w:div w:id="935945574">
      <w:bodyDiv w:val="1"/>
      <w:marLeft w:val="0"/>
      <w:marRight w:val="0"/>
      <w:marTop w:val="0"/>
      <w:marBottom w:val="0"/>
      <w:divBdr>
        <w:top w:val="none" w:sz="0" w:space="0" w:color="auto"/>
        <w:left w:val="none" w:sz="0" w:space="0" w:color="auto"/>
        <w:bottom w:val="none" w:sz="0" w:space="0" w:color="auto"/>
        <w:right w:val="none" w:sz="0" w:space="0" w:color="auto"/>
      </w:divBdr>
    </w:div>
    <w:div w:id="1208955895">
      <w:bodyDiv w:val="1"/>
      <w:marLeft w:val="0"/>
      <w:marRight w:val="0"/>
      <w:marTop w:val="0"/>
      <w:marBottom w:val="0"/>
      <w:divBdr>
        <w:top w:val="none" w:sz="0" w:space="0" w:color="auto"/>
        <w:left w:val="none" w:sz="0" w:space="0" w:color="auto"/>
        <w:bottom w:val="none" w:sz="0" w:space="0" w:color="auto"/>
        <w:right w:val="none" w:sz="0" w:space="0" w:color="auto"/>
      </w:divBdr>
    </w:div>
    <w:div w:id="1224871204">
      <w:bodyDiv w:val="1"/>
      <w:marLeft w:val="0"/>
      <w:marRight w:val="0"/>
      <w:marTop w:val="0"/>
      <w:marBottom w:val="0"/>
      <w:divBdr>
        <w:top w:val="none" w:sz="0" w:space="0" w:color="auto"/>
        <w:left w:val="none" w:sz="0" w:space="0" w:color="auto"/>
        <w:bottom w:val="none" w:sz="0" w:space="0" w:color="auto"/>
        <w:right w:val="none" w:sz="0" w:space="0" w:color="auto"/>
      </w:divBdr>
      <w:divsChild>
        <w:div w:id="1490754397">
          <w:marLeft w:val="0"/>
          <w:marRight w:val="0"/>
          <w:marTop w:val="0"/>
          <w:marBottom w:val="0"/>
          <w:divBdr>
            <w:top w:val="none" w:sz="0" w:space="0" w:color="auto"/>
            <w:left w:val="none" w:sz="0" w:space="0" w:color="auto"/>
            <w:bottom w:val="none" w:sz="0" w:space="0" w:color="auto"/>
            <w:right w:val="none" w:sz="0" w:space="0" w:color="auto"/>
          </w:divBdr>
        </w:div>
      </w:divsChild>
    </w:div>
    <w:div w:id="1312365604">
      <w:bodyDiv w:val="1"/>
      <w:marLeft w:val="0"/>
      <w:marRight w:val="0"/>
      <w:marTop w:val="0"/>
      <w:marBottom w:val="0"/>
      <w:divBdr>
        <w:top w:val="none" w:sz="0" w:space="0" w:color="auto"/>
        <w:left w:val="none" w:sz="0" w:space="0" w:color="auto"/>
        <w:bottom w:val="none" w:sz="0" w:space="0" w:color="auto"/>
        <w:right w:val="none" w:sz="0" w:space="0" w:color="auto"/>
      </w:divBdr>
      <w:divsChild>
        <w:div w:id="398792162">
          <w:marLeft w:val="0"/>
          <w:marRight w:val="0"/>
          <w:marTop w:val="0"/>
          <w:marBottom w:val="0"/>
          <w:divBdr>
            <w:top w:val="none" w:sz="0" w:space="0" w:color="auto"/>
            <w:left w:val="none" w:sz="0" w:space="0" w:color="auto"/>
            <w:bottom w:val="none" w:sz="0" w:space="0" w:color="auto"/>
            <w:right w:val="none" w:sz="0" w:space="0" w:color="auto"/>
          </w:divBdr>
        </w:div>
        <w:div w:id="459762421">
          <w:marLeft w:val="0"/>
          <w:marRight w:val="0"/>
          <w:marTop w:val="0"/>
          <w:marBottom w:val="0"/>
          <w:divBdr>
            <w:top w:val="none" w:sz="0" w:space="0" w:color="auto"/>
            <w:left w:val="none" w:sz="0" w:space="0" w:color="auto"/>
            <w:bottom w:val="none" w:sz="0" w:space="0" w:color="auto"/>
            <w:right w:val="none" w:sz="0" w:space="0" w:color="auto"/>
          </w:divBdr>
        </w:div>
        <w:div w:id="530649764">
          <w:marLeft w:val="0"/>
          <w:marRight w:val="0"/>
          <w:marTop w:val="0"/>
          <w:marBottom w:val="0"/>
          <w:divBdr>
            <w:top w:val="none" w:sz="0" w:space="0" w:color="auto"/>
            <w:left w:val="none" w:sz="0" w:space="0" w:color="auto"/>
            <w:bottom w:val="none" w:sz="0" w:space="0" w:color="auto"/>
            <w:right w:val="none" w:sz="0" w:space="0" w:color="auto"/>
          </w:divBdr>
        </w:div>
        <w:div w:id="568153862">
          <w:marLeft w:val="0"/>
          <w:marRight w:val="0"/>
          <w:marTop w:val="0"/>
          <w:marBottom w:val="0"/>
          <w:divBdr>
            <w:top w:val="none" w:sz="0" w:space="0" w:color="auto"/>
            <w:left w:val="none" w:sz="0" w:space="0" w:color="auto"/>
            <w:bottom w:val="none" w:sz="0" w:space="0" w:color="auto"/>
            <w:right w:val="none" w:sz="0" w:space="0" w:color="auto"/>
          </w:divBdr>
        </w:div>
      </w:divsChild>
    </w:div>
    <w:div w:id="1683127493">
      <w:bodyDiv w:val="1"/>
      <w:marLeft w:val="0"/>
      <w:marRight w:val="0"/>
      <w:marTop w:val="0"/>
      <w:marBottom w:val="0"/>
      <w:divBdr>
        <w:top w:val="none" w:sz="0" w:space="0" w:color="auto"/>
        <w:left w:val="none" w:sz="0" w:space="0" w:color="auto"/>
        <w:bottom w:val="none" w:sz="0" w:space="0" w:color="auto"/>
        <w:right w:val="none" w:sz="0" w:space="0" w:color="auto"/>
      </w:divBdr>
    </w:div>
    <w:div w:id="1798907243">
      <w:bodyDiv w:val="1"/>
      <w:marLeft w:val="0"/>
      <w:marRight w:val="0"/>
      <w:marTop w:val="0"/>
      <w:marBottom w:val="0"/>
      <w:divBdr>
        <w:top w:val="none" w:sz="0" w:space="0" w:color="auto"/>
        <w:left w:val="none" w:sz="0" w:space="0" w:color="auto"/>
        <w:bottom w:val="none" w:sz="0" w:space="0" w:color="auto"/>
        <w:right w:val="none" w:sz="0" w:space="0" w:color="auto"/>
      </w:divBdr>
    </w:div>
    <w:div w:id="1904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komeswater.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pn@dp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135F-8E44-4581-8469-8569B59D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13736</Words>
  <Characters>82420</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Specyfikacje Techniczne</vt:lpstr>
    </vt:vector>
  </TitlesOfParts>
  <Company>CITEC S.A.</Company>
  <LinksUpToDate>false</LinksUpToDate>
  <CharactersWithSpaces>95965</CharactersWithSpaces>
  <SharedDoc>false</SharedDoc>
  <HLinks>
    <vt:vector size="552" baseType="variant">
      <vt:variant>
        <vt:i4>1441845</vt:i4>
      </vt:variant>
      <vt:variant>
        <vt:i4>548</vt:i4>
      </vt:variant>
      <vt:variant>
        <vt:i4>0</vt:i4>
      </vt:variant>
      <vt:variant>
        <vt:i4>5</vt:i4>
      </vt:variant>
      <vt:variant>
        <vt:lpwstr/>
      </vt:variant>
      <vt:variant>
        <vt:lpwstr>_Toc474272269</vt:lpwstr>
      </vt:variant>
      <vt:variant>
        <vt:i4>1441845</vt:i4>
      </vt:variant>
      <vt:variant>
        <vt:i4>542</vt:i4>
      </vt:variant>
      <vt:variant>
        <vt:i4>0</vt:i4>
      </vt:variant>
      <vt:variant>
        <vt:i4>5</vt:i4>
      </vt:variant>
      <vt:variant>
        <vt:lpwstr/>
      </vt:variant>
      <vt:variant>
        <vt:lpwstr>_Toc474272268</vt:lpwstr>
      </vt:variant>
      <vt:variant>
        <vt:i4>1441845</vt:i4>
      </vt:variant>
      <vt:variant>
        <vt:i4>536</vt:i4>
      </vt:variant>
      <vt:variant>
        <vt:i4>0</vt:i4>
      </vt:variant>
      <vt:variant>
        <vt:i4>5</vt:i4>
      </vt:variant>
      <vt:variant>
        <vt:lpwstr/>
      </vt:variant>
      <vt:variant>
        <vt:lpwstr>_Toc474272267</vt:lpwstr>
      </vt:variant>
      <vt:variant>
        <vt:i4>1441845</vt:i4>
      </vt:variant>
      <vt:variant>
        <vt:i4>530</vt:i4>
      </vt:variant>
      <vt:variant>
        <vt:i4>0</vt:i4>
      </vt:variant>
      <vt:variant>
        <vt:i4>5</vt:i4>
      </vt:variant>
      <vt:variant>
        <vt:lpwstr/>
      </vt:variant>
      <vt:variant>
        <vt:lpwstr>_Toc474272266</vt:lpwstr>
      </vt:variant>
      <vt:variant>
        <vt:i4>1441845</vt:i4>
      </vt:variant>
      <vt:variant>
        <vt:i4>524</vt:i4>
      </vt:variant>
      <vt:variant>
        <vt:i4>0</vt:i4>
      </vt:variant>
      <vt:variant>
        <vt:i4>5</vt:i4>
      </vt:variant>
      <vt:variant>
        <vt:lpwstr/>
      </vt:variant>
      <vt:variant>
        <vt:lpwstr>_Toc474272265</vt:lpwstr>
      </vt:variant>
      <vt:variant>
        <vt:i4>1441845</vt:i4>
      </vt:variant>
      <vt:variant>
        <vt:i4>518</vt:i4>
      </vt:variant>
      <vt:variant>
        <vt:i4>0</vt:i4>
      </vt:variant>
      <vt:variant>
        <vt:i4>5</vt:i4>
      </vt:variant>
      <vt:variant>
        <vt:lpwstr/>
      </vt:variant>
      <vt:variant>
        <vt:lpwstr>_Toc474272264</vt:lpwstr>
      </vt:variant>
      <vt:variant>
        <vt:i4>1441845</vt:i4>
      </vt:variant>
      <vt:variant>
        <vt:i4>512</vt:i4>
      </vt:variant>
      <vt:variant>
        <vt:i4>0</vt:i4>
      </vt:variant>
      <vt:variant>
        <vt:i4>5</vt:i4>
      </vt:variant>
      <vt:variant>
        <vt:lpwstr/>
      </vt:variant>
      <vt:variant>
        <vt:lpwstr>_Toc474272263</vt:lpwstr>
      </vt:variant>
      <vt:variant>
        <vt:i4>1441845</vt:i4>
      </vt:variant>
      <vt:variant>
        <vt:i4>506</vt:i4>
      </vt:variant>
      <vt:variant>
        <vt:i4>0</vt:i4>
      </vt:variant>
      <vt:variant>
        <vt:i4>5</vt:i4>
      </vt:variant>
      <vt:variant>
        <vt:lpwstr/>
      </vt:variant>
      <vt:variant>
        <vt:lpwstr>_Toc474272262</vt:lpwstr>
      </vt:variant>
      <vt:variant>
        <vt:i4>1441845</vt:i4>
      </vt:variant>
      <vt:variant>
        <vt:i4>500</vt:i4>
      </vt:variant>
      <vt:variant>
        <vt:i4>0</vt:i4>
      </vt:variant>
      <vt:variant>
        <vt:i4>5</vt:i4>
      </vt:variant>
      <vt:variant>
        <vt:lpwstr/>
      </vt:variant>
      <vt:variant>
        <vt:lpwstr>_Toc474272261</vt:lpwstr>
      </vt:variant>
      <vt:variant>
        <vt:i4>1441845</vt:i4>
      </vt:variant>
      <vt:variant>
        <vt:i4>494</vt:i4>
      </vt:variant>
      <vt:variant>
        <vt:i4>0</vt:i4>
      </vt:variant>
      <vt:variant>
        <vt:i4>5</vt:i4>
      </vt:variant>
      <vt:variant>
        <vt:lpwstr/>
      </vt:variant>
      <vt:variant>
        <vt:lpwstr>_Toc474272260</vt:lpwstr>
      </vt:variant>
      <vt:variant>
        <vt:i4>1376309</vt:i4>
      </vt:variant>
      <vt:variant>
        <vt:i4>488</vt:i4>
      </vt:variant>
      <vt:variant>
        <vt:i4>0</vt:i4>
      </vt:variant>
      <vt:variant>
        <vt:i4>5</vt:i4>
      </vt:variant>
      <vt:variant>
        <vt:lpwstr/>
      </vt:variant>
      <vt:variant>
        <vt:lpwstr>_Toc474272259</vt:lpwstr>
      </vt:variant>
      <vt:variant>
        <vt:i4>1376309</vt:i4>
      </vt:variant>
      <vt:variant>
        <vt:i4>482</vt:i4>
      </vt:variant>
      <vt:variant>
        <vt:i4>0</vt:i4>
      </vt:variant>
      <vt:variant>
        <vt:i4>5</vt:i4>
      </vt:variant>
      <vt:variant>
        <vt:lpwstr/>
      </vt:variant>
      <vt:variant>
        <vt:lpwstr>_Toc474272258</vt:lpwstr>
      </vt:variant>
      <vt:variant>
        <vt:i4>1376309</vt:i4>
      </vt:variant>
      <vt:variant>
        <vt:i4>476</vt:i4>
      </vt:variant>
      <vt:variant>
        <vt:i4>0</vt:i4>
      </vt:variant>
      <vt:variant>
        <vt:i4>5</vt:i4>
      </vt:variant>
      <vt:variant>
        <vt:lpwstr/>
      </vt:variant>
      <vt:variant>
        <vt:lpwstr>_Toc474272257</vt:lpwstr>
      </vt:variant>
      <vt:variant>
        <vt:i4>1376309</vt:i4>
      </vt:variant>
      <vt:variant>
        <vt:i4>470</vt:i4>
      </vt:variant>
      <vt:variant>
        <vt:i4>0</vt:i4>
      </vt:variant>
      <vt:variant>
        <vt:i4>5</vt:i4>
      </vt:variant>
      <vt:variant>
        <vt:lpwstr/>
      </vt:variant>
      <vt:variant>
        <vt:lpwstr>_Toc474272256</vt:lpwstr>
      </vt:variant>
      <vt:variant>
        <vt:i4>1376309</vt:i4>
      </vt:variant>
      <vt:variant>
        <vt:i4>464</vt:i4>
      </vt:variant>
      <vt:variant>
        <vt:i4>0</vt:i4>
      </vt:variant>
      <vt:variant>
        <vt:i4>5</vt:i4>
      </vt:variant>
      <vt:variant>
        <vt:lpwstr/>
      </vt:variant>
      <vt:variant>
        <vt:lpwstr>_Toc474272255</vt:lpwstr>
      </vt:variant>
      <vt:variant>
        <vt:i4>1376309</vt:i4>
      </vt:variant>
      <vt:variant>
        <vt:i4>458</vt:i4>
      </vt:variant>
      <vt:variant>
        <vt:i4>0</vt:i4>
      </vt:variant>
      <vt:variant>
        <vt:i4>5</vt:i4>
      </vt:variant>
      <vt:variant>
        <vt:lpwstr/>
      </vt:variant>
      <vt:variant>
        <vt:lpwstr>_Toc474272254</vt:lpwstr>
      </vt:variant>
      <vt:variant>
        <vt:i4>1376309</vt:i4>
      </vt:variant>
      <vt:variant>
        <vt:i4>452</vt:i4>
      </vt:variant>
      <vt:variant>
        <vt:i4>0</vt:i4>
      </vt:variant>
      <vt:variant>
        <vt:i4>5</vt:i4>
      </vt:variant>
      <vt:variant>
        <vt:lpwstr/>
      </vt:variant>
      <vt:variant>
        <vt:lpwstr>_Toc474272253</vt:lpwstr>
      </vt:variant>
      <vt:variant>
        <vt:i4>1376309</vt:i4>
      </vt:variant>
      <vt:variant>
        <vt:i4>446</vt:i4>
      </vt:variant>
      <vt:variant>
        <vt:i4>0</vt:i4>
      </vt:variant>
      <vt:variant>
        <vt:i4>5</vt:i4>
      </vt:variant>
      <vt:variant>
        <vt:lpwstr/>
      </vt:variant>
      <vt:variant>
        <vt:lpwstr>_Toc474272252</vt:lpwstr>
      </vt:variant>
      <vt:variant>
        <vt:i4>1376309</vt:i4>
      </vt:variant>
      <vt:variant>
        <vt:i4>440</vt:i4>
      </vt:variant>
      <vt:variant>
        <vt:i4>0</vt:i4>
      </vt:variant>
      <vt:variant>
        <vt:i4>5</vt:i4>
      </vt:variant>
      <vt:variant>
        <vt:lpwstr/>
      </vt:variant>
      <vt:variant>
        <vt:lpwstr>_Toc474272251</vt:lpwstr>
      </vt:variant>
      <vt:variant>
        <vt:i4>1376309</vt:i4>
      </vt:variant>
      <vt:variant>
        <vt:i4>434</vt:i4>
      </vt:variant>
      <vt:variant>
        <vt:i4>0</vt:i4>
      </vt:variant>
      <vt:variant>
        <vt:i4>5</vt:i4>
      </vt:variant>
      <vt:variant>
        <vt:lpwstr/>
      </vt:variant>
      <vt:variant>
        <vt:lpwstr>_Toc474272250</vt:lpwstr>
      </vt:variant>
      <vt:variant>
        <vt:i4>1310773</vt:i4>
      </vt:variant>
      <vt:variant>
        <vt:i4>428</vt:i4>
      </vt:variant>
      <vt:variant>
        <vt:i4>0</vt:i4>
      </vt:variant>
      <vt:variant>
        <vt:i4>5</vt:i4>
      </vt:variant>
      <vt:variant>
        <vt:lpwstr/>
      </vt:variant>
      <vt:variant>
        <vt:lpwstr>_Toc474272249</vt:lpwstr>
      </vt:variant>
      <vt:variant>
        <vt:i4>1310773</vt:i4>
      </vt:variant>
      <vt:variant>
        <vt:i4>422</vt:i4>
      </vt:variant>
      <vt:variant>
        <vt:i4>0</vt:i4>
      </vt:variant>
      <vt:variant>
        <vt:i4>5</vt:i4>
      </vt:variant>
      <vt:variant>
        <vt:lpwstr/>
      </vt:variant>
      <vt:variant>
        <vt:lpwstr>_Toc474272248</vt:lpwstr>
      </vt:variant>
      <vt:variant>
        <vt:i4>1310773</vt:i4>
      </vt:variant>
      <vt:variant>
        <vt:i4>416</vt:i4>
      </vt:variant>
      <vt:variant>
        <vt:i4>0</vt:i4>
      </vt:variant>
      <vt:variant>
        <vt:i4>5</vt:i4>
      </vt:variant>
      <vt:variant>
        <vt:lpwstr/>
      </vt:variant>
      <vt:variant>
        <vt:lpwstr>_Toc474272247</vt:lpwstr>
      </vt:variant>
      <vt:variant>
        <vt:i4>1310773</vt:i4>
      </vt:variant>
      <vt:variant>
        <vt:i4>410</vt:i4>
      </vt:variant>
      <vt:variant>
        <vt:i4>0</vt:i4>
      </vt:variant>
      <vt:variant>
        <vt:i4>5</vt:i4>
      </vt:variant>
      <vt:variant>
        <vt:lpwstr/>
      </vt:variant>
      <vt:variant>
        <vt:lpwstr>_Toc474272246</vt:lpwstr>
      </vt:variant>
      <vt:variant>
        <vt:i4>1310773</vt:i4>
      </vt:variant>
      <vt:variant>
        <vt:i4>404</vt:i4>
      </vt:variant>
      <vt:variant>
        <vt:i4>0</vt:i4>
      </vt:variant>
      <vt:variant>
        <vt:i4>5</vt:i4>
      </vt:variant>
      <vt:variant>
        <vt:lpwstr/>
      </vt:variant>
      <vt:variant>
        <vt:lpwstr>_Toc474272245</vt:lpwstr>
      </vt:variant>
      <vt:variant>
        <vt:i4>1310773</vt:i4>
      </vt:variant>
      <vt:variant>
        <vt:i4>398</vt:i4>
      </vt:variant>
      <vt:variant>
        <vt:i4>0</vt:i4>
      </vt:variant>
      <vt:variant>
        <vt:i4>5</vt:i4>
      </vt:variant>
      <vt:variant>
        <vt:lpwstr/>
      </vt:variant>
      <vt:variant>
        <vt:lpwstr>_Toc474272244</vt:lpwstr>
      </vt:variant>
      <vt:variant>
        <vt:i4>1310773</vt:i4>
      </vt:variant>
      <vt:variant>
        <vt:i4>392</vt:i4>
      </vt:variant>
      <vt:variant>
        <vt:i4>0</vt:i4>
      </vt:variant>
      <vt:variant>
        <vt:i4>5</vt:i4>
      </vt:variant>
      <vt:variant>
        <vt:lpwstr/>
      </vt:variant>
      <vt:variant>
        <vt:lpwstr>_Toc474272243</vt:lpwstr>
      </vt:variant>
      <vt:variant>
        <vt:i4>1310773</vt:i4>
      </vt:variant>
      <vt:variant>
        <vt:i4>386</vt:i4>
      </vt:variant>
      <vt:variant>
        <vt:i4>0</vt:i4>
      </vt:variant>
      <vt:variant>
        <vt:i4>5</vt:i4>
      </vt:variant>
      <vt:variant>
        <vt:lpwstr/>
      </vt:variant>
      <vt:variant>
        <vt:lpwstr>_Toc474272242</vt:lpwstr>
      </vt:variant>
      <vt:variant>
        <vt:i4>1310773</vt:i4>
      </vt:variant>
      <vt:variant>
        <vt:i4>380</vt:i4>
      </vt:variant>
      <vt:variant>
        <vt:i4>0</vt:i4>
      </vt:variant>
      <vt:variant>
        <vt:i4>5</vt:i4>
      </vt:variant>
      <vt:variant>
        <vt:lpwstr/>
      </vt:variant>
      <vt:variant>
        <vt:lpwstr>_Toc474272241</vt:lpwstr>
      </vt:variant>
      <vt:variant>
        <vt:i4>1310773</vt:i4>
      </vt:variant>
      <vt:variant>
        <vt:i4>374</vt:i4>
      </vt:variant>
      <vt:variant>
        <vt:i4>0</vt:i4>
      </vt:variant>
      <vt:variant>
        <vt:i4>5</vt:i4>
      </vt:variant>
      <vt:variant>
        <vt:lpwstr/>
      </vt:variant>
      <vt:variant>
        <vt:lpwstr>_Toc474272240</vt:lpwstr>
      </vt:variant>
      <vt:variant>
        <vt:i4>1245237</vt:i4>
      </vt:variant>
      <vt:variant>
        <vt:i4>368</vt:i4>
      </vt:variant>
      <vt:variant>
        <vt:i4>0</vt:i4>
      </vt:variant>
      <vt:variant>
        <vt:i4>5</vt:i4>
      </vt:variant>
      <vt:variant>
        <vt:lpwstr/>
      </vt:variant>
      <vt:variant>
        <vt:lpwstr>_Toc474272239</vt:lpwstr>
      </vt:variant>
      <vt:variant>
        <vt:i4>1245237</vt:i4>
      </vt:variant>
      <vt:variant>
        <vt:i4>362</vt:i4>
      </vt:variant>
      <vt:variant>
        <vt:i4>0</vt:i4>
      </vt:variant>
      <vt:variant>
        <vt:i4>5</vt:i4>
      </vt:variant>
      <vt:variant>
        <vt:lpwstr/>
      </vt:variant>
      <vt:variant>
        <vt:lpwstr>_Toc474272238</vt:lpwstr>
      </vt:variant>
      <vt:variant>
        <vt:i4>1245237</vt:i4>
      </vt:variant>
      <vt:variant>
        <vt:i4>356</vt:i4>
      </vt:variant>
      <vt:variant>
        <vt:i4>0</vt:i4>
      </vt:variant>
      <vt:variant>
        <vt:i4>5</vt:i4>
      </vt:variant>
      <vt:variant>
        <vt:lpwstr/>
      </vt:variant>
      <vt:variant>
        <vt:lpwstr>_Toc474272237</vt:lpwstr>
      </vt:variant>
      <vt:variant>
        <vt:i4>1245237</vt:i4>
      </vt:variant>
      <vt:variant>
        <vt:i4>350</vt:i4>
      </vt:variant>
      <vt:variant>
        <vt:i4>0</vt:i4>
      </vt:variant>
      <vt:variant>
        <vt:i4>5</vt:i4>
      </vt:variant>
      <vt:variant>
        <vt:lpwstr/>
      </vt:variant>
      <vt:variant>
        <vt:lpwstr>_Toc474272236</vt:lpwstr>
      </vt:variant>
      <vt:variant>
        <vt:i4>1245237</vt:i4>
      </vt:variant>
      <vt:variant>
        <vt:i4>344</vt:i4>
      </vt:variant>
      <vt:variant>
        <vt:i4>0</vt:i4>
      </vt:variant>
      <vt:variant>
        <vt:i4>5</vt:i4>
      </vt:variant>
      <vt:variant>
        <vt:lpwstr/>
      </vt:variant>
      <vt:variant>
        <vt:lpwstr>_Toc474272235</vt:lpwstr>
      </vt:variant>
      <vt:variant>
        <vt:i4>1245237</vt:i4>
      </vt:variant>
      <vt:variant>
        <vt:i4>338</vt:i4>
      </vt:variant>
      <vt:variant>
        <vt:i4>0</vt:i4>
      </vt:variant>
      <vt:variant>
        <vt:i4>5</vt:i4>
      </vt:variant>
      <vt:variant>
        <vt:lpwstr/>
      </vt:variant>
      <vt:variant>
        <vt:lpwstr>_Toc474272234</vt:lpwstr>
      </vt:variant>
      <vt:variant>
        <vt:i4>1245237</vt:i4>
      </vt:variant>
      <vt:variant>
        <vt:i4>332</vt:i4>
      </vt:variant>
      <vt:variant>
        <vt:i4>0</vt:i4>
      </vt:variant>
      <vt:variant>
        <vt:i4>5</vt:i4>
      </vt:variant>
      <vt:variant>
        <vt:lpwstr/>
      </vt:variant>
      <vt:variant>
        <vt:lpwstr>_Toc474272233</vt:lpwstr>
      </vt:variant>
      <vt:variant>
        <vt:i4>1245237</vt:i4>
      </vt:variant>
      <vt:variant>
        <vt:i4>326</vt:i4>
      </vt:variant>
      <vt:variant>
        <vt:i4>0</vt:i4>
      </vt:variant>
      <vt:variant>
        <vt:i4>5</vt:i4>
      </vt:variant>
      <vt:variant>
        <vt:lpwstr/>
      </vt:variant>
      <vt:variant>
        <vt:lpwstr>_Toc474272232</vt:lpwstr>
      </vt:variant>
      <vt:variant>
        <vt:i4>1245237</vt:i4>
      </vt:variant>
      <vt:variant>
        <vt:i4>320</vt:i4>
      </vt:variant>
      <vt:variant>
        <vt:i4>0</vt:i4>
      </vt:variant>
      <vt:variant>
        <vt:i4>5</vt:i4>
      </vt:variant>
      <vt:variant>
        <vt:lpwstr/>
      </vt:variant>
      <vt:variant>
        <vt:lpwstr>_Toc474272231</vt:lpwstr>
      </vt:variant>
      <vt:variant>
        <vt:i4>1245237</vt:i4>
      </vt:variant>
      <vt:variant>
        <vt:i4>314</vt:i4>
      </vt:variant>
      <vt:variant>
        <vt:i4>0</vt:i4>
      </vt:variant>
      <vt:variant>
        <vt:i4>5</vt:i4>
      </vt:variant>
      <vt:variant>
        <vt:lpwstr/>
      </vt:variant>
      <vt:variant>
        <vt:lpwstr>_Toc474272230</vt:lpwstr>
      </vt:variant>
      <vt:variant>
        <vt:i4>1179701</vt:i4>
      </vt:variant>
      <vt:variant>
        <vt:i4>308</vt:i4>
      </vt:variant>
      <vt:variant>
        <vt:i4>0</vt:i4>
      </vt:variant>
      <vt:variant>
        <vt:i4>5</vt:i4>
      </vt:variant>
      <vt:variant>
        <vt:lpwstr/>
      </vt:variant>
      <vt:variant>
        <vt:lpwstr>_Toc474272229</vt:lpwstr>
      </vt:variant>
      <vt:variant>
        <vt:i4>1179701</vt:i4>
      </vt:variant>
      <vt:variant>
        <vt:i4>302</vt:i4>
      </vt:variant>
      <vt:variant>
        <vt:i4>0</vt:i4>
      </vt:variant>
      <vt:variant>
        <vt:i4>5</vt:i4>
      </vt:variant>
      <vt:variant>
        <vt:lpwstr/>
      </vt:variant>
      <vt:variant>
        <vt:lpwstr>_Toc474272228</vt:lpwstr>
      </vt:variant>
      <vt:variant>
        <vt:i4>1179701</vt:i4>
      </vt:variant>
      <vt:variant>
        <vt:i4>296</vt:i4>
      </vt:variant>
      <vt:variant>
        <vt:i4>0</vt:i4>
      </vt:variant>
      <vt:variant>
        <vt:i4>5</vt:i4>
      </vt:variant>
      <vt:variant>
        <vt:lpwstr/>
      </vt:variant>
      <vt:variant>
        <vt:lpwstr>_Toc474272227</vt:lpwstr>
      </vt:variant>
      <vt:variant>
        <vt:i4>1179701</vt:i4>
      </vt:variant>
      <vt:variant>
        <vt:i4>290</vt:i4>
      </vt:variant>
      <vt:variant>
        <vt:i4>0</vt:i4>
      </vt:variant>
      <vt:variant>
        <vt:i4>5</vt:i4>
      </vt:variant>
      <vt:variant>
        <vt:lpwstr/>
      </vt:variant>
      <vt:variant>
        <vt:lpwstr>_Toc474272226</vt:lpwstr>
      </vt:variant>
      <vt:variant>
        <vt:i4>1179701</vt:i4>
      </vt:variant>
      <vt:variant>
        <vt:i4>284</vt:i4>
      </vt:variant>
      <vt:variant>
        <vt:i4>0</vt:i4>
      </vt:variant>
      <vt:variant>
        <vt:i4>5</vt:i4>
      </vt:variant>
      <vt:variant>
        <vt:lpwstr/>
      </vt:variant>
      <vt:variant>
        <vt:lpwstr>_Toc474272225</vt:lpwstr>
      </vt:variant>
      <vt:variant>
        <vt:i4>1179701</vt:i4>
      </vt:variant>
      <vt:variant>
        <vt:i4>278</vt:i4>
      </vt:variant>
      <vt:variant>
        <vt:i4>0</vt:i4>
      </vt:variant>
      <vt:variant>
        <vt:i4>5</vt:i4>
      </vt:variant>
      <vt:variant>
        <vt:lpwstr/>
      </vt:variant>
      <vt:variant>
        <vt:lpwstr>_Toc474272224</vt:lpwstr>
      </vt:variant>
      <vt:variant>
        <vt:i4>1179701</vt:i4>
      </vt:variant>
      <vt:variant>
        <vt:i4>272</vt:i4>
      </vt:variant>
      <vt:variant>
        <vt:i4>0</vt:i4>
      </vt:variant>
      <vt:variant>
        <vt:i4>5</vt:i4>
      </vt:variant>
      <vt:variant>
        <vt:lpwstr/>
      </vt:variant>
      <vt:variant>
        <vt:lpwstr>_Toc474272223</vt:lpwstr>
      </vt:variant>
      <vt:variant>
        <vt:i4>1179701</vt:i4>
      </vt:variant>
      <vt:variant>
        <vt:i4>266</vt:i4>
      </vt:variant>
      <vt:variant>
        <vt:i4>0</vt:i4>
      </vt:variant>
      <vt:variant>
        <vt:i4>5</vt:i4>
      </vt:variant>
      <vt:variant>
        <vt:lpwstr/>
      </vt:variant>
      <vt:variant>
        <vt:lpwstr>_Toc474272222</vt:lpwstr>
      </vt:variant>
      <vt:variant>
        <vt:i4>1179701</vt:i4>
      </vt:variant>
      <vt:variant>
        <vt:i4>260</vt:i4>
      </vt:variant>
      <vt:variant>
        <vt:i4>0</vt:i4>
      </vt:variant>
      <vt:variant>
        <vt:i4>5</vt:i4>
      </vt:variant>
      <vt:variant>
        <vt:lpwstr/>
      </vt:variant>
      <vt:variant>
        <vt:lpwstr>_Toc474272221</vt:lpwstr>
      </vt:variant>
      <vt:variant>
        <vt:i4>1179701</vt:i4>
      </vt:variant>
      <vt:variant>
        <vt:i4>254</vt:i4>
      </vt:variant>
      <vt:variant>
        <vt:i4>0</vt:i4>
      </vt:variant>
      <vt:variant>
        <vt:i4>5</vt:i4>
      </vt:variant>
      <vt:variant>
        <vt:lpwstr/>
      </vt:variant>
      <vt:variant>
        <vt:lpwstr>_Toc474272220</vt:lpwstr>
      </vt:variant>
      <vt:variant>
        <vt:i4>1114165</vt:i4>
      </vt:variant>
      <vt:variant>
        <vt:i4>248</vt:i4>
      </vt:variant>
      <vt:variant>
        <vt:i4>0</vt:i4>
      </vt:variant>
      <vt:variant>
        <vt:i4>5</vt:i4>
      </vt:variant>
      <vt:variant>
        <vt:lpwstr/>
      </vt:variant>
      <vt:variant>
        <vt:lpwstr>_Toc474272219</vt:lpwstr>
      </vt:variant>
      <vt:variant>
        <vt:i4>1114165</vt:i4>
      </vt:variant>
      <vt:variant>
        <vt:i4>242</vt:i4>
      </vt:variant>
      <vt:variant>
        <vt:i4>0</vt:i4>
      </vt:variant>
      <vt:variant>
        <vt:i4>5</vt:i4>
      </vt:variant>
      <vt:variant>
        <vt:lpwstr/>
      </vt:variant>
      <vt:variant>
        <vt:lpwstr>_Toc474272218</vt:lpwstr>
      </vt:variant>
      <vt:variant>
        <vt:i4>1114165</vt:i4>
      </vt:variant>
      <vt:variant>
        <vt:i4>236</vt:i4>
      </vt:variant>
      <vt:variant>
        <vt:i4>0</vt:i4>
      </vt:variant>
      <vt:variant>
        <vt:i4>5</vt:i4>
      </vt:variant>
      <vt:variant>
        <vt:lpwstr/>
      </vt:variant>
      <vt:variant>
        <vt:lpwstr>_Toc474272217</vt:lpwstr>
      </vt:variant>
      <vt:variant>
        <vt:i4>1114165</vt:i4>
      </vt:variant>
      <vt:variant>
        <vt:i4>230</vt:i4>
      </vt:variant>
      <vt:variant>
        <vt:i4>0</vt:i4>
      </vt:variant>
      <vt:variant>
        <vt:i4>5</vt:i4>
      </vt:variant>
      <vt:variant>
        <vt:lpwstr/>
      </vt:variant>
      <vt:variant>
        <vt:lpwstr>_Toc474272216</vt:lpwstr>
      </vt:variant>
      <vt:variant>
        <vt:i4>1114165</vt:i4>
      </vt:variant>
      <vt:variant>
        <vt:i4>224</vt:i4>
      </vt:variant>
      <vt:variant>
        <vt:i4>0</vt:i4>
      </vt:variant>
      <vt:variant>
        <vt:i4>5</vt:i4>
      </vt:variant>
      <vt:variant>
        <vt:lpwstr/>
      </vt:variant>
      <vt:variant>
        <vt:lpwstr>_Toc474272215</vt:lpwstr>
      </vt:variant>
      <vt:variant>
        <vt:i4>1114165</vt:i4>
      </vt:variant>
      <vt:variant>
        <vt:i4>218</vt:i4>
      </vt:variant>
      <vt:variant>
        <vt:i4>0</vt:i4>
      </vt:variant>
      <vt:variant>
        <vt:i4>5</vt:i4>
      </vt:variant>
      <vt:variant>
        <vt:lpwstr/>
      </vt:variant>
      <vt:variant>
        <vt:lpwstr>_Toc474272214</vt:lpwstr>
      </vt:variant>
      <vt:variant>
        <vt:i4>1114165</vt:i4>
      </vt:variant>
      <vt:variant>
        <vt:i4>212</vt:i4>
      </vt:variant>
      <vt:variant>
        <vt:i4>0</vt:i4>
      </vt:variant>
      <vt:variant>
        <vt:i4>5</vt:i4>
      </vt:variant>
      <vt:variant>
        <vt:lpwstr/>
      </vt:variant>
      <vt:variant>
        <vt:lpwstr>_Toc474272213</vt:lpwstr>
      </vt:variant>
      <vt:variant>
        <vt:i4>1114165</vt:i4>
      </vt:variant>
      <vt:variant>
        <vt:i4>206</vt:i4>
      </vt:variant>
      <vt:variant>
        <vt:i4>0</vt:i4>
      </vt:variant>
      <vt:variant>
        <vt:i4>5</vt:i4>
      </vt:variant>
      <vt:variant>
        <vt:lpwstr/>
      </vt:variant>
      <vt:variant>
        <vt:lpwstr>_Toc474272212</vt:lpwstr>
      </vt:variant>
      <vt:variant>
        <vt:i4>1114165</vt:i4>
      </vt:variant>
      <vt:variant>
        <vt:i4>200</vt:i4>
      </vt:variant>
      <vt:variant>
        <vt:i4>0</vt:i4>
      </vt:variant>
      <vt:variant>
        <vt:i4>5</vt:i4>
      </vt:variant>
      <vt:variant>
        <vt:lpwstr/>
      </vt:variant>
      <vt:variant>
        <vt:lpwstr>_Toc474272211</vt:lpwstr>
      </vt:variant>
      <vt:variant>
        <vt:i4>1114165</vt:i4>
      </vt:variant>
      <vt:variant>
        <vt:i4>194</vt:i4>
      </vt:variant>
      <vt:variant>
        <vt:i4>0</vt:i4>
      </vt:variant>
      <vt:variant>
        <vt:i4>5</vt:i4>
      </vt:variant>
      <vt:variant>
        <vt:lpwstr/>
      </vt:variant>
      <vt:variant>
        <vt:lpwstr>_Toc474272210</vt:lpwstr>
      </vt:variant>
      <vt:variant>
        <vt:i4>1048629</vt:i4>
      </vt:variant>
      <vt:variant>
        <vt:i4>188</vt:i4>
      </vt:variant>
      <vt:variant>
        <vt:i4>0</vt:i4>
      </vt:variant>
      <vt:variant>
        <vt:i4>5</vt:i4>
      </vt:variant>
      <vt:variant>
        <vt:lpwstr/>
      </vt:variant>
      <vt:variant>
        <vt:lpwstr>_Toc474272209</vt:lpwstr>
      </vt:variant>
      <vt:variant>
        <vt:i4>1048629</vt:i4>
      </vt:variant>
      <vt:variant>
        <vt:i4>182</vt:i4>
      </vt:variant>
      <vt:variant>
        <vt:i4>0</vt:i4>
      </vt:variant>
      <vt:variant>
        <vt:i4>5</vt:i4>
      </vt:variant>
      <vt:variant>
        <vt:lpwstr/>
      </vt:variant>
      <vt:variant>
        <vt:lpwstr>_Toc474272208</vt:lpwstr>
      </vt:variant>
      <vt:variant>
        <vt:i4>1048629</vt:i4>
      </vt:variant>
      <vt:variant>
        <vt:i4>176</vt:i4>
      </vt:variant>
      <vt:variant>
        <vt:i4>0</vt:i4>
      </vt:variant>
      <vt:variant>
        <vt:i4>5</vt:i4>
      </vt:variant>
      <vt:variant>
        <vt:lpwstr/>
      </vt:variant>
      <vt:variant>
        <vt:lpwstr>_Toc474272207</vt:lpwstr>
      </vt:variant>
      <vt:variant>
        <vt:i4>1048629</vt:i4>
      </vt:variant>
      <vt:variant>
        <vt:i4>170</vt:i4>
      </vt:variant>
      <vt:variant>
        <vt:i4>0</vt:i4>
      </vt:variant>
      <vt:variant>
        <vt:i4>5</vt:i4>
      </vt:variant>
      <vt:variant>
        <vt:lpwstr/>
      </vt:variant>
      <vt:variant>
        <vt:lpwstr>_Toc474272206</vt:lpwstr>
      </vt:variant>
      <vt:variant>
        <vt:i4>1048629</vt:i4>
      </vt:variant>
      <vt:variant>
        <vt:i4>164</vt:i4>
      </vt:variant>
      <vt:variant>
        <vt:i4>0</vt:i4>
      </vt:variant>
      <vt:variant>
        <vt:i4>5</vt:i4>
      </vt:variant>
      <vt:variant>
        <vt:lpwstr/>
      </vt:variant>
      <vt:variant>
        <vt:lpwstr>_Toc474272205</vt:lpwstr>
      </vt:variant>
      <vt:variant>
        <vt:i4>1048629</vt:i4>
      </vt:variant>
      <vt:variant>
        <vt:i4>158</vt:i4>
      </vt:variant>
      <vt:variant>
        <vt:i4>0</vt:i4>
      </vt:variant>
      <vt:variant>
        <vt:i4>5</vt:i4>
      </vt:variant>
      <vt:variant>
        <vt:lpwstr/>
      </vt:variant>
      <vt:variant>
        <vt:lpwstr>_Toc474272204</vt:lpwstr>
      </vt:variant>
      <vt:variant>
        <vt:i4>1048629</vt:i4>
      </vt:variant>
      <vt:variant>
        <vt:i4>152</vt:i4>
      </vt:variant>
      <vt:variant>
        <vt:i4>0</vt:i4>
      </vt:variant>
      <vt:variant>
        <vt:i4>5</vt:i4>
      </vt:variant>
      <vt:variant>
        <vt:lpwstr/>
      </vt:variant>
      <vt:variant>
        <vt:lpwstr>_Toc474272203</vt:lpwstr>
      </vt:variant>
      <vt:variant>
        <vt:i4>1048629</vt:i4>
      </vt:variant>
      <vt:variant>
        <vt:i4>146</vt:i4>
      </vt:variant>
      <vt:variant>
        <vt:i4>0</vt:i4>
      </vt:variant>
      <vt:variant>
        <vt:i4>5</vt:i4>
      </vt:variant>
      <vt:variant>
        <vt:lpwstr/>
      </vt:variant>
      <vt:variant>
        <vt:lpwstr>_Toc474272202</vt:lpwstr>
      </vt:variant>
      <vt:variant>
        <vt:i4>1048629</vt:i4>
      </vt:variant>
      <vt:variant>
        <vt:i4>140</vt:i4>
      </vt:variant>
      <vt:variant>
        <vt:i4>0</vt:i4>
      </vt:variant>
      <vt:variant>
        <vt:i4>5</vt:i4>
      </vt:variant>
      <vt:variant>
        <vt:lpwstr/>
      </vt:variant>
      <vt:variant>
        <vt:lpwstr>_Toc474272201</vt:lpwstr>
      </vt:variant>
      <vt:variant>
        <vt:i4>1048629</vt:i4>
      </vt:variant>
      <vt:variant>
        <vt:i4>134</vt:i4>
      </vt:variant>
      <vt:variant>
        <vt:i4>0</vt:i4>
      </vt:variant>
      <vt:variant>
        <vt:i4>5</vt:i4>
      </vt:variant>
      <vt:variant>
        <vt:lpwstr/>
      </vt:variant>
      <vt:variant>
        <vt:lpwstr>_Toc474272200</vt:lpwstr>
      </vt:variant>
      <vt:variant>
        <vt:i4>1638454</vt:i4>
      </vt:variant>
      <vt:variant>
        <vt:i4>128</vt:i4>
      </vt:variant>
      <vt:variant>
        <vt:i4>0</vt:i4>
      </vt:variant>
      <vt:variant>
        <vt:i4>5</vt:i4>
      </vt:variant>
      <vt:variant>
        <vt:lpwstr/>
      </vt:variant>
      <vt:variant>
        <vt:lpwstr>_Toc474272199</vt:lpwstr>
      </vt:variant>
      <vt:variant>
        <vt:i4>1638454</vt:i4>
      </vt:variant>
      <vt:variant>
        <vt:i4>122</vt:i4>
      </vt:variant>
      <vt:variant>
        <vt:i4>0</vt:i4>
      </vt:variant>
      <vt:variant>
        <vt:i4>5</vt:i4>
      </vt:variant>
      <vt:variant>
        <vt:lpwstr/>
      </vt:variant>
      <vt:variant>
        <vt:lpwstr>_Toc474272198</vt:lpwstr>
      </vt:variant>
      <vt:variant>
        <vt:i4>1638454</vt:i4>
      </vt:variant>
      <vt:variant>
        <vt:i4>116</vt:i4>
      </vt:variant>
      <vt:variant>
        <vt:i4>0</vt:i4>
      </vt:variant>
      <vt:variant>
        <vt:i4>5</vt:i4>
      </vt:variant>
      <vt:variant>
        <vt:lpwstr/>
      </vt:variant>
      <vt:variant>
        <vt:lpwstr>_Toc474272197</vt:lpwstr>
      </vt:variant>
      <vt:variant>
        <vt:i4>1638454</vt:i4>
      </vt:variant>
      <vt:variant>
        <vt:i4>110</vt:i4>
      </vt:variant>
      <vt:variant>
        <vt:i4>0</vt:i4>
      </vt:variant>
      <vt:variant>
        <vt:i4>5</vt:i4>
      </vt:variant>
      <vt:variant>
        <vt:lpwstr/>
      </vt:variant>
      <vt:variant>
        <vt:lpwstr>_Toc474272196</vt:lpwstr>
      </vt:variant>
      <vt:variant>
        <vt:i4>1638454</vt:i4>
      </vt:variant>
      <vt:variant>
        <vt:i4>104</vt:i4>
      </vt:variant>
      <vt:variant>
        <vt:i4>0</vt:i4>
      </vt:variant>
      <vt:variant>
        <vt:i4>5</vt:i4>
      </vt:variant>
      <vt:variant>
        <vt:lpwstr/>
      </vt:variant>
      <vt:variant>
        <vt:lpwstr>_Toc474272195</vt:lpwstr>
      </vt:variant>
      <vt:variant>
        <vt:i4>1638454</vt:i4>
      </vt:variant>
      <vt:variant>
        <vt:i4>98</vt:i4>
      </vt:variant>
      <vt:variant>
        <vt:i4>0</vt:i4>
      </vt:variant>
      <vt:variant>
        <vt:i4>5</vt:i4>
      </vt:variant>
      <vt:variant>
        <vt:lpwstr/>
      </vt:variant>
      <vt:variant>
        <vt:lpwstr>_Toc474272194</vt:lpwstr>
      </vt:variant>
      <vt:variant>
        <vt:i4>1638454</vt:i4>
      </vt:variant>
      <vt:variant>
        <vt:i4>92</vt:i4>
      </vt:variant>
      <vt:variant>
        <vt:i4>0</vt:i4>
      </vt:variant>
      <vt:variant>
        <vt:i4>5</vt:i4>
      </vt:variant>
      <vt:variant>
        <vt:lpwstr/>
      </vt:variant>
      <vt:variant>
        <vt:lpwstr>_Toc474272193</vt:lpwstr>
      </vt:variant>
      <vt:variant>
        <vt:i4>1638454</vt:i4>
      </vt:variant>
      <vt:variant>
        <vt:i4>86</vt:i4>
      </vt:variant>
      <vt:variant>
        <vt:i4>0</vt:i4>
      </vt:variant>
      <vt:variant>
        <vt:i4>5</vt:i4>
      </vt:variant>
      <vt:variant>
        <vt:lpwstr/>
      </vt:variant>
      <vt:variant>
        <vt:lpwstr>_Toc474272192</vt:lpwstr>
      </vt:variant>
      <vt:variant>
        <vt:i4>1638454</vt:i4>
      </vt:variant>
      <vt:variant>
        <vt:i4>80</vt:i4>
      </vt:variant>
      <vt:variant>
        <vt:i4>0</vt:i4>
      </vt:variant>
      <vt:variant>
        <vt:i4>5</vt:i4>
      </vt:variant>
      <vt:variant>
        <vt:lpwstr/>
      </vt:variant>
      <vt:variant>
        <vt:lpwstr>_Toc474272191</vt:lpwstr>
      </vt:variant>
      <vt:variant>
        <vt:i4>1638454</vt:i4>
      </vt:variant>
      <vt:variant>
        <vt:i4>74</vt:i4>
      </vt:variant>
      <vt:variant>
        <vt:i4>0</vt:i4>
      </vt:variant>
      <vt:variant>
        <vt:i4>5</vt:i4>
      </vt:variant>
      <vt:variant>
        <vt:lpwstr/>
      </vt:variant>
      <vt:variant>
        <vt:lpwstr>_Toc474272190</vt:lpwstr>
      </vt:variant>
      <vt:variant>
        <vt:i4>1572918</vt:i4>
      </vt:variant>
      <vt:variant>
        <vt:i4>68</vt:i4>
      </vt:variant>
      <vt:variant>
        <vt:i4>0</vt:i4>
      </vt:variant>
      <vt:variant>
        <vt:i4>5</vt:i4>
      </vt:variant>
      <vt:variant>
        <vt:lpwstr/>
      </vt:variant>
      <vt:variant>
        <vt:lpwstr>_Toc474272189</vt:lpwstr>
      </vt:variant>
      <vt:variant>
        <vt:i4>1572918</vt:i4>
      </vt:variant>
      <vt:variant>
        <vt:i4>62</vt:i4>
      </vt:variant>
      <vt:variant>
        <vt:i4>0</vt:i4>
      </vt:variant>
      <vt:variant>
        <vt:i4>5</vt:i4>
      </vt:variant>
      <vt:variant>
        <vt:lpwstr/>
      </vt:variant>
      <vt:variant>
        <vt:lpwstr>_Toc474272188</vt:lpwstr>
      </vt:variant>
      <vt:variant>
        <vt:i4>1572918</vt:i4>
      </vt:variant>
      <vt:variant>
        <vt:i4>56</vt:i4>
      </vt:variant>
      <vt:variant>
        <vt:i4>0</vt:i4>
      </vt:variant>
      <vt:variant>
        <vt:i4>5</vt:i4>
      </vt:variant>
      <vt:variant>
        <vt:lpwstr/>
      </vt:variant>
      <vt:variant>
        <vt:lpwstr>_Toc474272187</vt:lpwstr>
      </vt:variant>
      <vt:variant>
        <vt:i4>1572918</vt:i4>
      </vt:variant>
      <vt:variant>
        <vt:i4>50</vt:i4>
      </vt:variant>
      <vt:variant>
        <vt:i4>0</vt:i4>
      </vt:variant>
      <vt:variant>
        <vt:i4>5</vt:i4>
      </vt:variant>
      <vt:variant>
        <vt:lpwstr/>
      </vt:variant>
      <vt:variant>
        <vt:lpwstr>_Toc474272186</vt:lpwstr>
      </vt:variant>
      <vt:variant>
        <vt:i4>1572918</vt:i4>
      </vt:variant>
      <vt:variant>
        <vt:i4>44</vt:i4>
      </vt:variant>
      <vt:variant>
        <vt:i4>0</vt:i4>
      </vt:variant>
      <vt:variant>
        <vt:i4>5</vt:i4>
      </vt:variant>
      <vt:variant>
        <vt:lpwstr/>
      </vt:variant>
      <vt:variant>
        <vt:lpwstr>_Toc474272185</vt:lpwstr>
      </vt:variant>
      <vt:variant>
        <vt:i4>1572918</vt:i4>
      </vt:variant>
      <vt:variant>
        <vt:i4>38</vt:i4>
      </vt:variant>
      <vt:variant>
        <vt:i4>0</vt:i4>
      </vt:variant>
      <vt:variant>
        <vt:i4>5</vt:i4>
      </vt:variant>
      <vt:variant>
        <vt:lpwstr/>
      </vt:variant>
      <vt:variant>
        <vt:lpwstr>_Toc474272184</vt:lpwstr>
      </vt:variant>
      <vt:variant>
        <vt:i4>1572918</vt:i4>
      </vt:variant>
      <vt:variant>
        <vt:i4>32</vt:i4>
      </vt:variant>
      <vt:variant>
        <vt:i4>0</vt:i4>
      </vt:variant>
      <vt:variant>
        <vt:i4>5</vt:i4>
      </vt:variant>
      <vt:variant>
        <vt:lpwstr/>
      </vt:variant>
      <vt:variant>
        <vt:lpwstr>_Toc474272183</vt:lpwstr>
      </vt:variant>
      <vt:variant>
        <vt:i4>1572918</vt:i4>
      </vt:variant>
      <vt:variant>
        <vt:i4>26</vt:i4>
      </vt:variant>
      <vt:variant>
        <vt:i4>0</vt:i4>
      </vt:variant>
      <vt:variant>
        <vt:i4>5</vt:i4>
      </vt:variant>
      <vt:variant>
        <vt:lpwstr/>
      </vt:variant>
      <vt:variant>
        <vt:lpwstr>_Toc474272182</vt:lpwstr>
      </vt:variant>
      <vt:variant>
        <vt:i4>1572918</vt:i4>
      </vt:variant>
      <vt:variant>
        <vt:i4>20</vt:i4>
      </vt:variant>
      <vt:variant>
        <vt:i4>0</vt:i4>
      </vt:variant>
      <vt:variant>
        <vt:i4>5</vt:i4>
      </vt:variant>
      <vt:variant>
        <vt:lpwstr/>
      </vt:variant>
      <vt:variant>
        <vt:lpwstr>_Toc474272181</vt:lpwstr>
      </vt:variant>
      <vt:variant>
        <vt:i4>1572918</vt:i4>
      </vt:variant>
      <vt:variant>
        <vt:i4>14</vt:i4>
      </vt:variant>
      <vt:variant>
        <vt:i4>0</vt:i4>
      </vt:variant>
      <vt:variant>
        <vt:i4>5</vt:i4>
      </vt:variant>
      <vt:variant>
        <vt:lpwstr/>
      </vt:variant>
      <vt:variant>
        <vt:lpwstr>_Toc474272180</vt:lpwstr>
      </vt:variant>
      <vt:variant>
        <vt:i4>1507382</vt:i4>
      </vt:variant>
      <vt:variant>
        <vt:i4>8</vt:i4>
      </vt:variant>
      <vt:variant>
        <vt:i4>0</vt:i4>
      </vt:variant>
      <vt:variant>
        <vt:i4>5</vt:i4>
      </vt:variant>
      <vt:variant>
        <vt:lpwstr/>
      </vt:variant>
      <vt:variant>
        <vt:lpwstr>_Toc474272179</vt:lpwstr>
      </vt:variant>
      <vt:variant>
        <vt:i4>1507382</vt:i4>
      </vt:variant>
      <vt:variant>
        <vt:i4>2</vt:i4>
      </vt:variant>
      <vt:variant>
        <vt:i4>0</vt:i4>
      </vt:variant>
      <vt:variant>
        <vt:i4>5</vt:i4>
      </vt:variant>
      <vt:variant>
        <vt:lpwstr/>
      </vt:variant>
      <vt:variant>
        <vt:lpwstr>_Toc474272178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Specyfikacje Techniczne</dc:title>
  <dc:creator>Witold SIKORA</dc:creator>
  <cp:lastModifiedBy>paulina robaczynska</cp:lastModifiedBy>
  <cp:revision>2</cp:revision>
  <cp:lastPrinted>2017-03-14T10:06:00Z</cp:lastPrinted>
  <dcterms:created xsi:type="dcterms:W3CDTF">2020-12-29T13:02:00Z</dcterms:created>
  <dcterms:modified xsi:type="dcterms:W3CDTF">2020-12-29T13:02:00Z</dcterms:modified>
</cp:coreProperties>
</file>